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jc w:val="center"/>
        <w:rPr>
          <w:rFonts w:hint="default" w:ascii="Times New Roman" w:hAnsi="Times New Roman" w:eastAsia="方正小标宋简体" w:cs="Times New Roman"/>
          <w:caps w:val="0"/>
          <w:smallCaps w:val="0"/>
          <w:sz w:val="72"/>
          <w:szCs w:val="72"/>
        </w:rPr>
      </w:pPr>
    </w:p>
    <w:p>
      <w:pPr>
        <w:ind w:firstLine="1440"/>
        <w:jc w:val="center"/>
        <w:rPr>
          <w:rFonts w:hint="default" w:ascii="Times New Roman" w:hAnsi="Times New Roman" w:eastAsia="方正小标宋简体" w:cs="Times New Roman"/>
          <w:caps w:val="0"/>
          <w:smallCaps w:val="0"/>
          <w:sz w:val="72"/>
          <w:szCs w:val="72"/>
        </w:rPr>
      </w:pPr>
    </w:p>
    <w:p>
      <w:pPr>
        <w:spacing w:before="381" w:beforeLines="100" w:after="381" w:afterLines="100"/>
        <w:ind w:firstLine="0" w:firstLineChars="0"/>
        <w:jc w:val="center"/>
        <w:rPr>
          <w:rFonts w:hint="default" w:ascii="Times New Roman" w:hAnsi="Times New Roman" w:eastAsia="方正小标宋简体" w:cs="Times New Roman"/>
          <w:b/>
          <w:bCs/>
          <w:caps w:val="0"/>
          <w:smallCaps w:val="0"/>
          <w:sz w:val="52"/>
          <w:szCs w:val="52"/>
        </w:rPr>
      </w:pPr>
      <w:r>
        <w:rPr>
          <w:rFonts w:hint="default" w:ascii="Times New Roman" w:hAnsi="Times New Roman" w:eastAsia="方正小标宋简体" w:cs="Times New Roman"/>
          <w:b/>
          <w:bCs/>
          <w:sz w:val="52"/>
          <w:szCs w:val="52"/>
          <w:lang w:eastAsia="zh-CN"/>
        </w:rPr>
        <w:t>富川</w:t>
      </w:r>
      <w:r>
        <w:rPr>
          <w:rFonts w:hint="default" w:ascii="Times New Roman" w:hAnsi="Times New Roman" w:eastAsia="方正小标宋简体" w:cs="Times New Roman"/>
          <w:b/>
          <w:bCs/>
          <w:sz w:val="52"/>
          <w:szCs w:val="52"/>
          <w:lang w:val="en-US" w:eastAsia="zh-CN"/>
        </w:rPr>
        <w:t>瑶族自治</w:t>
      </w:r>
      <w:r>
        <w:rPr>
          <w:rFonts w:hint="default" w:ascii="Times New Roman" w:hAnsi="Times New Roman" w:eastAsia="方正小标宋简体" w:cs="Times New Roman"/>
          <w:b/>
          <w:bCs/>
          <w:sz w:val="52"/>
          <w:szCs w:val="52"/>
          <w:lang w:eastAsia="zh-CN"/>
        </w:rPr>
        <w:t>县</w:t>
      </w:r>
      <w:r>
        <w:rPr>
          <w:rFonts w:hint="default" w:ascii="Times New Roman" w:hAnsi="Times New Roman" w:eastAsia="方正小标宋简体" w:cs="Times New Roman"/>
          <w:b/>
          <w:bCs/>
          <w:sz w:val="52"/>
          <w:szCs w:val="52"/>
        </w:rPr>
        <w:t>森林防火规划</w:t>
      </w:r>
    </w:p>
    <w:p>
      <w:pPr>
        <w:spacing w:after="381" w:afterLines="100"/>
        <w:ind w:firstLine="0" w:firstLineChars="0"/>
        <w:jc w:val="center"/>
        <w:rPr>
          <w:rFonts w:hint="default" w:ascii="Times New Roman" w:hAnsi="Times New Roman" w:eastAsia="方正小标宋简体" w:cs="Times New Roman"/>
          <w:b/>
          <w:bCs/>
          <w:caps w:val="0"/>
          <w:smallCaps w:val="0"/>
          <w:sz w:val="52"/>
          <w:szCs w:val="52"/>
        </w:rPr>
      </w:pPr>
      <w:r>
        <w:rPr>
          <w:rFonts w:hint="default" w:ascii="Times New Roman" w:hAnsi="Times New Roman" w:eastAsia="方正小标宋简体" w:cs="Times New Roman"/>
          <w:b/>
          <w:bCs/>
          <w:caps w:val="0"/>
          <w:smallCaps w:val="0"/>
          <w:sz w:val="52"/>
          <w:szCs w:val="52"/>
        </w:rPr>
        <w:t>（2023</w:t>
      </w:r>
      <w:r>
        <w:rPr>
          <w:rFonts w:hint="default" w:ascii="Times New Roman" w:hAnsi="Times New Roman" w:eastAsia="方正小标宋简体" w:cs="Times New Roman"/>
          <w:b/>
          <w:bCs/>
          <w:caps w:val="0"/>
          <w:smallCaps w:val="0"/>
          <w:sz w:val="52"/>
          <w:szCs w:val="52"/>
          <w:lang w:eastAsia="zh-CN"/>
        </w:rPr>
        <w:t>—</w:t>
      </w:r>
      <w:r>
        <w:rPr>
          <w:rFonts w:hint="default" w:ascii="Times New Roman" w:hAnsi="Times New Roman" w:eastAsia="方正小标宋简体" w:cs="Times New Roman"/>
          <w:b/>
          <w:bCs/>
          <w:caps w:val="0"/>
          <w:smallCaps w:val="0"/>
          <w:sz w:val="52"/>
          <w:szCs w:val="52"/>
        </w:rPr>
        <w:t>2030年）</w:t>
      </w:r>
    </w:p>
    <w:p>
      <w:pPr>
        <w:snapToGrid w:val="0"/>
        <w:spacing w:before="381" w:beforeLines="100" w:after="381" w:afterLines="100" w:line="240" w:lineRule="auto"/>
        <w:ind w:firstLine="0" w:firstLineChars="0"/>
        <w:jc w:val="center"/>
        <w:rPr>
          <w:rFonts w:hint="default" w:ascii="Times New Roman" w:hAnsi="Times New Roman" w:eastAsia="黑体" w:cs="Times New Roman"/>
          <w:b/>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spacing w:before="190" w:beforeLines="50" w:after="190" w:afterLines="50"/>
        <w:ind w:firstLine="1040"/>
        <w:jc w:val="center"/>
        <w:rPr>
          <w:rFonts w:hint="default" w:ascii="Times New Roman" w:hAnsi="Times New Roman" w:eastAsia="方正小标宋简体" w:cs="Times New Roman"/>
          <w:caps w:val="0"/>
          <w:smallCaps w:val="0"/>
          <w:sz w:val="52"/>
          <w:szCs w:val="52"/>
        </w:rPr>
      </w:pPr>
    </w:p>
    <w:p>
      <w:pPr>
        <w:keepNext w:val="0"/>
        <w:keepLines w:val="0"/>
        <w:pageBreakBefore w:val="0"/>
        <w:widowControl/>
        <w:kinsoku w:val="0"/>
        <w:wordWrap/>
        <w:overflowPunct/>
        <w:topLinePunct w:val="0"/>
        <w:autoSpaceDE w:val="0"/>
        <w:autoSpaceDN w:val="0"/>
        <w:bidi w:val="0"/>
        <w:adjustRightInd/>
        <w:snapToGrid/>
        <w:spacing w:line="500" w:lineRule="exact"/>
        <w:ind w:firstLine="0" w:firstLineChars="0"/>
        <w:jc w:val="center"/>
        <w:textAlignment w:val="baseline"/>
        <w:outlineLvl w:val="9"/>
        <w:rPr>
          <w:rFonts w:hint="default" w:ascii="Times New Roman" w:hAnsi="Times New Roman" w:eastAsia="宋体" w:cs="Times New Roman"/>
          <w:b/>
          <w:bCs w:val="0"/>
          <w:caps w:val="0"/>
          <w:smallCaps w:val="0"/>
          <w:snapToGrid w:val="0"/>
          <w:color w:val="000000"/>
          <w:kern w:val="0"/>
          <w:sz w:val="30"/>
          <w:szCs w:val="21"/>
        </w:rPr>
      </w:pPr>
      <w:r>
        <w:rPr>
          <w:rFonts w:hint="default" w:ascii="Times New Roman" w:hAnsi="Times New Roman" w:eastAsia="宋体" w:cs="Times New Roman"/>
          <w:b/>
          <w:bCs w:val="0"/>
          <w:caps w:val="0"/>
          <w:smallCaps w:val="0"/>
          <w:snapToGrid w:val="0"/>
          <w:color w:val="000000"/>
          <w:kern w:val="0"/>
          <w:sz w:val="30"/>
          <w:szCs w:val="21"/>
          <w:lang w:eastAsia="zh-CN"/>
        </w:rPr>
        <w:t>富川</w:t>
      </w:r>
      <w:r>
        <w:rPr>
          <w:rFonts w:hint="default" w:ascii="Times New Roman" w:hAnsi="Times New Roman" w:eastAsia="宋体" w:cs="Times New Roman"/>
          <w:b/>
          <w:bCs w:val="0"/>
          <w:caps w:val="0"/>
          <w:smallCaps w:val="0"/>
          <w:snapToGrid w:val="0"/>
          <w:color w:val="000000"/>
          <w:kern w:val="0"/>
          <w:sz w:val="30"/>
          <w:szCs w:val="21"/>
          <w:lang w:val="en-US" w:eastAsia="zh-CN"/>
        </w:rPr>
        <w:t>瑶族自治</w:t>
      </w:r>
      <w:r>
        <w:rPr>
          <w:rFonts w:hint="default" w:ascii="Times New Roman" w:hAnsi="Times New Roman" w:eastAsia="宋体" w:cs="Times New Roman"/>
          <w:b/>
          <w:bCs w:val="0"/>
          <w:caps w:val="0"/>
          <w:smallCaps w:val="0"/>
          <w:snapToGrid w:val="0"/>
          <w:color w:val="000000"/>
          <w:kern w:val="0"/>
          <w:sz w:val="30"/>
          <w:szCs w:val="21"/>
          <w:lang w:eastAsia="zh-CN"/>
        </w:rPr>
        <w:t>县</w:t>
      </w:r>
      <w:r>
        <w:rPr>
          <w:rFonts w:hint="default" w:ascii="Times New Roman" w:hAnsi="Times New Roman" w:eastAsia="宋体" w:cs="Times New Roman"/>
          <w:b/>
          <w:bCs w:val="0"/>
          <w:caps w:val="0"/>
          <w:smallCaps w:val="0"/>
          <w:snapToGrid w:val="0"/>
          <w:color w:val="000000"/>
          <w:kern w:val="0"/>
          <w:sz w:val="30"/>
          <w:szCs w:val="21"/>
        </w:rPr>
        <w:t>自然资源局</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firstLineChars="0"/>
        <w:jc w:val="center"/>
        <w:textAlignment w:val="baseline"/>
        <w:outlineLvl w:val="9"/>
        <w:rPr>
          <w:rFonts w:hint="default" w:ascii="Times New Roman" w:hAnsi="Times New Roman" w:eastAsia="宋体" w:cs="Times New Roman"/>
          <w:b/>
          <w:bCs w:val="0"/>
          <w:caps w:val="0"/>
          <w:smallCaps w:val="0"/>
          <w:snapToGrid w:val="0"/>
          <w:color w:val="000000"/>
          <w:kern w:val="0"/>
          <w:sz w:val="30"/>
          <w:szCs w:val="30"/>
          <w14:textFill>
            <w14:solidFill>
              <w14:srgbClr w14:val="000000">
                <w14:lumMod w14:val="95000"/>
                <w14:lumOff w14:val="5000"/>
              </w14:srgbClr>
            </w14:solidFill>
          </w14:textFill>
        </w:rPr>
      </w:pPr>
      <w:r>
        <w:rPr>
          <w:rFonts w:hint="default" w:ascii="Times New Roman" w:hAnsi="Times New Roman" w:eastAsia="宋体" w:cs="Times New Roman"/>
          <w:b/>
          <w:bCs w:val="0"/>
          <w:caps w:val="0"/>
          <w:smallCaps w:val="0"/>
          <w:snapToGrid w:val="0"/>
          <w:color w:val="000000"/>
          <w:kern w:val="0"/>
          <w:sz w:val="30"/>
          <w:szCs w:val="30"/>
        </w:rPr>
        <w:t>二</w:t>
      </w:r>
      <w:r>
        <w:rPr>
          <w:rFonts w:hint="eastAsia" w:ascii="Times New Roman" w:hAnsi="Times New Roman" w:eastAsia="宋体" w:cs="宋体"/>
          <w:b/>
          <w:bCs w:val="0"/>
          <w:caps w:val="0"/>
          <w:smallCaps w:val="0"/>
          <w:snapToGrid w:val="0"/>
          <w:color w:val="000000"/>
          <w:kern w:val="0"/>
          <w:sz w:val="30"/>
          <w:szCs w:val="30"/>
        </w:rPr>
        <w:t>○</w:t>
      </w:r>
      <w:r>
        <w:rPr>
          <w:rFonts w:hint="default" w:ascii="Times New Roman" w:hAnsi="Times New Roman" w:eastAsia="宋体" w:cs="Times New Roman"/>
          <w:b/>
          <w:bCs w:val="0"/>
          <w:caps w:val="0"/>
          <w:smallCaps w:val="0"/>
          <w:snapToGrid w:val="0"/>
          <w:color w:val="000000"/>
          <w:kern w:val="0"/>
          <w:sz w:val="30"/>
          <w:szCs w:val="30"/>
        </w:rPr>
        <w:t>二</w:t>
      </w:r>
      <w:r>
        <w:rPr>
          <w:rFonts w:hint="default" w:ascii="Times New Roman" w:hAnsi="Times New Roman" w:eastAsia="宋体" w:cs="Times New Roman"/>
          <w:b/>
          <w:bCs w:val="0"/>
          <w:caps w:val="0"/>
          <w:smallCaps w:val="0"/>
          <w:snapToGrid w:val="0"/>
          <w:color w:val="000000"/>
          <w:kern w:val="0"/>
          <w:sz w:val="30"/>
          <w:szCs w:val="30"/>
          <w:lang w:val="en-US" w:eastAsia="zh-CN"/>
        </w:rPr>
        <w:t>三</w:t>
      </w:r>
      <w:r>
        <w:rPr>
          <w:rFonts w:hint="default" w:ascii="Times New Roman" w:hAnsi="Times New Roman" w:eastAsia="宋体" w:cs="Times New Roman"/>
          <w:b/>
          <w:bCs w:val="0"/>
          <w:caps w:val="0"/>
          <w:smallCaps w:val="0"/>
          <w:snapToGrid w:val="0"/>
          <w:color w:val="000000"/>
          <w:kern w:val="0"/>
          <w:sz w:val="30"/>
          <w:szCs w:val="30"/>
          <w14:textFill>
            <w14:solidFill>
              <w14:srgbClr w14:val="000000">
                <w14:lumMod w14:val="95000"/>
                <w14:lumOff w14:val="5000"/>
              </w14:srgbClr>
            </w14:solidFill>
          </w14:textFill>
        </w:rPr>
        <w:t>年</w:t>
      </w:r>
      <w:r>
        <w:rPr>
          <w:rFonts w:hint="eastAsia" w:eastAsia="宋体" w:cs="Times New Roman"/>
          <w:b/>
          <w:bCs w:val="0"/>
          <w:caps w:val="0"/>
          <w:smallCaps w:val="0"/>
          <w:snapToGrid w:val="0"/>
          <w:color w:val="000000"/>
          <w:kern w:val="0"/>
          <w:sz w:val="30"/>
          <w:szCs w:val="30"/>
          <w:lang w:val="en-US" w:eastAsia="zh-CN"/>
          <w14:textFill>
            <w14:solidFill>
              <w14:srgbClr w14:val="000000">
                <w14:lumMod w14:val="95000"/>
                <w14:lumOff w14:val="5000"/>
              </w14:srgbClr>
            </w14:solidFill>
          </w14:textFill>
        </w:rPr>
        <w:t>十一</w:t>
      </w:r>
      <w:r>
        <w:rPr>
          <w:rFonts w:hint="default" w:ascii="Times New Roman" w:hAnsi="Times New Roman" w:eastAsia="宋体" w:cs="Times New Roman"/>
          <w:b/>
          <w:bCs w:val="0"/>
          <w:caps w:val="0"/>
          <w:smallCaps w:val="0"/>
          <w:snapToGrid w:val="0"/>
          <w:color w:val="000000"/>
          <w:kern w:val="0"/>
          <w:sz w:val="30"/>
          <w:szCs w:val="30"/>
          <w14:textFill>
            <w14:solidFill>
              <w14:srgbClr w14:val="000000">
                <w14:lumMod w14:val="95000"/>
                <w14:lumOff w14:val="5000"/>
              </w14:srgbClr>
            </w14:solidFill>
          </w14:textFill>
        </w:rPr>
        <w:t>月</w:t>
      </w:r>
    </w:p>
    <w:p>
      <w:pPr>
        <w:ind w:firstLine="560"/>
        <w:rPr>
          <w:rFonts w:hint="default" w:ascii="Times New Roman" w:hAnsi="Times New Roman" w:cs="Times New Roman"/>
          <w:caps w:val="0"/>
          <w:smallCaps w:val="0"/>
          <w:color w:val="000000"/>
          <w14:textFill>
            <w14:solidFill>
              <w14:srgbClr w14:val="000000">
                <w14:lumMod w14:val="95000"/>
                <w14:lumOff w14:val="5000"/>
              </w14:srgbClr>
            </w14:solidFill>
          </w14:textFill>
        </w:rPr>
        <w:sectPr>
          <w:headerReference r:id="rId5" w:type="first"/>
          <w:footerReference r:id="rId8" w:type="first"/>
          <w:footerReference r:id="rId6" w:type="default"/>
          <w:footerReference r:id="rId7" w:type="even"/>
          <w:pgSz w:w="11911" w:h="16838"/>
          <w:pgMar w:top="1474" w:right="1474" w:bottom="1474" w:left="1474" w:header="0" w:footer="0" w:gutter="0"/>
          <w:pgBorders>
            <w:top w:val="none" w:sz="0" w:space="0"/>
            <w:left w:val="none" w:sz="0" w:space="0"/>
            <w:bottom w:val="none" w:sz="0" w:space="0"/>
            <w:right w:val="none" w:sz="0" w:space="0"/>
          </w:pgBorders>
          <w:pgNumType w:fmt="decimal" w:start="1"/>
          <w:cols w:space="0" w:num="1"/>
          <w:rtlGutter w:val="0"/>
          <w:docGrid w:linePitch="312" w:charSpace="0"/>
        </w:sectPr>
      </w:pPr>
    </w:p>
    <w:p>
      <w:pPr>
        <w:ind w:firstLine="1040"/>
        <w:jc w:val="center"/>
        <w:rPr>
          <w:rFonts w:hint="default" w:ascii="Times New Roman" w:hAnsi="Times New Roman" w:eastAsia="方正小标宋简体" w:cs="Times New Roman"/>
          <w:caps w:val="0"/>
          <w:smallCaps w:val="0"/>
          <w:sz w:val="52"/>
          <w:szCs w:val="52"/>
          <w:lang w:eastAsia="zh-CN"/>
        </w:rPr>
        <w:sectPr>
          <w:headerReference r:id="rId9" w:type="default"/>
          <w:footerReference r:id="rId10" w:type="default"/>
          <w:pgSz w:w="11906" w:h="16838"/>
          <w:pgMar w:top="1474" w:right="1474" w:bottom="1474" w:left="1474" w:header="851" w:footer="992" w:gutter="0"/>
          <w:pgBorders>
            <w:top w:val="none" w:sz="0" w:space="0"/>
            <w:left w:val="none" w:sz="0" w:space="0"/>
            <w:bottom w:val="none" w:sz="0" w:space="0"/>
            <w:right w:val="none" w:sz="0" w:space="0"/>
          </w:pgBorders>
          <w:pgNumType w:fmt="decimal"/>
          <w:cols w:space="425" w:num="1"/>
          <w:docGrid w:type="lines" w:linePitch="381" w:charSpace="0"/>
        </w:sectPr>
      </w:pPr>
    </w:p>
    <w:p>
      <w:pPr>
        <w:pStyle w:val="27"/>
        <w:outlineLvl w:val="9"/>
        <w:rPr>
          <w:rFonts w:hint="default" w:ascii="Times New Roman" w:hAnsi="Times New Roman" w:cs="Times New Roman"/>
          <w:b/>
          <w:bCs w:val="0"/>
          <w:caps w:val="0"/>
          <w:smallCaps w:val="0"/>
          <w:sz w:val="36"/>
          <w:szCs w:val="36"/>
        </w:rPr>
      </w:pPr>
      <w:bookmarkStart w:id="0" w:name="_Toc8555"/>
      <w:bookmarkStart w:id="1" w:name="_Toc7326"/>
      <w:bookmarkStart w:id="2" w:name="_Toc28046"/>
      <w:bookmarkStart w:id="3" w:name="_Toc21797"/>
      <w:bookmarkStart w:id="4" w:name="_Toc18911"/>
      <w:bookmarkStart w:id="5" w:name="_Toc20166"/>
      <w:bookmarkStart w:id="6" w:name="_Toc23933"/>
      <w:bookmarkStart w:id="7" w:name="_Toc26521"/>
      <w:bookmarkStart w:id="8" w:name="_Toc143159048"/>
      <w:r>
        <w:rPr>
          <w:rFonts w:hint="default" w:ascii="Times New Roman" w:hAnsi="Times New Roman" w:cs="Times New Roman"/>
          <w:b/>
          <w:bCs w:val="0"/>
          <w:caps w:val="0"/>
          <w:smallCaps w:val="0"/>
          <w:sz w:val="36"/>
          <w:szCs w:val="36"/>
        </w:rPr>
        <w:t>前  言</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pP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森林火灾突发性强、破坏性大、危险性高，是全球发生最频繁、处置最困难、危害最严重的自然灾害之一，是森林资源安全和生态文明建设成果的最大威胁。党的十八大以来，以习近平同志为核心的党中央高度重视森林防灭火工作，作出了一系列重要决策部署，为当前和今后一个时期森林防火工作指明了发展方向，明确了根本遵循，提出了具体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pP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为全面</w:t>
      </w:r>
      <w:r>
        <w:rPr>
          <w:rFonts w:hint="eastAsia" w:cs="Times New Roman"/>
          <w:b w:val="0"/>
          <w:bCs w:val="0"/>
          <w:caps w:val="0"/>
          <w:smallCaps w:val="0"/>
          <w:snapToGrid/>
          <w:color w:val="auto"/>
          <w:kern w:val="2"/>
          <w:sz w:val="28"/>
          <w:szCs w:val="28"/>
          <w:highlight w:val="none"/>
          <w:lang w:val="en-US" w:eastAsia="zh-CN" w:bidi="ar-SA"/>
        </w:rPr>
        <w:t>贯彻习近平新时代中国特色</w:t>
      </w:r>
      <w:r>
        <w:rPr>
          <w:rFonts w:hint="default" w:ascii="Times New Roman" w:hAnsi="Times New Roman" w:cs="Times New Roman"/>
          <w:szCs w:val="28"/>
        </w:rPr>
        <w:t>社会主义思想</w:t>
      </w:r>
      <w:r>
        <w:rPr>
          <w:rFonts w:hint="default" w:ascii="Times New Roman" w:hAnsi="Times New Roman" w:eastAsia="仿宋" w:cs="Times New Roman"/>
          <w:spacing w:val="-3"/>
          <w:szCs w:val="28"/>
        </w:rPr>
        <w:t>和</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党的二十大精神，按照国家、自治区、贺州市对森林防火工作的统一部署，依据《</w:t>
      </w:r>
      <w:r>
        <w:rPr>
          <w:rFonts w:hint="eastAsia" w:cs="Times New Roman"/>
          <w:b w:val="0"/>
          <w:bCs w:val="0"/>
          <w:caps w:val="0"/>
          <w:smallCaps w:val="0"/>
          <w:snapToGrid/>
          <w:color w:val="auto"/>
          <w:kern w:val="2"/>
          <w:sz w:val="28"/>
          <w:szCs w:val="28"/>
          <w:highlight w:val="none"/>
          <w:lang w:val="en-US" w:eastAsia="zh-CN" w:bidi="ar-SA"/>
        </w:rPr>
        <w:t>中华人民共和国</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森林法》</w:t>
      </w:r>
      <w:r>
        <w:rPr>
          <w:rFonts w:hint="eastAsia" w:cs="Times New Roman"/>
          <w:b w:val="0"/>
          <w:bCs w:val="0"/>
          <w:caps w:val="0"/>
          <w:smallCaps w:val="0"/>
          <w:snapToGrid/>
          <w:color w:val="auto"/>
          <w:kern w:val="2"/>
          <w:sz w:val="28"/>
          <w:szCs w:val="28"/>
          <w:highlight w:val="none"/>
          <w:lang w:val="en-US" w:eastAsia="zh-CN" w:bidi="ar-SA"/>
        </w:rPr>
        <w:t>《森林防火条例》</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《中共中央办公厅国务院办公厅印发〈关于全面加强新形势下森林草原防灭火工作的意见〉》《广西壮族自治区森林防火条例》</w:t>
      </w:r>
      <w:r>
        <w:rPr>
          <w:rFonts w:hint="eastAsia" w:cs="Times New Roman"/>
          <w:b w:val="0"/>
          <w:bCs w:val="0"/>
          <w:caps w:val="0"/>
          <w:smallCaps w:val="0"/>
          <w:snapToGrid/>
          <w:color w:val="auto"/>
          <w:kern w:val="2"/>
          <w:sz w:val="28"/>
          <w:szCs w:val="28"/>
          <w:highlight w:val="none"/>
          <w:lang w:val="en-US" w:eastAsia="zh-CN" w:bidi="ar-SA"/>
        </w:rPr>
        <w:t>和</w:t>
      </w:r>
      <w:r>
        <w:rPr>
          <w:rFonts w:hint="default" w:ascii="Times New Roman" w:hAnsi="Times New Roman" w:cs="Times New Roman"/>
          <w:b w:val="0"/>
          <w:bCs w:val="0"/>
          <w:caps w:val="0"/>
          <w:smallCaps w:val="0"/>
          <w:snapToGrid/>
          <w:color w:val="auto"/>
          <w:kern w:val="2"/>
          <w:sz w:val="28"/>
          <w:szCs w:val="28"/>
          <w:highlight w:val="none"/>
          <w:lang w:val="en-US" w:eastAsia="zh-CN" w:bidi="ar-SA"/>
        </w:rPr>
        <w:t>《广西壮族自治区林业局办公室〈关于做好森林防火</w:t>
      </w:r>
      <w:r>
        <w:rPr>
          <w:rFonts w:hint="eastAsia" w:cs="Times New Roman"/>
          <w:b w:val="0"/>
          <w:bCs w:val="0"/>
          <w:caps w:val="0"/>
          <w:smallCaps w:val="0"/>
          <w:snapToGrid/>
          <w:color w:val="auto"/>
          <w:kern w:val="2"/>
          <w:sz w:val="28"/>
          <w:szCs w:val="28"/>
          <w:highlight w:val="none"/>
          <w:lang w:val="en-US" w:eastAsia="zh-CN" w:bidi="ar-SA"/>
        </w:rPr>
        <w:t>“</w:t>
      </w:r>
      <w:r>
        <w:rPr>
          <w:rFonts w:hint="default" w:ascii="Times New Roman" w:hAnsi="Times New Roman" w:cs="Times New Roman"/>
          <w:b w:val="0"/>
          <w:bCs w:val="0"/>
          <w:caps w:val="0"/>
          <w:smallCaps w:val="0"/>
          <w:snapToGrid/>
          <w:color w:val="auto"/>
          <w:kern w:val="2"/>
          <w:sz w:val="28"/>
          <w:szCs w:val="28"/>
          <w:highlight w:val="none"/>
          <w:lang w:val="en-US" w:eastAsia="zh-CN" w:bidi="ar-SA"/>
        </w:rPr>
        <w:t>十四五</w:t>
      </w:r>
      <w:r>
        <w:rPr>
          <w:rFonts w:hint="eastAsia" w:cs="Times New Roman"/>
          <w:b w:val="0"/>
          <w:bCs w:val="0"/>
          <w:caps w:val="0"/>
          <w:smallCaps w:val="0"/>
          <w:snapToGrid/>
          <w:color w:val="auto"/>
          <w:kern w:val="2"/>
          <w:sz w:val="28"/>
          <w:szCs w:val="28"/>
          <w:highlight w:val="none"/>
          <w:lang w:val="en-US" w:eastAsia="zh-CN" w:bidi="ar-SA"/>
        </w:rPr>
        <w:t>”</w:t>
      </w:r>
      <w:r>
        <w:rPr>
          <w:rFonts w:hint="default" w:ascii="Times New Roman" w:hAnsi="Times New Roman" w:cs="Times New Roman"/>
          <w:b w:val="0"/>
          <w:bCs w:val="0"/>
          <w:caps w:val="0"/>
          <w:smallCaps w:val="0"/>
          <w:snapToGrid/>
          <w:color w:val="auto"/>
          <w:kern w:val="2"/>
          <w:sz w:val="28"/>
          <w:szCs w:val="28"/>
          <w:highlight w:val="none"/>
          <w:lang w:val="en-US" w:eastAsia="zh-CN" w:bidi="ar-SA"/>
        </w:rPr>
        <w:t>规划编制工作〉的通知》</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要求，富川瑶族自治县（以下简称</w:t>
      </w:r>
      <w:r>
        <w:rPr>
          <w:rFonts w:hint="eastAsia"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富川县</w:t>
      </w:r>
      <w:r>
        <w:rPr>
          <w:rFonts w:hint="eastAsia"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）组织编制了《富川瑶族自治县森林防火规划（2023</w:t>
      </w:r>
      <w:r>
        <w:rPr>
          <w:rFonts w:hint="default" w:ascii="Times New Roman" w:hAnsi="Times New Roman"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2030年）》（以下简称《规划》）。</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pP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《规划》范围为富川县全域行政范围</w:t>
      </w:r>
      <w:r>
        <w:rPr>
          <w:rFonts w:hint="default" w:ascii="Times New Roman" w:hAnsi="Times New Roman"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涉及富阳镇、白沙镇、莲山镇、古城镇、福利镇、麦岭镇、葛坡镇、城北镇、朝东镇、新华乡、石家乡及柳家乡等12个乡镇，涵盖</w:t>
      </w:r>
      <w:r>
        <w:rPr>
          <w:rFonts w:hint="default" w:ascii="Times New Roman" w:hAnsi="Times New Roman" w:cs="Times New Roman"/>
          <w:b w:val="0"/>
          <w:bCs w:val="0"/>
          <w:caps w:val="0"/>
          <w:smallCaps w:val="0"/>
          <w:snapToGrid/>
          <w:color w:val="auto"/>
          <w:kern w:val="2"/>
          <w:sz w:val="28"/>
          <w:szCs w:val="28"/>
          <w:highlight w:val="none"/>
          <w:lang w:val="en-US" w:eastAsia="zh-CN" w:bidi="ar-SA"/>
        </w:rPr>
        <w:t>广西</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西岭山自治区级自然保护区、富川西岭自治区级森林公园、国有天堂岭林场和</w:t>
      </w:r>
      <w:r>
        <w:rPr>
          <w:rFonts w:hint="default" w:ascii="Times New Roman" w:hAnsi="Times New Roman" w:eastAsia="仿宋_GB2312" w:cs="Times New Roman"/>
          <w:caps w:val="0"/>
          <w:smallCaps w:val="0"/>
          <w:snapToGrid/>
          <w:color w:val="000000"/>
          <w:kern w:val="2"/>
          <w:sz w:val="28"/>
          <w:szCs w:val="28"/>
          <w:lang w:val="en-US" w:eastAsia="zh-CN" w:bidi="ar-SA"/>
        </w:rPr>
        <w:t>广西富川龟石国家湿地公园</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。规划基准年为2022年，期限为2023</w:t>
      </w:r>
      <w:r>
        <w:rPr>
          <w:rFonts w:hint="default" w:ascii="Times New Roman" w:hAnsi="Times New Roman"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2030年，包括</w:t>
      </w:r>
      <w:r>
        <w:rPr>
          <w:rFonts w:hint="default" w:ascii="Times New Roman" w:hAnsi="Times New Roman" w:cs="Times New Roman"/>
          <w:b w:val="0"/>
          <w:bCs w:val="0"/>
          <w:caps w:val="0"/>
          <w:smallCaps w:val="0"/>
          <w:snapToGrid/>
          <w:color w:val="auto"/>
          <w:kern w:val="2"/>
          <w:sz w:val="28"/>
          <w:szCs w:val="28"/>
          <w:highlight w:val="none"/>
          <w:lang w:val="en-US" w:eastAsia="zh-CN" w:bidi="ar-SA"/>
        </w:rPr>
        <w:t>近</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期规划（2023</w:t>
      </w:r>
      <w:r>
        <w:rPr>
          <w:rFonts w:hint="default" w:ascii="Times New Roman" w:hAnsi="Times New Roman"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2025年）和</w:t>
      </w:r>
      <w:r>
        <w:rPr>
          <w:rFonts w:hint="default" w:ascii="Times New Roman" w:hAnsi="Times New Roman" w:cs="Times New Roman"/>
          <w:b w:val="0"/>
          <w:bCs w:val="0"/>
          <w:caps w:val="0"/>
          <w:smallCaps w:val="0"/>
          <w:snapToGrid/>
          <w:color w:val="auto"/>
          <w:kern w:val="2"/>
          <w:sz w:val="28"/>
          <w:szCs w:val="28"/>
          <w:highlight w:val="none"/>
          <w:lang w:val="en-US" w:eastAsia="zh-CN" w:bidi="ar-SA"/>
        </w:rPr>
        <w:t>远</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期规划（2026</w:t>
      </w:r>
      <w:r>
        <w:rPr>
          <w:rFonts w:hint="default" w:ascii="Times New Roman" w:hAnsi="Times New Roman"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2030年）2个阶段。《规划》在分析富川县森林防火现状、存在问题、面临形势的基础上，结合富川县第一次森林火灾风险普查成果，衔接《广西壮族自治区森林防火</w:t>
      </w:r>
      <w:r>
        <w:rPr>
          <w:rFonts w:hint="eastAsia"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十四五</w:t>
      </w:r>
      <w:r>
        <w:rPr>
          <w:rFonts w:hint="eastAsia" w:cs="Times New Roman"/>
          <w:b w:val="0"/>
          <w:bCs w:val="0"/>
          <w:caps w:val="0"/>
          <w:smallCaps w:val="0"/>
          <w:snapToGrid/>
          <w:color w:val="auto"/>
          <w:kern w:val="2"/>
          <w:sz w:val="28"/>
          <w:szCs w:val="28"/>
          <w:highlight w:val="none"/>
          <w:lang w:val="en-US" w:eastAsia="zh-CN" w:bidi="ar-SA"/>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规划（</w:t>
      </w:r>
      <w:r>
        <w:rPr>
          <w:rFonts w:hint="eastAsia" w:cs="Times New Roman"/>
          <w:b w:val="0"/>
          <w:bCs w:val="0"/>
          <w:caps w:val="0"/>
          <w:smallCaps w:val="0"/>
          <w:snapToGrid/>
          <w:color w:val="auto"/>
          <w:kern w:val="2"/>
          <w:sz w:val="28"/>
          <w:szCs w:val="28"/>
          <w:highlight w:val="none"/>
          <w:lang w:val="en-US" w:eastAsia="zh-CN" w:bidi="ar-SA"/>
        </w:rPr>
        <w:t>2023年</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修订）》，提出今后一个时期富川县森林防火的指导思想、总体目标、建设任务、重点内容和保障措施，用以指导全县森林防火工作。《规划》</w:t>
      </w:r>
      <w:r>
        <w:rPr>
          <w:rFonts w:hint="default" w:ascii="Times New Roman" w:hAnsi="Times New Roman" w:cs="Times New Roman"/>
          <w:b w:val="0"/>
          <w:bCs w:val="0"/>
          <w:caps w:val="0"/>
          <w:smallCaps w:val="0"/>
          <w:snapToGrid/>
          <w:color w:val="auto"/>
          <w:kern w:val="2"/>
          <w:sz w:val="28"/>
          <w:szCs w:val="28"/>
          <w:highlight w:val="none"/>
          <w:lang w:val="en-US" w:eastAsia="zh-CN" w:bidi="ar-SA"/>
        </w:rPr>
        <w:t>通过</w:t>
      </w:r>
      <w:r>
        <w:rPr>
          <w:rFonts w:hint="default" w:ascii="Times New Roman" w:hAnsi="Times New Roman" w:cs="Times New Roman"/>
        </w:rPr>
        <w:t>推进</w:t>
      </w: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森林防火责任体系建设，加强预警监测系统、森林防火队伍力量、森林防火基础设施等建设，不断深化源头治理和森林防火宣</w:t>
      </w:r>
      <w:r>
        <w:rPr>
          <w:rFonts w:hint="eastAsia" w:cs="Times New Roman"/>
          <w:caps w:val="0"/>
          <w:smallCaps w:val="0"/>
          <w:color w:val="000000" w:themeColor="text1"/>
          <w:szCs w:val="28"/>
          <w:lang w:val="en-US" w:eastAsia="zh-CN"/>
          <w14:textFill>
            <w14:solidFill>
              <w14:schemeClr w14:val="tx1"/>
            </w14:solidFill>
          </w14:textFill>
        </w:rPr>
        <w:t>传</w:t>
      </w: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教育</w:t>
      </w:r>
      <w:r>
        <w:rPr>
          <w:rFonts w:hint="default" w:ascii="Times New Roman" w:hAnsi="Times New Roman" w:cs="Times New Roman"/>
          <w:lang w:eastAsia="zh-CN"/>
        </w:rPr>
        <w:t>，</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全面提升森林火灾综合防控能力，确保规划</w:t>
      </w:r>
      <w:r>
        <w:rPr>
          <w:rFonts w:hint="eastAsia" w:cs="Times New Roman"/>
          <w:b w:val="0"/>
          <w:bCs w:val="0"/>
          <w:caps w:val="0"/>
          <w:smallCaps w:val="0"/>
          <w:snapToGrid/>
          <w:color w:val="auto"/>
          <w:kern w:val="2"/>
          <w:sz w:val="28"/>
          <w:szCs w:val="28"/>
          <w:highlight w:val="none"/>
          <w:lang w:val="en-US" w:eastAsia="zh-CN" w:bidi="ar-SA"/>
        </w:rPr>
        <w:t>期</w:t>
      </w:r>
      <w:r>
        <w:rPr>
          <w:rFonts w:hint="default" w:ascii="Times New Roman" w:hAnsi="Times New Roman" w:cs="Times New Roman"/>
          <w:b w:val="0"/>
          <w:bCs w:val="0"/>
          <w:caps w:val="0"/>
          <w:smallCaps w:val="0"/>
          <w:snapToGrid/>
          <w:color w:val="auto"/>
          <w:kern w:val="2"/>
          <w:sz w:val="28"/>
          <w:szCs w:val="28"/>
          <w:highlight w:val="none"/>
          <w:lang w:val="en-US" w:eastAsia="zh-CN" w:bidi="ar-SA"/>
        </w:rPr>
        <w:t>末</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森林火灾受害率控制在0.</w:t>
      </w:r>
      <w:r>
        <w:rPr>
          <w:rFonts w:hint="default" w:ascii="Times New Roman" w:hAnsi="Times New Roman" w:cs="Times New Roman"/>
          <w:b w:val="0"/>
          <w:bCs w:val="0"/>
          <w:caps w:val="0"/>
          <w:smallCaps w:val="0"/>
          <w:snapToGrid/>
          <w:color w:val="auto"/>
          <w:kern w:val="2"/>
          <w:sz w:val="28"/>
          <w:szCs w:val="28"/>
          <w:highlight w:val="none"/>
          <w:lang w:val="en-US" w:eastAsia="zh-CN" w:bidi="ar-SA"/>
        </w:rPr>
        <w:t>75</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‰以内，并力争规划期末火情瞭望监测覆盖率</w:t>
      </w:r>
      <w:r>
        <w:rPr>
          <w:rFonts w:hint="eastAsia" w:cs="Times New Roman"/>
          <w:b w:val="0"/>
          <w:bCs w:val="0"/>
          <w:caps w:val="0"/>
          <w:smallCaps w:val="0"/>
          <w:snapToGrid/>
          <w:color w:val="auto"/>
          <w:kern w:val="2"/>
          <w:sz w:val="28"/>
          <w:szCs w:val="28"/>
          <w:highlight w:val="none"/>
          <w:lang w:val="en-US" w:eastAsia="zh-CN" w:bidi="ar-SA"/>
        </w:rPr>
        <w:t>达到100</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%，林火阻隔网密度</w:t>
      </w:r>
      <w:r>
        <w:rPr>
          <w:rFonts w:hint="default" w:ascii="Times New Roman" w:hAnsi="Times New Roman" w:cs="Times New Roman"/>
          <w:b w:val="0"/>
          <w:bCs w:val="0"/>
          <w:caps w:val="0"/>
          <w:smallCaps w:val="0"/>
          <w:snapToGrid/>
          <w:color w:val="auto"/>
          <w:kern w:val="2"/>
          <w:sz w:val="28"/>
          <w:szCs w:val="28"/>
          <w:highlight w:val="none"/>
          <w:lang w:val="en-US" w:eastAsia="zh-CN" w:bidi="ar-SA"/>
        </w:rPr>
        <w:t>达到6.7</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米/公顷，国有林区路网密度</w:t>
      </w:r>
      <w:r>
        <w:rPr>
          <w:rFonts w:hint="default" w:ascii="Times New Roman" w:hAnsi="Times New Roman" w:cs="Times New Roman"/>
          <w:b w:val="0"/>
          <w:bCs w:val="0"/>
          <w:caps w:val="0"/>
          <w:smallCaps w:val="0"/>
          <w:snapToGrid/>
          <w:color w:val="auto"/>
          <w:kern w:val="2"/>
          <w:sz w:val="28"/>
          <w:szCs w:val="28"/>
          <w:highlight w:val="none"/>
          <w:lang w:val="en-US" w:eastAsia="zh-CN" w:bidi="ar-SA"/>
        </w:rPr>
        <w:t>达到1</w:t>
      </w:r>
      <w:r>
        <w:rPr>
          <w:rFonts w:hint="eastAsia" w:cs="Times New Roman"/>
          <w:b w:val="0"/>
          <w:bCs w:val="0"/>
          <w:caps w:val="0"/>
          <w:smallCaps w:val="0"/>
          <w:snapToGrid/>
          <w:color w:val="auto"/>
          <w:kern w:val="2"/>
          <w:sz w:val="28"/>
          <w:szCs w:val="28"/>
          <w:highlight w:val="none"/>
          <w:lang w:val="en-US" w:eastAsia="zh-CN" w:bidi="ar-SA"/>
        </w:rPr>
        <w:t>1.5</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米/公顷。</w:t>
      </w:r>
    </w:p>
    <w:p>
      <w:pPr>
        <w:ind w:firstLine="560"/>
        <w:rPr>
          <w:rFonts w:hint="default" w:ascii="Times New Roman" w:hAnsi="Times New Roman" w:cs="Times New Roman"/>
          <w:caps w:val="0"/>
          <w:smallCaps w:val="0"/>
        </w:rPr>
        <w:sectPr>
          <w:headerReference r:id="rId11" w:type="default"/>
          <w:footerReference r:id="rId12" w:type="default"/>
          <w:pgSz w:w="11906" w:h="16838"/>
          <w:pgMar w:top="1474" w:right="1474" w:bottom="1474" w:left="1474" w:header="992"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56" w:beforeLines="50" w:after="156" w:afterLines="50" w:line="240" w:lineRule="auto"/>
        <w:ind w:firstLine="0" w:firstLineChars="0"/>
        <w:jc w:val="center"/>
        <w:rPr>
          <w:rFonts w:hint="default" w:ascii="Times New Roman" w:hAnsi="Times New Roman" w:eastAsia="黑体" w:cs="Times New Roman"/>
          <w:b/>
          <w:bCs/>
          <w:caps w:val="0"/>
          <w:smallCaps w:val="0"/>
          <w:sz w:val="36"/>
          <w:szCs w:val="36"/>
        </w:rPr>
      </w:pPr>
      <w:r>
        <w:rPr>
          <w:rFonts w:hint="default" w:ascii="Times New Roman" w:hAnsi="Times New Roman" w:eastAsia="黑体" w:cs="Times New Roman"/>
          <w:b/>
          <w:bCs/>
          <w:caps w:val="0"/>
          <w:smallCaps w:val="0"/>
          <w:sz w:val="36"/>
          <w:szCs w:val="36"/>
        </w:rPr>
        <w:t>目  录</w:t>
      </w:r>
    </w:p>
    <w:p>
      <w:pPr>
        <w:pStyle w:val="14"/>
        <w:tabs>
          <w:tab w:val="right" w:leader="dot" w:pos="8958"/>
          <w:tab w:val="clear" w:pos="8948"/>
        </w:tabs>
      </w:pPr>
      <w:r>
        <w:rPr>
          <w:rFonts w:hint="default" w:ascii="Times New Roman" w:hAnsi="Times New Roman" w:eastAsia="仿宋_GB2312" w:cs="Times New Roman"/>
          <w:caps w:val="0"/>
          <w:smallCaps w:val="0"/>
        </w:rPr>
        <w:fldChar w:fldCharType="begin"/>
      </w:r>
      <w:r>
        <w:rPr>
          <w:rFonts w:hint="default" w:ascii="Times New Roman" w:hAnsi="Times New Roman" w:eastAsia="仿宋_GB2312" w:cs="Times New Roman"/>
          <w:caps w:val="0"/>
          <w:smallCaps w:val="0"/>
        </w:rPr>
        <w:instrText xml:space="preserve"> TOC \o "2-2" \h \z \u \t "报告标题1,1" </w:instrText>
      </w:r>
      <w:r>
        <w:rPr>
          <w:rFonts w:hint="default" w:ascii="Times New Roman" w:hAnsi="Times New Roman" w:eastAsia="仿宋_GB2312" w:cs="Times New Roman"/>
          <w:caps w:val="0"/>
          <w:smallCaps w:val="0"/>
        </w:rPr>
        <w:fldChar w:fldCharType="separate"/>
      </w:r>
      <w:r>
        <w:rPr>
          <w:rFonts w:hint="default" w:ascii="Times New Roman" w:hAnsi="Times New Roman" w:cs="Times New Roman"/>
          <w:caps w:val="0"/>
          <w:smallCaps w:val="0"/>
          <w:szCs w:val="28"/>
        </w:rPr>
        <w:fldChar w:fldCharType="begin"/>
      </w:r>
      <w:r>
        <w:rPr>
          <w:rFonts w:hint="default" w:ascii="Times New Roman" w:hAnsi="Times New Roman" w:cs="Times New Roman"/>
          <w:caps w:val="0"/>
          <w:smallCaps w:val="0"/>
          <w:szCs w:val="28"/>
        </w:rPr>
        <w:instrText xml:space="preserve"> HYPERLINK \l _Toc10544 </w:instrText>
      </w:r>
      <w:r>
        <w:rPr>
          <w:rFonts w:hint="default" w:ascii="Times New Roman" w:hAnsi="Times New Roman" w:cs="Times New Roman"/>
          <w:caps w:val="0"/>
          <w:smallCaps w:val="0"/>
          <w:szCs w:val="28"/>
        </w:rPr>
        <w:fldChar w:fldCharType="separate"/>
      </w:r>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一</w:t>
      </w:r>
      <w:r>
        <w:rPr>
          <w:rFonts w:hint="default" w:ascii="Times New Roman" w:hAnsi="Times New Roman" w:cs="Times New Roman"/>
          <w:caps w:val="0"/>
          <w:smallCaps w:val="0"/>
        </w:rPr>
        <w:t xml:space="preserve">章 </w:t>
      </w:r>
      <w:r>
        <w:rPr>
          <w:rFonts w:hint="default" w:cs="Times New Roman"/>
          <w:caps w:val="0"/>
          <w:smallCaps w:val="0"/>
          <w:lang w:val="en-US" w:eastAsia="zh-CN"/>
        </w:rPr>
        <w:t>现状与形势</w:t>
      </w:r>
      <w:r>
        <w:tab/>
      </w:r>
      <w:r>
        <w:fldChar w:fldCharType="begin"/>
      </w:r>
      <w:r>
        <w:instrText xml:space="preserve"> PAGEREF _Toc10544 \h </w:instrText>
      </w:r>
      <w:r>
        <w:fldChar w:fldCharType="separate"/>
      </w:r>
      <w:r>
        <w:t>1</w:t>
      </w:r>
      <w:r>
        <w:fldChar w:fldCharType="end"/>
      </w:r>
      <w:r>
        <w:rPr>
          <w:rFonts w:hint="default" w:ascii="Times New Roman" w:hAnsi="Times New Roman" w:cs="Times New Roman"/>
          <w:caps w:val="0"/>
          <w:smallCaps w:val="0"/>
          <w:szCs w:val="28"/>
        </w:rPr>
        <w:fldChar w:fldCharType="end"/>
      </w:r>
    </w:p>
    <w:p>
      <w:pPr>
        <w:pStyle w:val="17"/>
        <w:tabs>
          <w:tab w:val="right" w:leader="dot" w:pos="8958"/>
        </w:tabs>
        <w:ind w:left="0"/>
        <w:rPr>
          <w:rFonts w:hint="default" w:ascii="Times New Roman" w:eastAsia="仿宋_GB2312" w:cs="Times New Roman"/>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_Toc3360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w:t>
      </w:r>
      <w:r>
        <w:rPr>
          <w:rFonts w:hint="default" w:ascii="Times New Roman" w:eastAsia="仿宋_GB2312" w:cs="Times New Roman"/>
          <w:caps w:val="0"/>
          <w:smallCaps w:val="0"/>
          <w:sz w:val="28"/>
          <w:szCs w:val="28"/>
          <w:lang w:val="en-US" w:eastAsia="zh-CN"/>
        </w:rPr>
        <w:t>一</w:t>
      </w:r>
      <w:r>
        <w:rPr>
          <w:rFonts w:hint="default" w:ascii="Times New Roman" w:hAnsi="Times New Roman" w:eastAsia="仿宋_GB2312" w:cs="Times New Roman"/>
          <w:caps w:val="0"/>
          <w:smallCaps w:val="0"/>
          <w:sz w:val="28"/>
          <w:szCs w:val="28"/>
        </w:rPr>
        <w:t xml:space="preserve">节 </w:t>
      </w:r>
      <w:r>
        <w:rPr>
          <w:rFonts w:hint="default" w:ascii="Times New Roman" w:eastAsia="仿宋_GB2312" w:cs="Times New Roman"/>
          <w:caps w:val="0"/>
          <w:smallCaps w:val="0"/>
          <w:sz w:val="28"/>
          <w:szCs w:val="28"/>
          <w:lang w:val="en-US" w:eastAsia="zh-CN"/>
        </w:rPr>
        <w:t>区域概况</w:t>
      </w:r>
      <w:r>
        <w:rPr>
          <w:rFonts w:hint="default" w:ascii="Times New Roman" w:eastAsia="仿宋_GB2312" w:cs="Times New Roman"/>
          <w:sz w:val="28"/>
          <w:szCs w:val="28"/>
        </w:rPr>
        <w:tab/>
      </w:r>
      <w:r>
        <w:rPr>
          <w:rFonts w:hint="default" w:ascii="Times New Roman" w:eastAsia="仿宋_GB2312" w:cs="Times New Roman"/>
          <w:sz w:val="28"/>
          <w:szCs w:val="28"/>
        </w:rPr>
        <w:fldChar w:fldCharType="begin"/>
      </w:r>
      <w:r>
        <w:rPr>
          <w:rFonts w:hint="default" w:ascii="Times New Roman" w:eastAsia="仿宋_GB2312" w:cs="Times New Roman"/>
          <w:sz w:val="28"/>
          <w:szCs w:val="28"/>
        </w:rPr>
        <w:instrText xml:space="preserve"> PAGEREF _Toc3360 \h </w:instrText>
      </w:r>
      <w:r>
        <w:rPr>
          <w:rFonts w:hint="default" w:ascii="Times New Roman" w:eastAsia="仿宋_GB2312" w:cs="Times New Roman"/>
          <w:sz w:val="28"/>
          <w:szCs w:val="28"/>
        </w:rPr>
        <w:fldChar w:fldCharType="separate"/>
      </w:r>
      <w:r>
        <w:rPr>
          <w:rFonts w:hint="default" w:ascii="Times New Roman" w:eastAsia="仿宋_GB2312" w:cs="Times New Roman"/>
          <w:sz w:val="28"/>
          <w:szCs w:val="28"/>
        </w:rPr>
        <w:t>1</w:t>
      </w:r>
      <w:r>
        <w:rPr>
          <w:rFonts w:hint="default" w:ascii="Times New Roman" w:eastAsia="仿宋_GB2312" w:cs="Times New Roman"/>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_Toc3477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w:t>
      </w:r>
      <w:r>
        <w:rPr>
          <w:rFonts w:hint="default" w:ascii="Times New Roman" w:eastAsia="仿宋_GB2312" w:cs="Times New Roman"/>
          <w:caps w:val="0"/>
          <w:smallCaps w:val="0"/>
          <w:sz w:val="28"/>
          <w:szCs w:val="28"/>
          <w:lang w:val="en-US" w:eastAsia="zh-CN"/>
        </w:rPr>
        <w:t>二</w:t>
      </w:r>
      <w:r>
        <w:rPr>
          <w:rFonts w:hint="default" w:ascii="Times New Roman" w:hAnsi="Times New Roman" w:eastAsia="仿宋_GB2312" w:cs="Times New Roman"/>
          <w:caps w:val="0"/>
          <w:smallCaps w:val="0"/>
          <w:sz w:val="28"/>
          <w:szCs w:val="28"/>
        </w:rPr>
        <w:t xml:space="preserve">节 </w:t>
      </w:r>
      <w:r>
        <w:rPr>
          <w:rFonts w:hint="default" w:ascii="Times New Roman" w:hAnsi="Times New Roman" w:eastAsia="仿宋_GB2312" w:cs="Times New Roman"/>
          <w:caps w:val="0"/>
          <w:smallCaps w:val="0"/>
          <w:sz w:val="28"/>
          <w:szCs w:val="28"/>
          <w:lang w:val="en-US" w:eastAsia="zh-CN"/>
        </w:rPr>
        <w:t>工作成效</w:t>
      </w:r>
      <w:r>
        <w:rPr>
          <w:rFonts w:hint="default" w:ascii="Times New Roman" w:eastAsia="仿宋_GB2312" w:cs="Times New Roman"/>
          <w:sz w:val="28"/>
          <w:szCs w:val="28"/>
        </w:rPr>
        <w:tab/>
      </w:r>
      <w:r>
        <w:rPr>
          <w:rFonts w:hint="default" w:ascii="Times New Roman" w:eastAsia="仿宋_GB2312" w:cs="Times New Roman"/>
          <w:sz w:val="28"/>
          <w:szCs w:val="28"/>
        </w:rPr>
        <w:fldChar w:fldCharType="begin"/>
      </w:r>
      <w:r>
        <w:rPr>
          <w:rFonts w:hint="default" w:ascii="Times New Roman" w:eastAsia="仿宋_GB2312" w:cs="Times New Roman"/>
          <w:sz w:val="28"/>
          <w:szCs w:val="28"/>
        </w:rPr>
        <w:instrText xml:space="preserve"> PAGEREF _Toc3477 \h </w:instrText>
      </w:r>
      <w:r>
        <w:rPr>
          <w:rFonts w:hint="default" w:ascii="Times New Roman" w:eastAsia="仿宋_GB2312" w:cs="Times New Roman"/>
          <w:sz w:val="28"/>
          <w:szCs w:val="28"/>
        </w:rPr>
        <w:fldChar w:fldCharType="separate"/>
      </w:r>
      <w:r>
        <w:rPr>
          <w:rFonts w:hint="default" w:ascii="Times New Roman" w:eastAsia="仿宋_GB2312" w:cs="Times New Roman"/>
          <w:sz w:val="28"/>
          <w:szCs w:val="28"/>
        </w:rPr>
        <w:t>3</w:t>
      </w:r>
      <w:r>
        <w:rPr>
          <w:rFonts w:hint="default" w:ascii="Times New Roman" w:eastAsia="仿宋_GB2312" w:cs="Times New Roman"/>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_Toc12695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w:t>
      </w:r>
      <w:r>
        <w:rPr>
          <w:rFonts w:hint="default" w:ascii="Times New Roman" w:eastAsia="仿宋_GB2312" w:cs="Times New Roman"/>
          <w:caps w:val="0"/>
          <w:smallCaps w:val="0"/>
          <w:sz w:val="28"/>
          <w:szCs w:val="28"/>
          <w:lang w:val="en-US" w:eastAsia="zh-CN"/>
        </w:rPr>
        <w:t>三</w:t>
      </w:r>
      <w:r>
        <w:rPr>
          <w:rFonts w:hint="default" w:ascii="Times New Roman" w:hAnsi="Times New Roman" w:eastAsia="仿宋_GB2312" w:cs="Times New Roman"/>
          <w:caps w:val="0"/>
          <w:smallCaps w:val="0"/>
          <w:sz w:val="28"/>
          <w:szCs w:val="28"/>
        </w:rPr>
        <w:t>节 存在的主要问题</w:t>
      </w:r>
      <w:r>
        <w:rPr>
          <w:rFonts w:hint="default" w:ascii="Times New Roman" w:eastAsia="仿宋_GB2312" w:cs="Times New Roman"/>
          <w:sz w:val="28"/>
          <w:szCs w:val="28"/>
        </w:rPr>
        <w:tab/>
      </w:r>
      <w:r>
        <w:rPr>
          <w:rFonts w:hint="default" w:ascii="Times New Roman" w:eastAsia="仿宋_GB2312" w:cs="Times New Roman"/>
          <w:sz w:val="28"/>
          <w:szCs w:val="28"/>
        </w:rPr>
        <w:fldChar w:fldCharType="begin"/>
      </w:r>
      <w:r>
        <w:rPr>
          <w:rFonts w:hint="default" w:ascii="Times New Roman" w:eastAsia="仿宋_GB2312" w:cs="Times New Roman"/>
          <w:sz w:val="28"/>
          <w:szCs w:val="28"/>
        </w:rPr>
        <w:instrText xml:space="preserve"> PAGEREF _Toc12695 \h </w:instrText>
      </w:r>
      <w:r>
        <w:rPr>
          <w:rFonts w:hint="default" w:ascii="Times New Roman" w:eastAsia="仿宋_GB2312" w:cs="Times New Roman"/>
          <w:sz w:val="28"/>
          <w:szCs w:val="28"/>
        </w:rPr>
        <w:fldChar w:fldCharType="separate"/>
      </w:r>
      <w:r>
        <w:rPr>
          <w:rFonts w:hint="default" w:ascii="Times New Roman" w:eastAsia="仿宋_GB2312" w:cs="Times New Roman"/>
          <w:sz w:val="28"/>
          <w:szCs w:val="28"/>
        </w:rPr>
        <w:t>6</w:t>
      </w:r>
      <w:r>
        <w:rPr>
          <w:rFonts w:hint="default" w:ascii="Times New Roman" w:eastAsia="仿宋_GB2312" w:cs="Times New Roman"/>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_Toc5853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kern w:val="2"/>
          <w:sz w:val="28"/>
          <w:szCs w:val="28"/>
          <w:lang w:val="en-US" w:eastAsia="zh-CN" w:bidi="ar-SA"/>
        </w:rPr>
        <w:t>第</w:t>
      </w:r>
      <w:r>
        <w:rPr>
          <w:rFonts w:hint="default" w:ascii="Times New Roman" w:eastAsia="仿宋_GB2312" w:cs="Times New Roman"/>
          <w:caps w:val="0"/>
          <w:smallCaps w:val="0"/>
          <w:kern w:val="2"/>
          <w:sz w:val="28"/>
          <w:szCs w:val="28"/>
          <w:lang w:val="en-US" w:eastAsia="zh-CN" w:bidi="ar-SA"/>
        </w:rPr>
        <w:t>四</w:t>
      </w:r>
      <w:r>
        <w:rPr>
          <w:rFonts w:hint="default" w:ascii="Times New Roman" w:hAnsi="Times New Roman" w:eastAsia="仿宋_GB2312" w:cs="Times New Roman"/>
          <w:caps w:val="0"/>
          <w:smallCaps w:val="0"/>
          <w:kern w:val="2"/>
          <w:sz w:val="28"/>
          <w:szCs w:val="28"/>
          <w:lang w:val="en-US" w:eastAsia="zh-CN" w:bidi="ar-SA"/>
        </w:rPr>
        <w:t>节 面临形势</w:t>
      </w:r>
      <w:r>
        <w:rPr>
          <w:rFonts w:hint="default" w:ascii="Times New Roman" w:eastAsia="仿宋_GB2312" w:cs="Times New Roman"/>
          <w:sz w:val="28"/>
          <w:szCs w:val="28"/>
        </w:rPr>
        <w:tab/>
      </w:r>
      <w:r>
        <w:rPr>
          <w:rFonts w:hint="default" w:ascii="Times New Roman" w:eastAsia="仿宋_GB2312" w:cs="Times New Roman"/>
          <w:sz w:val="28"/>
          <w:szCs w:val="28"/>
        </w:rPr>
        <w:fldChar w:fldCharType="begin"/>
      </w:r>
      <w:r>
        <w:rPr>
          <w:rFonts w:hint="default" w:ascii="Times New Roman" w:eastAsia="仿宋_GB2312" w:cs="Times New Roman"/>
          <w:sz w:val="28"/>
          <w:szCs w:val="28"/>
        </w:rPr>
        <w:instrText xml:space="preserve"> PAGEREF _Toc5853 \h </w:instrText>
      </w:r>
      <w:r>
        <w:rPr>
          <w:rFonts w:hint="default" w:ascii="Times New Roman" w:eastAsia="仿宋_GB2312" w:cs="Times New Roman"/>
          <w:sz w:val="28"/>
          <w:szCs w:val="28"/>
        </w:rPr>
        <w:fldChar w:fldCharType="separate"/>
      </w:r>
      <w:r>
        <w:rPr>
          <w:rFonts w:hint="default" w:ascii="Times New Roman" w:eastAsia="仿宋_GB2312" w:cs="Times New Roman"/>
          <w:sz w:val="28"/>
          <w:szCs w:val="28"/>
        </w:rPr>
        <w:t>7</w:t>
      </w:r>
      <w:r>
        <w:rPr>
          <w:rFonts w:hint="default" w:ascii="Times New Roman" w:eastAsia="仿宋_GB2312" w:cs="Times New Roman"/>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4"/>
        <w:tabs>
          <w:tab w:val="right" w:leader="dot" w:pos="8958"/>
          <w:tab w:val="clear" w:pos="8948"/>
        </w:tabs>
      </w:pPr>
      <w:r>
        <w:rPr>
          <w:rFonts w:hint="default" w:ascii="Times New Roman" w:hAnsi="Times New Roman" w:cs="Times New Roman"/>
          <w:caps w:val="0"/>
          <w:smallCaps w:val="0"/>
          <w:szCs w:val="28"/>
        </w:rPr>
        <w:fldChar w:fldCharType="begin"/>
      </w:r>
      <w:r>
        <w:rPr>
          <w:rFonts w:hint="default" w:ascii="Times New Roman" w:hAnsi="Times New Roman" w:cs="Times New Roman"/>
          <w:caps w:val="0"/>
          <w:smallCaps w:val="0"/>
          <w:szCs w:val="28"/>
        </w:rPr>
        <w:instrText xml:space="preserve"> HYPERLINK \l _Toc28377 </w:instrText>
      </w:r>
      <w:r>
        <w:rPr>
          <w:rFonts w:hint="default" w:ascii="Times New Roman" w:hAnsi="Times New Roman" w:cs="Times New Roman"/>
          <w:caps w:val="0"/>
          <w:smallCaps w:val="0"/>
          <w:szCs w:val="28"/>
        </w:rPr>
        <w:fldChar w:fldCharType="separate"/>
      </w:r>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二</w:t>
      </w:r>
      <w:r>
        <w:rPr>
          <w:rFonts w:hint="default" w:ascii="Times New Roman" w:hAnsi="Times New Roman" w:cs="Times New Roman"/>
          <w:caps w:val="0"/>
          <w:smallCaps w:val="0"/>
        </w:rPr>
        <w:t xml:space="preserve">章 </w:t>
      </w:r>
      <w:r>
        <w:rPr>
          <w:rFonts w:hint="default" w:ascii="Times New Roman" w:hAnsi="Times New Roman" w:cs="Times New Roman"/>
          <w:caps w:val="0"/>
          <w:smallCaps w:val="0"/>
          <w:lang w:val="en-US" w:eastAsia="zh-CN"/>
        </w:rPr>
        <w:t>指导思想和规划目标</w:t>
      </w:r>
      <w:r>
        <w:tab/>
      </w:r>
      <w:r>
        <w:fldChar w:fldCharType="begin"/>
      </w:r>
      <w:r>
        <w:instrText xml:space="preserve"> PAGEREF _Toc28377 \h </w:instrText>
      </w:r>
      <w:r>
        <w:fldChar w:fldCharType="separate"/>
      </w:r>
      <w:r>
        <w:t>10</w:t>
      </w:r>
      <w:r>
        <w:fldChar w:fldCharType="end"/>
      </w:r>
      <w:r>
        <w:rPr>
          <w:rFonts w:hint="default" w:ascii="Times New Roman" w:hAnsi="Times New Roman" w:cs="Times New Roman"/>
          <w:caps w:val="0"/>
          <w:smallCaps w:val="0"/>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_Toc7275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第一节 指导思想</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_Toc7275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10</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_Toc19544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第二节 基本原则</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_Toc19544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10</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ascii="Times New Roman" w:cs="Times New Roman"/>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_Toc18201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第三节 规划目标</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_Toc18201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11</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4"/>
        <w:tabs>
          <w:tab w:val="right" w:leader="dot" w:pos="8958"/>
          <w:tab w:val="clear" w:pos="8948"/>
        </w:tabs>
      </w:pPr>
      <w:r>
        <w:rPr>
          <w:rFonts w:hint="default" w:ascii="Times New Roman" w:hAnsi="Times New Roman" w:cs="Times New Roman"/>
          <w:caps w:val="0"/>
          <w:smallCaps w:val="0"/>
          <w:szCs w:val="28"/>
        </w:rPr>
        <w:fldChar w:fldCharType="begin"/>
      </w:r>
      <w:r>
        <w:rPr>
          <w:rFonts w:hint="default" w:ascii="Times New Roman" w:hAnsi="Times New Roman" w:cs="Times New Roman"/>
          <w:caps w:val="0"/>
          <w:smallCaps w:val="0"/>
          <w:szCs w:val="28"/>
        </w:rPr>
        <w:instrText xml:space="preserve"> HYPERLINK \l _Toc23019 </w:instrText>
      </w:r>
      <w:r>
        <w:rPr>
          <w:rFonts w:hint="default" w:ascii="Times New Roman" w:hAnsi="Times New Roman" w:cs="Times New Roman"/>
          <w:caps w:val="0"/>
          <w:smallCaps w:val="0"/>
          <w:szCs w:val="28"/>
        </w:rPr>
        <w:fldChar w:fldCharType="separate"/>
      </w:r>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三</w:t>
      </w:r>
      <w:r>
        <w:rPr>
          <w:rFonts w:hint="default" w:ascii="Times New Roman" w:hAnsi="Times New Roman" w:cs="Times New Roman"/>
          <w:caps w:val="0"/>
          <w:smallCaps w:val="0"/>
        </w:rPr>
        <w:t xml:space="preserve">章 </w:t>
      </w:r>
      <w:r>
        <w:rPr>
          <w:rFonts w:hint="default" w:cs="Times New Roman"/>
          <w:caps w:val="0"/>
          <w:smallCaps w:val="0"/>
          <w:lang w:val="en-US" w:eastAsia="zh-CN"/>
        </w:rPr>
        <w:t>防治区划与措施</w:t>
      </w:r>
      <w:r>
        <w:tab/>
      </w:r>
      <w:r>
        <w:fldChar w:fldCharType="begin"/>
      </w:r>
      <w:r>
        <w:instrText xml:space="preserve"> PAGEREF _Toc23019 \h </w:instrText>
      </w:r>
      <w:r>
        <w:fldChar w:fldCharType="separate"/>
      </w:r>
      <w:r>
        <w:t>13</w:t>
      </w:r>
      <w:r>
        <w:fldChar w:fldCharType="end"/>
      </w:r>
      <w:r>
        <w:rPr>
          <w:rFonts w:hint="default" w:ascii="Times New Roman" w:hAnsi="Times New Roman" w:cs="Times New Roman"/>
          <w:caps w:val="0"/>
          <w:smallCaps w:val="0"/>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_Toc28708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第一节 防治</w:t>
      </w:r>
      <w:r>
        <w:rPr>
          <w:rFonts w:hint="default" w:ascii="Times New Roman" w:eastAsia="仿宋_GB2312" w:cs="Times New Roman"/>
          <w:caps w:val="0"/>
          <w:smallCaps w:val="0"/>
          <w:sz w:val="28"/>
          <w:szCs w:val="28"/>
          <w:lang w:val="en-US" w:eastAsia="zh-CN"/>
        </w:rPr>
        <w:t>分区</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_Toc28708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13</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ascii="Times New Roman" w:cs="Times New Roman"/>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_Toc31129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第二节 区域特点</w:t>
      </w:r>
      <w:r>
        <w:rPr>
          <w:rFonts w:hint="default" w:ascii="Times New Roman" w:hAnsi="Times New Roman" w:eastAsia="仿宋_GB2312" w:cs="Times New Roman"/>
          <w:caps w:val="0"/>
          <w:smallCaps w:val="0"/>
          <w:sz w:val="28"/>
          <w:szCs w:val="28"/>
          <w:lang w:val="en-US" w:eastAsia="zh-CN"/>
        </w:rPr>
        <w:t>与</w:t>
      </w:r>
      <w:r>
        <w:rPr>
          <w:rFonts w:hint="default" w:ascii="Times New Roman" w:hAnsi="Times New Roman" w:eastAsia="仿宋_GB2312" w:cs="Times New Roman"/>
          <w:caps w:val="0"/>
          <w:smallCaps w:val="0"/>
          <w:sz w:val="28"/>
          <w:szCs w:val="28"/>
        </w:rPr>
        <w:t>防治措施</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_Toc31129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14</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4"/>
        <w:tabs>
          <w:tab w:val="right" w:leader="dot" w:pos="8958"/>
          <w:tab w:val="clear" w:pos="8948"/>
        </w:tabs>
      </w:pPr>
      <w:r>
        <w:rPr>
          <w:rFonts w:hint="default" w:ascii="Times New Roman" w:hAnsi="Times New Roman" w:cs="Times New Roman"/>
          <w:caps w:val="0"/>
          <w:smallCaps w:val="0"/>
          <w:szCs w:val="28"/>
        </w:rPr>
        <w:fldChar w:fldCharType="begin"/>
      </w:r>
      <w:r>
        <w:rPr>
          <w:rFonts w:hint="default" w:ascii="Times New Roman" w:hAnsi="Times New Roman" w:cs="Times New Roman"/>
          <w:caps w:val="0"/>
          <w:smallCaps w:val="0"/>
          <w:szCs w:val="28"/>
        </w:rPr>
        <w:instrText xml:space="preserve"> HYPERLINK \l _Toc4174 </w:instrText>
      </w:r>
      <w:r>
        <w:rPr>
          <w:rFonts w:hint="default" w:ascii="Times New Roman" w:hAnsi="Times New Roman" w:cs="Times New Roman"/>
          <w:caps w:val="0"/>
          <w:smallCaps w:val="0"/>
          <w:szCs w:val="28"/>
        </w:rPr>
        <w:fldChar w:fldCharType="separate"/>
      </w:r>
      <w:r>
        <w:rPr>
          <w:rFonts w:hint="default" w:ascii="Times New Roman" w:hAnsi="Times New Roman" w:cs="Times New Roman"/>
          <w:caps w:val="0"/>
          <w:smallCaps w:val="0"/>
          <w:highlight w:val="none"/>
        </w:rPr>
        <w:t>第</w:t>
      </w:r>
      <w:r>
        <w:rPr>
          <w:rFonts w:hint="default" w:ascii="Times New Roman" w:hAnsi="Times New Roman" w:cs="Times New Roman"/>
          <w:caps w:val="0"/>
          <w:smallCaps w:val="0"/>
          <w:highlight w:val="none"/>
          <w:lang w:val="en-US"/>
        </w:rPr>
        <w:t>四</w:t>
      </w:r>
      <w:r>
        <w:rPr>
          <w:rFonts w:hint="default" w:ascii="Times New Roman" w:hAnsi="Times New Roman" w:cs="Times New Roman"/>
          <w:caps w:val="0"/>
          <w:smallCaps w:val="0"/>
          <w:highlight w:val="none"/>
        </w:rPr>
        <w:t xml:space="preserve">章 </w:t>
      </w:r>
      <w:r>
        <w:rPr>
          <w:rFonts w:hint="default" w:ascii="Times New Roman" w:hAnsi="Times New Roman" w:cs="Times New Roman"/>
          <w:caps w:val="0"/>
          <w:smallCaps w:val="0"/>
          <w:highlight w:val="none"/>
          <w:lang w:val="en-US" w:eastAsia="zh-CN"/>
        </w:rPr>
        <w:t>主要</w:t>
      </w:r>
      <w:r>
        <w:rPr>
          <w:rFonts w:hint="default" w:ascii="Times New Roman" w:hAnsi="Times New Roman" w:cs="Times New Roman"/>
          <w:caps w:val="0"/>
          <w:smallCaps w:val="0"/>
          <w:highlight w:val="none"/>
        </w:rPr>
        <w:t>任务</w:t>
      </w:r>
      <w:r>
        <w:rPr>
          <w:rFonts w:hint="default" w:ascii="Times New Roman" w:hAnsi="Times New Roman" w:cs="Times New Roman"/>
          <w:caps w:val="0"/>
          <w:smallCaps w:val="0"/>
          <w:highlight w:val="none"/>
          <w:lang w:val="en-US" w:eastAsia="zh-CN"/>
        </w:rPr>
        <w:t>和重点建设内容</w:t>
      </w:r>
      <w:r>
        <w:tab/>
      </w:r>
      <w:r>
        <w:fldChar w:fldCharType="begin"/>
      </w:r>
      <w:r>
        <w:instrText xml:space="preserve"> PAGEREF _Toc4174 \h </w:instrText>
      </w:r>
      <w:r>
        <w:fldChar w:fldCharType="separate"/>
      </w:r>
      <w:r>
        <w:t>16</w:t>
      </w:r>
      <w:r>
        <w:fldChar w:fldCharType="end"/>
      </w:r>
      <w:r>
        <w:rPr>
          <w:rFonts w:hint="default" w:ascii="Times New Roman" w:hAnsi="Times New Roman" w:cs="Times New Roman"/>
          <w:caps w:val="0"/>
          <w:smallCaps w:val="0"/>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_Toc11430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highlight w:val="none"/>
        </w:rPr>
        <w:t>第</w:t>
      </w:r>
      <w:r>
        <w:rPr>
          <w:rFonts w:hint="default" w:ascii="Times New Roman" w:hAnsi="Times New Roman" w:eastAsia="仿宋_GB2312" w:cs="Times New Roman"/>
          <w:caps w:val="0"/>
          <w:smallCaps w:val="0"/>
          <w:sz w:val="28"/>
          <w:szCs w:val="28"/>
          <w:highlight w:val="none"/>
          <w:lang w:val="en-US" w:eastAsia="zh-CN"/>
        </w:rPr>
        <w:t>一</w:t>
      </w:r>
      <w:r>
        <w:rPr>
          <w:rFonts w:hint="default" w:ascii="Times New Roman" w:hAnsi="Times New Roman" w:eastAsia="仿宋_GB2312" w:cs="Times New Roman"/>
          <w:caps w:val="0"/>
          <w:smallCaps w:val="0"/>
          <w:sz w:val="28"/>
          <w:szCs w:val="28"/>
          <w:highlight w:val="none"/>
        </w:rPr>
        <w:t xml:space="preserve">节 </w:t>
      </w:r>
      <w:r>
        <w:rPr>
          <w:rFonts w:hint="default" w:ascii="Times New Roman" w:hAnsi="Times New Roman" w:eastAsia="仿宋_GB2312" w:cs="Times New Roman"/>
          <w:smallCaps w:val="0"/>
          <w:sz w:val="28"/>
          <w:szCs w:val="28"/>
          <w:highlight w:val="none"/>
        </w:rPr>
        <w:t>推进</w:t>
      </w:r>
      <w:r>
        <w:rPr>
          <w:rFonts w:hint="default" w:ascii="Times New Roman" w:hAnsi="Times New Roman" w:eastAsia="仿宋_GB2312" w:cs="Times New Roman"/>
          <w:smallCaps w:val="0"/>
          <w:sz w:val="28"/>
          <w:szCs w:val="28"/>
          <w:highlight w:val="none"/>
          <w:lang w:val="en-US" w:eastAsia="zh-CN"/>
        </w:rPr>
        <w:t>森林防火</w:t>
      </w:r>
      <w:r>
        <w:rPr>
          <w:rFonts w:hint="default" w:ascii="Times New Roman" w:hAnsi="Times New Roman" w:eastAsia="仿宋_GB2312" w:cs="Times New Roman"/>
          <w:smallCaps w:val="0"/>
          <w:sz w:val="28"/>
          <w:szCs w:val="28"/>
          <w:highlight w:val="none"/>
        </w:rPr>
        <w:t>责</w:t>
      </w:r>
      <w:r>
        <w:rPr>
          <w:rFonts w:hint="default" w:ascii="Times New Roman" w:hAnsi="Times New Roman" w:eastAsia="仿宋_GB2312" w:cs="Times New Roman"/>
          <w:smallCaps w:val="0"/>
          <w:sz w:val="28"/>
          <w:szCs w:val="28"/>
        </w:rPr>
        <w:t>任体系建设</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_Toc11430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16</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_Toc2342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w:t>
      </w:r>
      <w:r>
        <w:rPr>
          <w:rFonts w:hint="default" w:ascii="Times New Roman" w:hAnsi="Times New Roman" w:eastAsia="仿宋_GB2312" w:cs="Times New Roman"/>
          <w:caps w:val="0"/>
          <w:smallCaps w:val="0"/>
          <w:sz w:val="28"/>
          <w:szCs w:val="28"/>
          <w:lang w:val="en-US" w:eastAsia="zh-CN"/>
        </w:rPr>
        <w:t>二</w:t>
      </w:r>
      <w:r>
        <w:rPr>
          <w:rFonts w:hint="default" w:ascii="Times New Roman" w:hAnsi="Times New Roman" w:eastAsia="仿宋_GB2312" w:cs="Times New Roman"/>
          <w:caps w:val="0"/>
          <w:smallCaps w:val="0"/>
          <w:sz w:val="28"/>
          <w:szCs w:val="28"/>
        </w:rPr>
        <w:t xml:space="preserve">节 </w:t>
      </w:r>
      <w:r>
        <w:rPr>
          <w:rFonts w:hint="default" w:ascii="Times New Roman" w:hAnsi="Times New Roman" w:eastAsia="仿宋_GB2312" w:cs="Times New Roman"/>
          <w:caps w:val="0"/>
          <w:smallCaps w:val="0"/>
          <w:sz w:val="28"/>
          <w:szCs w:val="28"/>
          <w:lang w:val="en-US" w:eastAsia="zh-CN"/>
        </w:rPr>
        <w:t>完善预警监测系统建设</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_Toc2342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17</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_Toc9788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w:t>
      </w:r>
      <w:r>
        <w:rPr>
          <w:rFonts w:hint="default" w:ascii="Times New Roman" w:hAnsi="Times New Roman" w:eastAsia="仿宋_GB2312" w:cs="Times New Roman"/>
          <w:caps w:val="0"/>
          <w:smallCaps w:val="0"/>
          <w:sz w:val="28"/>
          <w:szCs w:val="28"/>
          <w:lang w:val="en-US" w:eastAsia="zh-CN"/>
        </w:rPr>
        <w:t>三</w:t>
      </w:r>
      <w:r>
        <w:rPr>
          <w:rFonts w:hint="default" w:ascii="Times New Roman" w:hAnsi="Times New Roman" w:eastAsia="仿宋_GB2312" w:cs="Times New Roman"/>
          <w:caps w:val="0"/>
          <w:smallCaps w:val="0"/>
          <w:sz w:val="28"/>
          <w:szCs w:val="28"/>
        </w:rPr>
        <w:t>节</w:t>
      </w:r>
      <w:r>
        <w:rPr>
          <w:rFonts w:hint="default" w:ascii="Times New Roman" w:hAnsi="Times New Roman" w:eastAsia="仿宋_GB2312" w:cs="Times New Roman"/>
          <w:caps w:val="0"/>
          <w:smallCaps w:val="0"/>
          <w:sz w:val="28"/>
          <w:szCs w:val="28"/>
          <w:lang w:val="en-US" w:eastAsia="zh-CN"/>
        </w:rPr>
        <w:t xml:space="preserve"> 加强森林防火队伍力量建设</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_Toc9788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19</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_Toc8611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smallCaps w:val="0"/>
          <w:kern w:val="2"/>
          <w:sz w:val="28"/>
          <w:szCs w:val="28"/>
          <w:lang w:val="en-US" w:eastAsia="zh-CN" w:bidi="ar-SA"/>
        </w:rPr>
        <w:t xml:space="preserve">第四节 </w:t>
      </w:r>
      <w:r>
        <w:rPr>
          <w:rFonts w:hint="default" w:ascii="Times New Roman" w:hAnsi="Times New Roman" w:eastAsia="仿宋_GB2312" w:cs="Times New Roman"/>
          <w:smallCaps w:val="0"/>
          <w:sz w:val="28"/>
          <w:szCs w:val="28"/>
        </w:rPr>
        <w:t>推进森林防火基础设施建设</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_Toc8611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20</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_Toc14373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smallCaps w:val="0"/>
          <w:kern w:val="2"/>
          <w:sz w:val="28"/>
          <w:szCs w:val="28"/>
          <w:lang w:val="en-US" w:eastAsia="zh-CN" w:bidi="ar-SA"/>
        </w:rPr>
        <w:t>第五节 深化源头治理体系建设</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_Toc14373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21</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ascii="Times New Roman" w:cs="Times New Roman"/>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_Toc6251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smallCaps w:val="0"/>
          <w:kern w:val="2"/>
          <w:sz w:val="28"/>
          <w:szCs w:val="28"/>
          <w:lang w:val="en-US" w:eastAsia="zh-CN" w:bidi="ar-SA"/>
        </w:rPr>
        <w:t xml:space="preserve">第六节 </w:t>
      </w:r>
      <w:r>
        <w:rPr>
          <w:rFonts w:hint="default" w:ascii="Times New Roman" w:hAnsi="Times New Roman" w:eastAsia="仿宋_GB2312" w:cs="Times New Roman"/>
          <w:smallCaps w:val="0"/>
          <w:sz w:val="28"/>
          <w:szCs w:val="28"/>
        </w:rPr>
        <w:t>加强森林防火宣传教育</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_Toc6251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22</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4"/>
        <w:tabs>
          <w:tab w:val="right" w:leader="dot" w:pos="8958"/>
          <w:tab w:val="clear" w:pos="8948"/>
        </w:tabs>
      </w:pPr>
      <w:r>
        <w:rPr>
          <w:rFonts w:hint="default" w:ascii="Times New Roman" w:hAnsi="Times New Roman" w:cs="Times New Roman"/>
          <w:caps w:val="0"/>
          <w:smallCaps w:val="0"/>
          <w:szCs w:val="28"/>
        </w:rPr>
        <w:fldChar w:fldCharType="begin"/>
      </w:r>
      <w:r>
        <w:rPr>
          <w:rFonts w:hint="default" w:ascii="Times New Roman" w:hAnsi="Times New Roman" w:cs="Times New Roman"/>
          <w:caps w:val="0"/>
          <w:smallCaps w:val="0"/>
          <w:szCs w:val="28"/>
        </w:rPr>
        <w:instrText xml:space="preserve"> HYPERLINK \l _Toc4710 </w:instrText>
      </w:r>
      <w:r>
        <w:rPr>
          <w:rFonts w:hint="default" w:ascii="Times New Roman" w:hAnsi="Times New Roman" w:cs="Times New Roman"/>
          <w:caps w:val="0"/>
          <w:smallCaps w:val="0"/>
          <w:szCs w:val="28"/>
        </w:rPr>
        <w:fldChar w:fldCharType="separate"/>
      </w:r>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五</w:t>
      </w:r>
      <w:r>
        <w:rPr>
          <w:rFonts w:hint="default" w:ascii="Times New Roman" w:hAnsi="Times New Roman" w:cs="Times New Roman"/>
          <w:caps w:val="0"/>
          <w:smallCaps w:val="0"/>
        </w:rPr>
        <w:t>章 投资估算</w:t>
      </w:r>
      <w:r>
        <w:rPr>
          <w:rFonts w:hint="default" w:cs="Times New Roman"/>
          <w:caps w:val="0"/>
          <w:smallCaps w:val="0"/>
          <w:lang w:val="en-US" w:eastAsia="zh-CN"/>
        </w:rPr>
        <w:t>和资金来源</w:t>
      </w:r>
      <w:r>
        <w:tab/>
      </w:r>
      <w:r>
        <w:fldChar w:fldCharType="begin"/>
      </w:r>
      <w:r>
        <w:instrText xml:space="preserve"> PAGEREF _Toc4710 \h </w:instrText>
      </w:r>
      <w:r>
        <w:fldChar w:fldCharType="separate"/>
      </w:r>
      <w:r>
        <w:t>24</w:t>
      </w:r>
      <w:r>
        <w:fldChar w:fldCharType="end"/>
      </w:r>
      <w:r>
        <w:rPr>
          <w:rFonts w:hint="default" w:ascii="Times New Roman" w:hAnsi="Times New Roman" w:cs="Times New Roman"/>
          <w:caps w:val="0"/>
          <w:smallCaps w:val="0"/>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_Toc382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highlight w:val="none"/>
        </w:rPr>
        <w:t>第一节 投资估算</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_Toc382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24</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_Toc21705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第二节 资金来源</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_Toc21705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24</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4"/>
        <w:tabs>
          <w:tab w:val="right" w:leader="dot" w:pos="8958"/>
          <w:tab w:val="clear" w:pos="8948"/>
        </w:tabs>
      </w:pPr>
      <w:r>
        <w:rPr>
          <w:rFonts w:hint="default" w:ascii="Times New Roman" w:hAnsi="Times New Roman" w:cs="Times New Roman"/>
          <w:caps w:val="0"/>
          <w:smallCaps w:val="0"/>
          <w:szCs w:val="28"/>
        </w:rPr>
        <w:fldChar w:fldCharType="begin"/>
      </w:r>
      <w:r>
        <w:rPr>
          <w:rFonts w:hint="default" w:ascii="Times New Roman" w:hAnsi="Times New Roman" w:cs="Times New Roman"/>
          <w:caps w:val="0"/>
          <w:smallCaps w:val="0"/>
          <w:szCs w:val="28"/>
        </w:rPr>
        <w:instrText xml:space="preserve"> HYPERLINK \l _Toc4644 </w:instrText>
      </w:r>
      <w:r>
        <w:rPr>
          <w:rFonts w:hint="default" w:ascii="Times New Roman" w:hAnsi="Times New Roman" w:cs="Times New Roman"/>
          <w:caps w:val="0"/>
          <w:smallCaps w:val="0"/>
          <w:szCs w:val="28"/>
        </w:rPr>
        <w:fldChar w:fldCharType="separate"/>
      </w:r>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六</w:t>
      </w:r>
      <w:r>
        <w:rPr>
          <w:rFonts w:hint="default" w:ascii="Times New Roman" w:hAnsi="Times New Roman" w:cs="Times New Roman"/>
          <w:caps w:val="0"/>
          <w:smallCaps w:val="0"/>
        </w:rPr>
        <w:t>章 保障措施</w:t>
      </w:r>
      <w:r>
        <w:tab/>
      </w:r>
      <w:r>
        <w:fldChar w:fldCharType="begin"/>
      </w:r>
      <w:r>
        <w:instrText xml:space="preserve"> PAGEREF _Toc4644 \h </w:instrText>
      </w:r>
      <w:r>
        <w:fldChar w:fldCharType="separate"/>
      </w:r>
      <w:r>
        <w:t>26</w:t>
      </w:r>
      <w:r>
        <w:fldChar w:fldCharType="end"/>
      </w:r>
      <w:r>
        <w:rPr>
          <w:rFonts w:hint="default" w:ascii="Times New Roman" w:hAnsi="Times New Roman" w:cs="Times New Roman"/>
          <w:caps w:val="0"/>
          <w:smallCaps w:val="0"/>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_Toc10639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第一节 加强组织领导</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_Toc10639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26</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_Toc21831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z w:val="28"/>
          <w:szCs w:val="28"/>
        </w:rPr>
        <w:t>第二节 强化资金保障</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_Toc21831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26</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hint="default" w:ascii="Times New Roman" w:eastAsia="仿宋_GB2312" w:cs="Times New Roman"/>
          <w:smallCaps w:val="0"/>
          <w:sz w:val="28"/>
          <w:szCs w:val="28"/>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_Toc6886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napToGrid/>
          <w:kern w:val="2"/>
          <w:sz w:val="28"/>
          <w:szCs w:val="28"/>
          <w:lang w:val="en-US" w:eastAsia="zh-CN" w:bidi="ar-SA"/>
        </w:rPr>
        <w:t>第三节 加强监督评估</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_Toc6886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26</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pStyle w:val="17"/>
        <w:tabs>
          <w:tab w:val="right" w:leader="dot" w:pos="8958"/>
        </w:tabs>
        <w:ind w:left="0"/>
        <w:rPr>
          <w:rFonts w:ascii="Times New Roman" w:cs="Times New Roman"/>
        </w:rPr>
      </w:pPr>
      <w:r>
        <w:rPr>
          <w:rFonts w:hint="default" w:ascii="Times New Roman" w:hAnsi="Times New Roman" w:eastAsia="仿宋_GB2312" w:cs="Times New Roman"/>
          <w:caps w:val="0"/>
          <w:smallCaps w:val="0"/>
          <w:sz w:val="28"/>
          <w:szCs w:val="28"/>
        </w:rPr>
        <w:fldChar w:fldCharType="begin"/>
      </w:r>
      <w:r>
        <w:rPr>
          <w:rFonts w:hint="default" w:ascii="Times New Roman" w:hAnsi="Times New Roman" w:eastAsia="仿宋_GB2312" w:cs="Times New Roman"/>
          <w:caps w:val="0"/>
          <w:smallCaps w:val="0"/>
          <w:sz w:val="28"/>
          <w:szCs w:val="28"/>
        </w:rPr>
        <w:instrText xml:space="preserve"> HYPERLINK \l _Toc21411 </w:instrText>
      </w:r>
      <w:r>
        <w:rPr>
          <w:rFonts w:hint="default" w:ascii="Times New Roman" w:hAnsi="Times New Roman" w:eastAsia="仿宋_GB2312" w:cs="Times New Roman"/>
          <w:caps w:val="0"/>
          <w:smallCaps w:val="0"/>
          <w:sz w:val="28"/>
          <w:szCs w:val="28"/>
        </w:rPr>
        <w:fldChar w:fldCharType="separate"/>
      </w:r>
      <w:r>
        <w:rPr>
          <w:rFonts w:hint="default" w:ascii="Times New Roman" w:hAnsi="Times New Roman" w:eastAsia="仿宋_GB2312" w:cs="Times New Roman"/>
          <w:caps w:val="0"/>
          <w:smallCaps w:val="0"/>
          <w:snapToGrid/>
          <w:kern w:val="2"/>
          <w:sz w:val="28"/>
          <w:szCs w:val="28"/>
          <w:lang w:val="en-US" w:eastAsia="zh-CN" w:bidi="ar-SA"/>
        </w:rPr>
        <w:t>第四节 加强宣传引导</w:t>
      </w:r>
      <w:r>
        <w:rPr>
          <w:rFonts w:hint="default" w:ascii="Times New Roman" w:eastAsia="仿宋_GB2312" w:cs="Times New Roman"/>
          <w:smallCaps w:val="0"/>
          <w:sz w:val="28"/>
          <w:szCs w:val="28"/>
        </w:rPr>
        <w:tab/>
      </w:r>
      <w:r>
        <w:rPr>
          <w:rFonts w:hint="default" w:ascii="Times New Roman" w:eastAsia="仿宋_GB2312" w:cs="Times New Roman"/>
          <w:smallCaps w:val="0"/>
          <w:sz w:val="28"/>
          <w:szCs w:val="28"/>
        </w:rPr>
        <w:fldChar w:fldCharType="begin"/>
      </w:r>
      <w:r>
        <w:rPr>
          <w:rFonts w:hint="default" w:ascii="Times New Roman" w:eastAsia="仿宋_GB2312" w:cs="Times New Roman"/>
          <w:smallCaps w:val="0"/>
          <w:sz w:val="28"/>
          <w:szCs w:val="28"/>
        </w:rPr>
        <w:instrText xml:space="preserve"> PAGEREF _Toc21411 \h </w:instrText>
      </w:r>
      <w:r>
        <w:rPr>
          <w:rFonts w:hint="default" w:ascii="Times New Roman" w:eastAsia="仿宋_GB2312" w:cs="Times New Roman"/>
          <w:smallCaps w:val="0"/>
          <w:sz w:val="28"/>
          <w:szCs w:val="28"/>
        </w:rPr>
        <w:fldChar w:fldCharType="separate"/>
      </w:r>
      <w:r>
        <w:rPr>
          <w:rFonts w:hint="default" w:ascii="Times New Roman" w:eastAsia="仿宋_GB2312" w:cs="Times New Roman"/>
          <w:smallCaps w:val="0"/>
          <w:sz w:val="28"/>
          <w:szCs w:val="28"/>
        </w:rPr>
        <w:t>27</w:t>
      </w:r>
      <w:r>
        <w:rPr>
          <w:rFonts w:hint="default" w:ascii="Times New Roman" w:eastAsia="仿宋_GB2312" w:cs="Times New Roman"/>
          <w:smallCaps w:val="0"/>
          <w:sz w:val="28"/>
          <w:szCs w:val="28"/>
        </w:rPr>
        <w:fldChar w:fldCharType="end"/>
      </w:r>
      <w:r>
        <w:rPr>
          <w:rFonts w:hint="default" w:ascii="Times New Roman" w:hAnsi="Times New Roman" w:eastAsia="仿宋_GB2312" w:cs="Times New Roman"/>
          <w:caps w:val="0"/>
          <w:smallCap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cs="Times New Roman"/>
          <w:caps w:val="0"/>
          <w:smallCaps w:val="0"/>
        </w:rPr>
      </w:pPr>
      <w:r>
        <w:rPr>
          <w:rFonts w:hint="default" w:ascii="Times New Roman" w:hAnsi="Times New Roman" w:cs="Times New Roman"/>
          <w:caps w:val="0"/>
          <w:smallCaps w:val="0"/>
          <w:szCs w:val="28"/>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黑体" w:cs="Times New Roman"/>
          <w:b/>
          <w:bCs/>
          <w:caps w:val="0"/>
          <w:smallCaps w:val="0"/>
          <w:szCs w:val="28"/>
          <w:highlight w:val="none"/>
          <w14:ligatures w14:val="standardContextual"/>
        </w:rPr>
      </w:pPr>
      <w:r>
        <w:rPr>
          <w:rFonts w:hint="default" w:ascii="Times New Roman" w:hAnsi="Times New Roman" w:eastAsia="黑体" w:cs="Times New Roman"/>
          <w:b/>
          <w:bCs/>
          <w:caps w:val="0"/>
          <w:smallCaps w:val="0"/>
          <w:szCs w:val="28"/>
          <w:highlight w:val="none"/>
          <w14:ligatures w14:val="standardContextual"/>
        </w:rPr>
        <w:t>附表：</w:t>
      </w:r>
      <w:r>
        <w:rPr>
          <w:rFonts w:hint="default" w:ascii="Times New Roman" w:hAnsi="Times New Roman" w:cs="Times New Roman"/>
          <w:caps w:val="0"/>
          <w:smallCaps w:val="0"/>
          <w:szCs w:val="28"/>
          <w:highlight w:val="none"/>
          <w14:ligatures w14:val="standardContextual"/>
        </w:rPr>
        <w:t xml:space="preserve">1. </w:t>
      </w:r>
      <w:r>
        <w:rPr>
          <w:rFonts w:hint="default" w:ascii="Times New Roman" w:hAnsi="Times New Roman" w:cs="Times New Roman"/>
          <w:caps w:val="0"/>
          <w:smallCaps w:val="0"/>
          <w:szCs w:val="28"/>
          <w:highlight w:val="none"/>
          <w:lang w:val="en-US" w:eastAsia="zh-CN"/>
          <w14:ligatures w14:val="standardContextual"/>
        </w:rPr>
        <w:t>富川县</w:t>
      </w:r>
      <w:r>
        <w:rPr>
          <w:rFonts w:hint="default" w:ascii="Times New Roman" w:hAnsi="Times New Roman" w:cs="Times New Roman"/>
          <w:caps w:val="0"/>
          <w:smallCaps w:val="0"/>
          <w:szCs w:val="28"/>
          <w:highlight w:val="none"/>
          <w14:ligatures w14:val="standardContextual"/>
        </w:rPr>
        <w:t>森林面积、蓄积统计表</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default" w:ascii="Times New Roman" w:hAnsi="Times New Roman" w:cs="Times New Roman"/>
          <w:caps w:val="0"/>
          <w:smallCaps w:val="0"/>
          <w:szCs w:val="28"/>
          <w:highlight w:val="none"/>
          <w14:ligatures w14:val="standardContextual"/>
        </w:rPr>
      </w:pPr>
      <w:r>
        <w:rPr>
          <w:rFonts w:hint="default" w:ascii="Times New Roman" w:hAnsi="Times New Roman" w:cs="Times New Roman"/>
          <w:caps w:val="0"/>
          <w:smallCaps w:val="0"/>
          <w:szCs w:val="28"/>
          <w:highlight w:val="none"/>
          <w14:ligatures w14:val="standardContextual"/>
        </w:rPr>
        <w:t xml:space="preserve">2. </w:t>
      </w:r>
      <w:r>
        <w:rPr>
          <w:rFonts w:hint="default" w:ascii="Times New Roman" w:hAnsi="Times New Roman" w:cs="Times New Roman"/>
          <w:caps w:val="0"/>
          <w:smallCaps w:val="0"/>
          <w:szCs w:val="28"/>
          <w:highlight w:val="none"/>
          <w:lang w:val="en-US" w:eastAsia="zh-CN"/>
          <w14:ligatures w14:val="standardContextual"/>
        </w:rPr>
        <w:t>富川县2016</w:t>
      </w:r>
      <w:r>
        <w:rPr>
          <w:rFonts w:hint="default" w:ascii="Times New Roman" w:hAnsi="Times New Roman" w:cs="Times New Roman"/>
          <w:caps w:val="0"/>
          <w:smallCaps w:val="0"/>
          <w:snapToGrid/>
          <w:color w:val="000000"/>
          <w:kern w:val="2"/>
          <w:sz w:val="28"/>
          <w:szCs w:val="28"/>
          <w:highlight w:val="none"/>
          <w:lang w:val="en-US" w:eastAsia="zh-CN" w:bidi="ar-SA"/>
        </w:rPr>
        <w:t>—</w:t>
      </w:r>
      <w:r>
        <w:rPr>
          <w:rFonts w:hint="default" w:ascii="Times New Roman" w:hAnsi="Times New Roman" w:cs="Times New Roman"/>
          <w:caps w:val="0"/>
          <w:smallCaps w:val="0"/>
          <w:szCs w:val="28"/>
          <w:highlight w:val="none"/>
          <w:lang w:val="en-US" w:eastAsia="zh-CN"/>
          <w14:ligatures w14:val="standardContextual"/>
        </w:rPr>
        <w:t>2022年森林火灾情况统计表</w:t>
      </w:r>
    </w:p>
    <w:p>
      <w:pPr>
        <w:keepNext w:val="0"/>
        <w:keepLines w:val="0"/>
        <w:pageBreakBefore w:val="0"/>
        <w:widowControl w:val="0"/>
        <w:kinsoku/>
        <w:wordWrap/>
        <w:overflowPunct/>
        <w:topLinePunct w:val="0"/>
        <w:autoSpaceDE/>
        <w:autoSpaceDN/>
        <w:bidi w:val="0"/>
        <w:adjustRightInd/>
        <w:snapToGrid/>
        <w:spacing w:line="500" w:lineRule="exact"/>
        <w:ind w:left="420" w:firstLine="420" w:firstLineChars="0"/>
        <w:textAlignment w:val="auto"/>
        <w:rPr>
          <w:rFonts w:hint="default" w:ascii="Times New Roman" w:hAnsi="Times New Roman" w:cs="Times New Roman"/>
          <w:caps w:val="0"/>
          <w:smallCaps w:val="0"/>
          <w:szCs w:val="28"/>
          <w:highlight w:val="none"/>
          <w14:ligatures w14:val="standardContextual"/>
        </w:rPr>
      </w:pPr>
      <w:r>
        <w:rPr>
          <w:rFonts w:hint="default" w:ascii="Times New Roman" w:hAnsi="Times New Roman" w:cs="Times New Roman"/>
          <w:caps w:val="0"/>
          <w:smallCaps w:val="0"/>
          <w:szCs w:val="28"/>
          <w:highlight w:val="none"/>
          <w:lang w:val="en-US" w:eastAsia="zh-CN"/>
          <w14:ligatures w14:val="standardContextual"/>
        </w:rPr>
        <w:t>3</w:t>
      </w:r>
      <w:r>
        <w:rPr>
          <w:rFonts w:hint="default" w:ascii="Times New Roman" w:hAnsi="Times New Roman" w:cs="Times New Roman"/>
          <w:caps w:val="0"/>
          <w:smallCaps w:val="0"/>
          <w:szCs w:val="28"/>
          <w:highlight w:val="none"/>
          <w14:ligatures w14:val="standardContextual"/>
        </w:rPr>
        <w:t xml:space="preserve">. </w:t>
      </w:r>
      <w:r>
        <w:rPr>
          <w:rFonts w:hint="default" w:ascii="Times New Roman" w:hAnsi="Times New Roman" w:cs="Times New Roman"/>
          <w:caps w:val="0"/>
          <w:smallCaps w:val="0"/>
          <w:szCs w:val="28"/>
          <w:highlight w:val="none"/>
          <w:lang w:val="en-US" w:eastAsia="zh-CN"/>
          <w14:ligatures w14:val="standardContextual"/>
        </w:rPr>
        <w:t>富川县森林防火力量建设现状统计表</w:t>
      </w:r>
    </w:p>
    <w:p>
      <w:pPr>
        <w:keepNext w:val="0"/>
        <w:keepLines w:val="0"/>
        <w:pageBreakBefore w:val="0"/>
        <w:widowControl w:val="0"/>
        <w:kinsoku/>
        <w:wordWrap/>
        <w:overflowPunct/>
        <w:topLinePunct w:val="0"/>
        <w:autoSpaceDE/>
        <w:autoSpaceDN/>
        <w:bidi w:val="0"/>
        <w:adjustRightInd/>
        <w:snapToGrid/>
        <w:spacing w:line="500" w:lineRule="exact"/>
        <w:ind w:left="420" w:firstLine="420" w:firstLineChars="0"/>
        <w:textAlignment w:val="auto"/>
        <w:rPr>
          <w:rFonts w:hint="default" w:ascii="Times New Roman" w:hAnsi="Times New Roman" w:cs="Times New Roman"/>
          <w:caps w:val="0"/>
          <w:smallCaps w:val="0"/>
          <w:szCs w:val="28"/>
          <w:highlight w:val="none"/>
          <w14:ligatures w14:val="standardContextual"/>
        </w:rPr>
      </w:pPr>
      <w:r>
        <w:rPr>
          <w:rFonts w:hint="default" w:ascii="Times New Roman" w:hAnsi="Times New Roman" w:cs="Times New Roman"/>
          <w:caps w:val="0"/>
          <w:smallCaps w:val="0"/>
          <w:szCs w:val="28"/>
          <w:highlight w:val="none"/>
          <w:lang w:val="en-US" w:eastAsia="zh-CN"/>
          <w14:ligatures w14:val="standardContextual"/>
        </w:rPr>
        <w:t>4</w:t>
      </w:r>
      <w:r>
        <w:rPr>
          <w:rFonts w:hint="default" w:ascii="Times New Roman" w:hAnsi="Times New Roman" w:cs="Times New Roman"/>
          <w:caps w:val="0"/>
          <w:smallCaps w:val="0"/>
          <w:szCs w:val="28"/>
          <w:highlight w:val="none"/>
          <w14:ligatures w14:val="standardContextual"/>
        </w:rPr>
        <w:t xml:space="preserve">. </w:t>
      </w:r>
      <w:r>
        <w:rPr>
          <w:rFonts w:hint="default" w:ascii="Times New Roman" w:hAnsi="Times New Roman" w:cs="Times New Roman"/>
          <w:caps w:val="0"/>
          <w:smallCaps w:val="0"/>
          <w:szCs w:val="28"/>
          <w:highlight w:val="none"/>
          <w:lang w:val="en-US" w:eastAsia="zh-CN"/>
          <w14:ligatures w14:val="standardContextual"/>
        </w:rPr>
        <w:t>富川县森林防火基础设施设备现状统计表</w:t>
      </w:r>
    </w:p>
    <w:p>
      <w:pPr>
        <w:keepNext w:val="0"/>
        <w:keepLines w:val="0"/>
        <w:pageBreakBefore w:val="0"/>
        <w:widowControl w:val="0"/>
        <w:kinsoku/>
        <w:wordWrap/>
        <w:overflowPunct/>
        <w:topLinePunct w:val="0"/>
        <w:autoSpaceDE/>
        <w:autoSpaceDN/>
        <w:bidi w:val="0"/>
        <w:adjustRightInd/>
        <w:snapToGrid/>
        <w:spacing w:line="500" w:lineRule="exact"/>
        <w:ind w:left="420" w:firstLine="420" w:firstLineChars="0"/>
        <w:textAlignment w:val="auto"/>
        <w:rPr>
          <w:rFonts w:hint="default" w:ascii="Times New Roman" w:hAnsi="Times New Roman" w:cs="Times New Roman"/>
          <w:caps w:val="0"/>
          <w:smallCaps w:val="0"/>
          <w:szCs w:val="28"/>
          <w:highlight w:val="none"/>
          <w14:ligatures w14:val="standardContextual"/>
        </w:rPr>
      </w:pPr>
      <w:r>
        <w:rPr>
          <w:rFonts w:hint="default" w:ascii="Times New Roman" w:hAnsi="Times New Roman" w:cs="Times New Roman"/>
          <w:caps w:val="0"/>
          <w:smallCaps w:val="0"/>
          <w:szCs w:val="28"/>
          <w:highlight w:val="none"/>
          <w:lang w:val="en-US" w:eastAsia="zh-CN"/>
          <w14:ligatures w14:val="standardContextual"/>
        </w:rPr>
        <w:t>5</w:t>
      </w:r>
      <w:r>
        <w:rPr>
          <w:rFonts w:hint="default" w:ascii="Times New Roman" w:hAnsi="Times New Roman" w:cs="Times New Roman"/>
          <w:caps w:val="0"/>
          <w:smallCaps w:val="0"/>
          <w:szCs w:val="28"/>
          <w:highlight w:val="none"/>
          <w14:ligatures w14:val="standardContextual"/>
        </w:rPr>
        <w:t xml:space="preserve">. </w:t>
      </w:r>
      <w:r>
        <w:rPr>
          <w:rFonts w:hint="default" w:ascii="Times New Roman" w:hAnsi="Times New Roman" w:cs="Times New Roman"/>
          <w:caps w:val="0"/>
          <w:smallCaps w:val="0"/>
          <w:szCs w:val="28"/>
          <w:highlight w:val="none"/>
          <w:lang w:eastAsia="zh-CN"/>
          <w14:ligatures w14:val="standardContextual"/>
        </w:rPr>
        <w:t>富川县森林防火力量建设规划表</w:t>
      </w:r>
    </w:p>
    <w:p>
      <w:pPr>
        <w:keepNext w:val="0"/>
        <w:keepLines w:val="0"/>
        <w:pageBreakBefore w:val="0"/>
        <w:widowControl w:val="0"/>
        <w:kinsoku/>
        <w:wordWrap/>
        <w:overflowPunct/>
        <w:topLinePunct w:val="0"/>
        <w:autoSpaceDE/>
        <w:autoSpaceDN/>
        <w:bidi w:val="0"/>
        <w:adjustRightInd/>
        <w:snapToGrid/>
        <w:spacing w:line="500" w:lineRule="exact"/>
        <w:ind w:left="420" w:firstLine="420" w:firstLineChars="0"/>
        <w:textAlignment w:val="auto"/>
        <w:rPr>
          <w:rFonts w:hint="default" w:ascii="Times New Roman" w:hAnsi="Times New Roman" w:cs="Times New Roman"/>
          <w:caps w:val="0"/>
          <w:smallCaps w:val="0"/>
          <w:szCs w:val="28"/>
          <w:highlight w:val="none"/>
          <w14:ligatures w14:val="standardContextual"/>
        </w:rPr>
      </w:pPr>
      <w:r>
        <w:rPr>
          <w:rFonts w:hint="default" w:ascii="Times New Roman" w:hAnsi="Times New Roman" w:cs="Times New Roman"/>
          <w:caps w:val="0"/>
          <w:smallCaps w:val="0"/>
          <w:szCs w:val="28"/>
          <w:highlight w:val="none"/>
          <w:lang w:val="en-US" w:eastAsia="zh-CN"/>
          <w14:ligatures w14:val="standardContextual"/>
        </w:rPr>
        <w:t>6.</w:t>
      </w:r>
      <w:r>
        <w:rPr>
          <w:rFonts w:hint="default" w:ascii="Times New Roman" w:hAnsi="Times New Roman" w:cs="Times New Roman"/>
          <w:caps w:val="0"/>
          <w:smallCaps w:val="0"/>
          <w:szCs w:val="28"/>
          <w:highlight w:val="none"/>
          <w14:ligatures w14:val="standardContextual"/>
        </w:rPr>
        <w:t xml:space="preserve"> </w:t>
      </w:r>
      <w:r>
        <w:rPr>
          <w:rFonts w:hint="default" w:ascii="Times New Roman" w:hAnsi="Times New Roman" w:cs="Times New Roman"/>
          <w:caps w:val="0"/>
          <w:smallCaps w:val="0"/>
          <w:szCs w:val="28"/>
          <w:highlight w:val="none"/>
          <w:lang w:eastAsia="zh-CN"/>
          <w14:ligatures w14:val="standardContextual"/>
        </w:rPr>
        <w:t>富川县森林防火基础设施设备建设规划表</w:t>
      </w:r>
    </w:p>
    <w:p>
      <w:pPr>
        <w:keepNext w:val="0"/>
        <w:keepLines w:val="0"/>
        <w:pageBreakBefore w:val="0"/>
        <w:widowControl w:val="0"/>
        <w:kinsoku/>
        <w:wordWrap/>
        <w:overflowPunct/>
        <w:topLinePunct w:val="0"/>
        <w:autoSpaceDE/>
        <w:autoSpaceDN/>
        <w:bidi w:val="0"/>
        <w:adjustRightInd/>
        <w:snapToGrid/>
        <w:spacing w:line="500" w:lineRule="exact"/>
        <w:ind w:left="420" w:firstLine="420" w:firstLineChars="0"/>
        <w:textAlignment w:val="auto"/>
        <w:rPr>
          <w:rFonts w:hint="default" w:ascii="Times New Roman" w:hAnsi="Times New Roman" w:cs="Times New Roman"/>
          <w:caps w:val="0"/>
          <w:smallCaps w:val="0"/>
          <w:szCs w:val="28"/>
          <w:highlight w:val="none"/>
          <w14:ligatures w14:val="standardContextual"/>
        </w:rPr>
      </w:pPr>
      <w:r>
        <w:rPr>
          <w:rFonts w:hint="default" w:ascii="Times New Roman" w:hAnsi="Times New Roman" w:cs="Times New Roman"/>
          <w:caps w:val="0"/>
          <w:smallCaps w:val="0"/>
          <w:szCs w:val="28"/>
          <w:highlight w:val="none"/>
          <w:lang w:val="en-US" w:eastAsia="zh-CN"/>
          <w14:ligatures w14:val="standardContextual"/>
        </w:rPr>
        <w:t>7</w:t>
      </w:r>
      <w:r>
        <w:rPr>
          <w:rFonts w:hint="default" w:ascii="Times New Roman" w:hAnsi="Times New Roman" w:cs="Times New Roman"/>
          <w:caps w:val="0"/>
          <w:smallCaps w:val="0"/>
          <w:szCs w:val="28"/>
          <w:highlight w:val="none"/>
          <w14:ligatures w14:val="standardContextual"/>
        </w:rPr>
        <w:t>. 富川县森林防火重点建设任务规划表</w:t>
      </w:r>
    </w:p>
    <w:p>
      <w:pPr>
        <w:spacing w:line="420" w:lineRule="exact"/>
        <w:ind w:firstLine="0" w:firstLineChars="0"/>
        <w:rPr>
          <w:rFonts w:hint="default" w:ascii="Times New Roman" w:hAnsi="Times New Roman" w:eastAsia="仿宋" w:cs="Times New Roman"/>
          <w:caps w:val="0"/>
          <w:smallCaps w:val="0"/>
          <w:szCs w:val="28"/>
          <w:highlight w:val="yellow"/>
          <w14:ligatures w14:val="standardContextua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caps w:val="0"/>
          <w:smallCaps w:val="0"/>
          <w:szCs w:val="28"/>
          <w:highlight w:val="none"/>
          <w14:ligatures w14:val="standardContextual"/>
        </w:rPr>
      </w:pPr>
      <w:r>
        <w:rPr>
          <w:rFonts w:hint="default" w:ascii="Times New Roman" w:hAnsi="Times New Roman" w:eastAsia="黑体" w:cs="Times New Roman"/>
          <w:b/>
          <w:bCs/>
          <w:caps w:val="0"/>
          <w:smallCaps w:val="0"/>
          <w:szCs w:val="28"/>
          <w:highlight w:val="none"/>
          <w14:ligatures w14:val="standardContextual"/>
        </w:rPr>
        <w:t>附图：</w:t>
      </w:r>
      <w:r>
        <w:rPr>
          <w:rFonts w:hint="default" w:ascii="Times New Roman" w:hAnsi="Times New Roman" w:cs="Times New Roman"/>
          <w:caps w:val="0"/>
          <w:smallCaps w:val="0"/>
          <w:szCs w:val="28"/>
          <w:highlight w:val="none"/>
          <w14:ligatures w14:val="standardContextual"/>
        </w:rPr>
        <w:t>1</w:t>
      </w:r>
      <w:r>
        <w:rPr>
          <w:rFonts w:hint="default" w:ascii="Times New Roman" w:hAnsi="Times New Roman" w:cs="Times New Roman"/>
          <w:caps w:val="0"/>
          <w:smallCaps w:val="0"/>
          <w:szCs w:val="28"/>
          <w:highlight w:val="none"/>
          <w:lang w:val="en-US" w:eastAsia="zh-CN"/>
          <w14:ligatures w14:val="standardContextual"/>
        </w:rPr>
        <w:t>.</w:t>
      </w:r>
      <w:r>
        <w:rPr>
          <w:rFonts w:hint="eastAsia" w:cs="Times New Roman"/>
          <w:caps w:val="0"/>
          <w:smallCaps w:val="0"/>
          <w:szCs w:val="28"/>
          <w:highlight w:val="none"/>
          <w:lang w:val="en-US" w:eastAsia="zh-CN"/>
          <w14:ligatures w14:val="standardContextual"/>
        </w:rPr>
        <w:t xml:space="preserve"> </w:t>
      </w:r>
      <w:r>
        <w:rPr>
          <w:rFonts w:hint="default" w:ascii="Times New Roman" w:hAnsi="Times New Roman" w:cs="Times New Roman"/>
          <w:caps w:val="0"/>
          <w:smallCaps w:val="0"/>
          <w:szCs w:val="28"/>
          <w:highlight w:val="none"/>
          <w:lang w:val="en-US" w:eastAsia="zh-CN"/>
          <w14:ligatures w14:val="standardContextual"/>
        </w:rPr>
        <w:t>富川县重要保护目标和易燃树种分布示意图</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840" w:leftChars="0" w:firstLine="0" w:firstLineChars="0"/>
        <w:textAlignment w:val="auto"/>
        <w:rPr>
          <w:rFonts w:hint="default" w:ascii="Times New Roman" w:hAnsi="Times New Roman" w:cs="Times New Roman"/>
          <w:caps w:val="0"/>
          <w:smallCaps w:val="0"/>
          <w:szCs w:val="28"/>
          <w:highlight w:val="none"/>
          <w14:ligatures w14:val="standardContextual"/>
        </w:rPr>
      </w:pPr>
      <w:r>
        <w:rPr>
          <w:rFonts w:hint="default" w:ascii="Times New Roman" w:hAnsi="Times New Roman" w:cs="Times New Roman"/>
          <w:caps w:val="0"/>
          <w:smallCaps w:val="0"/>
          <w:szCs w:val="28"/>
          <w:highlight w:val="none"/>
          <w:lang w:val="en-US" w:eastAsia="zh-CN"/>
          <w14:ligatures w14:val="standardContextual"/>
        </w:rPr>
        <w:t>富川县2016—2022年森林火灾分布示意图</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cs="Times New Roman"/>
          <w:b/>
          <w:bCs/>
          <w:caps w:val="0"/>
          <w:smallCaps w:val="0"/>
          <w:szCs w:val="28"/>
          <w:highlight w:val="none"/>
          <w14:ligatures w14:val="standardContextual"/>
        </w:rPr>
      </w:pPr>
      <w:r>
        <w:rPr>
          <w:rFonts w:hint="default" w:ascii="Times New Roman" w:hAnsi="Times New Roman" w:cs="Times New Roman"/>
          <w:caps w:val="0"/>
          <w:smallCaps w:val="0"/>
          <w:szCs w:val="28"/>
          <w:highlight w:val="none"/>
          <w14:ligatures w14:val="standardContextual"/>
        </w:rPr>
        <w:t xml:space="preserve">      </w:t>
      </w:r>
      <w:r>
        <w:rPr>
          <w:rFonts w:hint="default" w:ascii="Times New Roman" w:hAnsi="Times New Roman" w:cs="Times New Roman"/>
          <w:caps w:val="0"/>
          <w:smallCaps w:val="0"/>
          <w:szCs w:val="28"/>
          <w:highlight w:val="none"/>
          <w:lang w:val="en-US" w:eastAsia="zh-CN"/>
          <w14:ligatures w14:val="standardContextual"/>
        </w:rPr>
        <w:t>3</w:t>
      </w:r>
      <w:r>
        <w:rPr>
          <w:rFonts w:hint="default" w:ascii="Times New Roman" w:hAnsi="Times New Roman" w:cs="Times New Roman"/>
          <w:caps w:val="0"/>
          <w:smallCaps w:val="0"/>
          <w:szCs w:val="28"/>
          <w:highlight w:val="none"/>
          <w14:ligatures w14:val="standardContextual"/>
        </w:rPr>
        <w:t>.</w:t>
      </w:r>
      <w:r>
        <w:rPr>
          <w:rFonts w:hint="eastAsia" w:cs="Times New Roman"/>
          <w:caps w:val="0"/>
          <w:smallCaps w:val="0"/>
          <w:szCs w:val="28"/>
          <w:highlight w:val="none"/>
          <w:lang w:val="en-US" w:eastAsia="zh-CN"/>
          <w14:ligatures w14:val="standardContextual"/>
        </w:rPr>
        <w:t xml:space="preserve"> </w:t>
      </w:r>
      <w:r>
        <w:rPr>
          <w:rFonts w:hint="default" w:ascii="Times New Roman" w:hAnsi="Times New Roman" w:cs="Times New Roman"/>
          <w:caps w:val="0"/>
          <w:smallCaps w:val="0"/>
          <w:szCs w:val="28"/>
          <w:highlight w:val="none"/>
          <w14:ligatures w14:val="standardContextual"/>
        </w:rPr>
        <w:t>富川县森林防火预警监测设施设备建设示意图</w:t>
      </w:r>
    </w:p>
    <w:p>
      <w:pPr>
        <w:ind w:firstLine="840" w:firstLineChars="300"/>
        <w:jc w:val="left"/>
        <w:rPr>
          <w:rFonts w:hint="default" w:ascii="Times New Roman" w:hAnsi="Times New Roman" w:eastAsia="仿宋_GB2312" w:cs="Times New Roman"/>
          <w:caps w:val="0"/>
          <w:smallCaps w:val="0"/>
          <w:highlight w:val="none"/>
          <w:lang w:val="en-US" w:eastAsia="zh-CN"/>
        </w:rPr>
      </w:pPr>
      <w:r>
        <w:rPr>
          <w:rFonts w:hint="eastAsia" w:cs="Times New Roman"/>
          <w:caps w:val="0"/>
          <w:smallCaps w:val="0"/>
          <w:highlight w:val="none"/>
          <w:lang w:val="en-US" w:eastAsia="zh-CN"/>
        </w:rPr>
        <w:t>4. 富川县森林防火主要基础设施建设示意图</w:t>
      </w:r>
    </w:p>
    <w:p>
      <w:pPr>
        <w:ind w:firstLine="840" w:firstLineChars="300"/>
        <w:jc w:val="left"/>
        <w:rPr>
          <w:rFonts w:hint="default" w:ascii="Times New Roman" w:hAnsi="Times New Roman" w:eastAsia="仿宋_GB2312" w:cs="Times New Roman"/>
          <w:caps w:val="0"/>
          <w:smallCaps w:val="0"/>
          <w:highlight w:val="none"/>
          <w:lang w:val="en-US" w:eastAsia="zh-CN"/>
        </w:rPr>
      </w:pPr>
      <w:r>
        <w:rPr>
          <w:rFonts w:hint="eastAsia" w:cs="Times New Roman"/>
          <w:caps w:val="0"/>
          <w:smallCaps w:val="0"/>
          <w:highlight w:val="none"/>
          <w:lang w:val="en-US" w:eastAsia="zh-CN"/>
        </w:rPr>
        <w:t>5. 富川县野外火源管控和宣传设施建设示意图</w:t>
      </w:r>
    </w:p>
    <w:p>
      <w:pPr>
        <w:ind w:firstLine="0" w:firstLineChars="0"/>
        <w:jc w:val="left"/>
        <w:rPr>
          <w:rFonts w:hint="default" w:ascii="Times New Roman" w:hAnsi="Times New Roman" w:cs="Times New Roman"/>
          <w:caps w:val="0"/>
          <w:smallCaps w:val="0"/>
        </w:rPr>
      </w:pPr>
    </w:p>
    <w:p>
      <w:pPr>
        <w:numPr>
          <w:ilvl w:val="-1"/>
          <w:numId w:val="0"/>
        </w:numPr>
        <w:tabs>
          <w:tab w:val="center" w:pos="4479"/>
        </w:tabs>
        <w:ind w:left="840" w:firstLine="280" w:firstLineChars="100"/>
        <w:rPr>
          <w:rFonts w:hint="default" w:ascii="Times New Roman" w:hAnsi="Times New Roman" w:cs="Times New Roman"/>
          <w:caps w:val="0"/>
          <w:smallCaps w:val="0"/>
        </w:rPr>
      </w:pPr>
      <w:r>
        <w:rPr>
          <w:rFonts w:hint="default" w:ascii="Times New Roman" w:hAnsi="Times New Roman" w:cs="Times New Roman"/>
          <w:caps w:val="0"/>
          <w:smallCaps w:val="0"/>
        </w:rPr>
        <w:tab/>
      </w:r>
    </w:p>
    <w:p>
      <w:pPr>
        <w:numPr>
          <w:ilvl w:val="0"/>
          <w:numId w:val="0"/>
        </w:numPr>
        <w:tabs>
          <w:tab w:val="center" w:pos="4479"/>
        </w:tabs>
        <w:ind w:firstLine="560"/>
        <w:rPr>
          <w:rFonts w:hint="default" w:ascii="Times New Roman" w:hAnsi="Times New Roman" w:cs="Times New Roman"/>
          <w:caps w:val="0"/>
          <w:smallCaps w:val="0"/>
        </w:rPr>
        <w:sectPr>
          <w:footerReference r:id="rId13" w:type="default"/>
          <w:pgSz w:w="11906" w:h="16838"/>
          <w:pgMar w:top="1474" w:right="1474" w:bottom="1474" w:left="1474" w:header="992"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27"/>
        <w:rPr>
          <w:rFonts w:hint="default" w:ascii="Times New Roman" w:hAnsi="Times New Roman" w:eastAsia="黑体" w:cs="Times New Roman"/>
          <w:caps w:val="0"/>
          <w:smallCaps w:val="0"/>
          <w:lang w:val="en-US" w:eastAsia="zh-CN"/>
        </w:rPr>
      </w:pPr>
      <w:bookmarkStart w:id="9" w:name="_Toc143159049"/>
      <w:bookmarkStart w:id="10" w:name="_Toc30846"/>
      <w:bookmarkStart w:id="11" w:name="_Toc10544"/>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一</w:t>
      </w:r>
      <w:r>
        <w:rPr>
          <w:rFonts w:hint="default" w:ascii="Times New Roman" w:hAnsi="Times New Roman" w:cs="Times New Roman"/>
          <w:caps w:val="0"/>
          <w:smallCaps w:val="0"/>
        </w:rPr>
        <w:t xml:space="preserve">章 </w:t>
      </w:r>
      <w:bookmarkEnd w:id="9"/>
      <w:r>
        <w:rPr>
          <w:rFonts w:hint="eastAsia" w:cs="Times New Roman"/>
          <w:caps w:val="0"/>
          <w:smallCaps w:val="0"/>
          <w:lang w:val="en-US" w:eastAsia="zh-CN"/>
        </w:rPr>
        <w:t>现状与形势</w:t>
      </w:r>
      <w:bookmarkEnd w:id="10"/>
      <w:bookmarkEnd w:id="11"/>
    </w:p>
    <w:p>
      <w:pPr>
        <w:pStyle w:val="28"/>
        <w:rPr>
          <w:rFonts w:hint="default" w:ascii="Times New Roman" w:hAnsi="Times New Roman" w:eastAsia="黑体" w:cs="Times New Roman"/>
          <w:caps w:val="0"/>
          <w:smallCaps w:val="0"/>
          <w:lang w:val="en-US" w:eastAsia="zh-CN"/>
        </w:rPr>
      </w:pPr>
      <w:bookmarkStart w:id="12" w:name="_Toc3360"/>
      <w:bookmarkStart w:id="13" w:name="_Toc703"/>
      <w:bookmarkStart w:id="14" w:name="_Toc143159050"/>
      <w:r>
        <w:rPr>
          <w:rFonts w:hint="default" w:ascii="Times New Roman" w:hAnsi="Times New Roman" w:cs="Times New Roman"/>
          <w:caps w:val="0"/>
          <w:smallCaps w:val="0"/>
        </w:rPr>
        <w:t>第</w:t>
      </w:r>
      <w:r>
        <w:rPr>
          <w:rFonts w:hint="eastAsia" w:cs="Times New Roman"/>
          <w:caps w:val="0"/>
          <w:smallCaps w:val="0"/>
          <w:lang w:val="en-US" w:eastAsia="zh-CN"/>
        </w:rPr>
        <w:t>一</w:t>
      </w:r>
      <w:r>
        <w:rPr>
          <w:rFonts w:hint="default" w:ascii="Times New Roman" w:hAnsi="Times New Roman" w:cs="Times New Roman"/>
          <w:caps w:val="0"/>
          <w:smallCaps w:val="0"/>
        </w:rPr>
        <w:t xml:space="preserve">节 </w:t>
      </w:r>
      <w:r>
        <w:rPr>
          <w:rFonts w:hint="eastAsia" w:cs="Times New Roman"/>
          <w:caps w:val="0"/>
          <w:smallCaps w:val="0"/>
          <w:lang w:val="en-US" w:eastAsia="zh-CN"/>
        </w:rPr>
        <w:t>区域概况</w:t>
      </w:r>
      <w:bookmarkEnd w:id="12"/>
      <w:bookmarkEnd w:id="13"/>
    </w:p>
    <w:p>
      <w:pPr>
        <w:pStyle w:val="29"/>
        <w:spacing w:before="157" w:beforeLines="50" w:after="157" w:afterLines="50"/>
        <w:rPr>
          <w:rFonts w:hint="default" w:ascii="Times New Roman" w:hAnsi="Times New Roman" w:eastAsia="黑体" w:cs="Times New Roman"/>
          <w:caps w:val="0"/>
          <w:smallCaps w:val="0"/>
          <w:lang w:val="en-US" w:eastAsia="zh-CN"/>
        </w:rPr>
      </w:pPr>
      <w:r>
        <w:rPr>
          <w:rFonts w:hint="default" w:ascii="Times New Roman" w:hAnsi="Times New Roman" w:cs="Times New Roman"/>
          <w:caps w:val="0"/>
          <w:smallCaps w:val="0"/>
          <w:lang w:val="en-US" w:eastAsia="zh-CN"/>
        </w:rPr>
        <w:t>一</w:t>
      </w:r>
      <w:r>
        <w:rPr>
          <w:rFonts w:hint="default" w:ascii="Times New Roman" w:hAnsi="Times New Roman" w:cs="Times New Roman"/>
          <w:caps w:val="0"/>
          <w:smallCaps w:val="0"/>
        </w:rPr>
        <w:t>、</w:t>
      </w:r>
      <w:r>
        <w:rPr>
          <w:rFonts w:hint="eastAsia" w:eastAsia="黑体"/>
          <w:sz w:val="30"/>
        </w:rPr>
        <w:t>行政区</w:t>
      </w:r>
      <w:r>
        <w:rPr>
          <w:rFonts w:hint="eastAsia"/>
          <w:sz w:val="30"/>
          <w:lang w:val="en-US" w:eastAsia="zh-CN"/>
        </w:rPr>
        <w:t>划</w:t>
      </w:r>
      <w:r>
        <w:rPr>
          <w:rFonts w:hint="eastAsia" w:eastAsia="黑体"/>
          <w:sz w:val="30"/>
        </w:rPr>
        <w:t>与地理位置</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cs="Times New Roman"/>
          <w:kern w:val="0"/>
        </w:rPr>
      </w:pPr>
      <w:r>
        <w:rPr>
          <w:rFonts w:hint="default" w:cs="Times New Roman"/>
          <w:kern w:val="0"/>
        </w:rPr>
        <w:t>富川县</w:t>
      </w:r>
      <w:r>
        <w:rPr>
          <w:rFonts w:cs="Times New Roman"/>
          <w:kern w:val="0"/>
        </w:rPr>
        <w:t>隶属广西壮族自治区</w:t>
      </w:r>
      <w:r>
        <w:rPr>
          <w:rFonts w:hint="default" w:cs="Times New Roman"/>
          <w:kern w:val="0"/>
        </w:rPr>
        <w:t>贺州市</w:t>
      </w:r>
      <w:r>
        <w:rPr>
          <w:rFonts w:cs="Times New Roman"/>
          <w:kern w:val="0"/>
        </w:rPr>
        <w:t>，总面积15</w:t>
      </w:r>
      <w:r>
        <w:rPr>
          <w:rFonts w:hint="eastAsia" w:cs="Times New Roman"/>
          <w:kern w:val="0"/>
          <w:lang w:val="en-US" w:eastAsia="zh-CN"/>
        </w:rPr>
        <w:t>40</w:t>
      </w:r>
      <w:r>
        <w:rPr>
          <w:rFonts w:cs="Times New Roman"/>
          <w:kern w:val="0"/>
        </w:rPr>
        <w:t>平方</w:t>
      </w:r>
      <w:r>
        <w:rPr>
          <w:rFonts w:hint="eastAsia" w:cs="Times New Roman"/>
          <w:kern w:val="0"/>
          <w:lang w:val="en-US" w:eastAsia="zh-CN"/>
        </w:rPr>
        <w:t>公里，下</w:t>
      </w:r>
      <w:r>
        <w:rPr>
          <w:rFonts w:hint="default" w:cs="Times New Roman"/>
          <w:kern w:val="0"/>
        </w:rPr>
        <w:t>辖</w:t>
      </w:r>
      <w:r>
        <w:rPr>
          <w:rFonts w:cs="Times New Roman"/>
          <w:kern w:val="0"/>
        </w:rPr>
        <w:t>富阳镇、白沙镇、莲山镇、古城镇、福利镇、麦岭镇、葛坡镇、城北镇、朝东镇、新华乡、石家乡</w:t>
      </w:r>
      <w:r>
        <w:rPr>
          <w:rFonts w:hint="default" w:cs="Times New Roman"/>
          <w:kern w:val="0"/>
        </w:rPr>
        <w:t>及</w:t>
      </w:r>
      <w:r>
        <w:rPr>
          <w:rFonts w:cs="Times New Roman"/>
          <w:kern w:val="0"/>
        </w:rPr>
        <w:t>柳家乡</w:t>
      </w:r>
      <w:r>
        <w:rPr>
          <w:rFonts w:hint="eastAsia" w:cs="Times New Roman"/>
          <w:kern w:val="0"/>
          <w:lang w:val="en-US" w:eastAsia="zh-CN"/>
        </w:rPr>
        <w:t>等12个乡镇</w:t>
      </w:r>
      <w:r>
        <w:rPr>
          <w:rFonts w:hint="default" w:cs="Times New Roman"/>
          <w:kern w:val="0"/>
        </w:rPr>
        <w:t>，共137个村委和1</w:t>
      </w:r>
      <w:r>
        <w:rPr>
          <w:rFonts w:hint="eastAsia" w:cs="Times New Roman"/>
          <w:kern w:val="0"/>
          <w:lang w:val="en-US" w:eastAsia="zh-CN"/>
        </w:rPr>
        <w:t>9</w:t>
      </w:r>
      <w:r>
        <w:rPr>
          <w:rFonts w:hint="default" w:cs="Times New Roman"/>
          <w:kern w:val="0"/>
        </w:rPr>
        <w:t>个社区居委会</w:t>
      </w:r>
      <w:r>
        <w:rPr>
          <w:rFonts w:hint="eastAsia" w:cs="Times New Roman"/>
          <w:kern w:val="0"/>
          <w:lang w:eastAsia="zh-CN"/>
        </w:rPr>
        <w:t>，</w:t>
      </w:r>
      <w:r>
        <w:rPr>
          <w:rFonts w:cs="Times New Roman"/>
          <w:kern w:val="0"/>
        </w:rPr>
        <w:t>县</w:t>
      </w:r>
      <w:r>
        <w:rPr>
          <w:rFonts w:hint="default" w:cs="Times New Roman"/>
          <w:kern w:val="0"/>
        </w:rPr>
        <w:t>人民政府</w:t>
      </w:r>
      <w:r>
        <w:rPr>
          <w:rFonts w:cs="Times New Roman"/>
          <w:kern w:val="0"/>
        </w:rPr>
        <w:t>所在地</w:t>
      </w:r>
      <w:r>
        <w:rPr>
          <w:rFonts w:hint="default" w:cs="Times New Roman"/>
          <w:kern w:val="0"/>
        </w:rPr>
        <w:t>为</w:t>
      </w:r>
      <w:r>
        <w:rPr>
          <w:rFonts w:cs="Times New Roman"/>
          <w:kern w:val="0"/>
        </w:rPr>
        <w:t>富阳镇</w:t>
      </w:r>
      <w:r>
        <w:rPr>
          <w:rFonts w:hint="eastAsia" w:cs="Times New Roman"/>
          <w:kern w:val="0"/>
          <w:lang w:eastAsia="zh-CN"/>
        </w:rPr>
        <w:t>。</w:t>
      </w:r>
      <w:r>
        <w:rPr>
          <w:rFonts w:hint="eastAsia" w:cs="Times New Roman"/>
          <w:kern w:val="0"/>
          <w:lang w:val="en-US" w:eastAsia="zh-CN"/>
        </w:rPr>
        <w:t>富川县</w:t>
      </w:r>
      <w:r>
        <w:rPr>
          <w:rFonts w:cs="Times New Roman"/>
          <w:kern w:val="0"/>
        </w:rPr>
        <w:t>位于广西东北部，东与湖南省江华瑶族自治县毗邻，北接湖南省江永县，西与桂林市恭城县接壤，西南临钟山县，东南与平桂区相连，</w:t>
      </w:r>
      <w:r>
        <w:rPr>
          <w:rFonts w:hint="eastAsia" w:cs="Times New Roman"/>
          <w:kern w:val="0"/>
          <w:lang w:val="en-US" w:eastAsia="zh-CN"/>
        </w:rPr>
        <w:t>距贺州市行政中心60多公里，距南宁市400多公里</w:t>
      </w:r>
      <w:r>
        <w:rPr>
          <w:rFonts w:hint="default" w:cs="Times New Roman"/>
          <w:kern w:val="0"/>
        </w:rPr>
        <w:t>。</w:t>
      </w:r>
    </w:p>
    <w:p>
      <w:pPr>
        <w:pStyle w:val="29"/>
        <w:spacing w:before="157" w:beforeLines="50" w:after="157" w:afterLines="50"/>
        <w:rPr>
          <w:rFonts w:hint="default" w:ascii="Times New Roman" w:hAnsi="Times New Roman" w:eastAsia="黑体" w:cs="Times New Roman"/>
          <w:caps w:val="0"/>
          <w:smallCaps w:val="0"/>
          <w:lang w:val="en-US" w:eastAsia="zh-CN"/>
        </w:rPr>
      </w:pPr>
      <w:r>
        <w:rPr>
          <w:rFonts w:hint="default" w:ascii="Times New Roman" w:hAnsi="Times New Roman" w:cs="Times New Roman"/>
          <w:caps w:val="0"/>
          <w:smallCaps w:val="0"/>
          <w:lang w:val="en-US" w:eastAsia="zh-CN"/>
        </w:rPr>
        <w:t>二</w:t>
      </w:r>
      <w:r>
        <w:rPr>
          <w:rFonts w:hint="default" w:ascii="Times New Roman" w:hAnsi="Times New Roman" w:cs="Times New Roman"/>
          <w:caps w:val="0"/>
          <w:smallCaps w:val="0"/>
        </w:rPr>
        <w:t>、</w:t>
      </w:r>
      <w:r>
        <w:rPr>
          <w:rFonts w:hint="default" w:eastAsia="黑体"/>
          <w:sz w:val="30"/>
        </w:rPr>
        <w:t>自然环境概况</w:t>
      </w:r>
    </w:p>
    <w:p>
      <w:pPr>
        <w:spacing w:before="0" w:beforeLines="0" w:after="0" w:afterLines="0"/>
        <w:ind w:firstLine="560" w:firstLineChars="0"/>
        <w:rPr>
          <w:b/>
        </w:rPr>
      </w:pPr>
      <w:r>
        <w:rPr>
          <w:rFonts w:hint="eastAsia"/>
          <w:b/>
        </w:rPr>
        <w:t>地形地貌。</w:t>
      </w:r>
      <w:r>
        <w:rPr>
          <w:rFonts w:cs="Times New Roman"/>
          <w:kern w:val="0"/>
        </w:rPr>
        <w:t>富川县属中山地貌，东南部属萌诸岭余脉，主峰海拔为1420米；西部的西岭山属都庞岭延伸余脉，主峰北卡顶海拔1857米；南部的天堂岭属低山地貌区，主峰蚊帐岭海拔837米；北部黄沙岭属低山，主峰圣皇岭海拔950米；西部及东南部分布着横亘连绵的山脉，谷深坡陡，地势高峻；东部为石灰岩溶蚀而成的岩溶峰林地貌，群峰拔挺；东北面为丘陵地貌，顶圆坡缓，波状起伏；中部为宽坦的溶蚀平原地区，地势低，间有土山形似</w:t>
      </w:r>
      <w:r>
        <w:rPr>
          <w:rFonts w:hint="eastAsia" w:cs="Times New Roman"/>
          <w:kern w:val="0"/>
          <w:lang w:eastAsia="zh-CN"/>
        </w:rPr>
        <w:t>“</w:t>
      </w:r>
      <w:r>
        <w:rPr>
          <w:rFonts w:cs="Times New Roman"/>
          <w:kern w:val="0"/>
        </w:rPr>
        <w:t>川</w:t>
      </w:r>
      <w:r>
        <w:rPr>
          <w:rFonts w:hint="eastAsia" w:cs="Times New Roman"/>
          <w:kern w:val="0"/>
          <w:lang w:eastAsia="zh-CN"/>
        </w:rPr>
        <w:t>”</w:t>
      </w:r>
      <w:r>
        <w:rPr>
          <w:rFonts w:cs="Times New Roman"/>
          <w:kern w:val="0"/>
        </w:rPr>
        <w:t>字，呈狭长地带，是北方冷空气进入广西的风口之一，素有大风走廊之称</w:t>
      </w:r>
      <w:r>
        <w:rPr>
          <w:rFonts w:hint="eastAsia"/>
        </w:rPr>
        <w:t>。</w:t>
      </w:r>
    </w:p>
    <w:p>
      <w:pPr>
        <w:spacing w:before="0" w:beforeLines="0" w:after="0" w:afterLines="0"/>
        <w:ind w:firstLine="560" w:firstLineChars="0"/>
      </w:pPr>
      <w:r>
        <w:rPr>
          <w:rFonts w:hint="eastAsia"/>
          <w:b/>
        </w:rPr>
        <w:t>河流水系。</w:t>
      </w:r>
      <w:r>
        <w:rPr>
          <w:rFonts w:cs="Times New Roman"/>
          <w:kern w:val="0"/>
        </w:rPr>
        <w:t>境内主要河流有大小河流23条，主要干流有富江河，境内流</w:t>
      </w:r>
      <w:r>
        <w:rPr>
          <w:rFonts w:hint="default" w:cs="Times New Roman"/>
          <w:kern w:val="0"/>
          <w:lang w:val="en-US"/>
        </w:rPr>
        <w:t>域面积5</w:t>
      </w:r>
      <w:r>
        <w:rPr>
          <w:rFonts w:hint="eastAsia" w:cs="Times New Roman"/>
          <w:kern w:val="0"/>
          <w:lang w:val="en-US" w:eastAsia="zh-CN"/>
        </w:rPr>
        <w:t>90平方公里</w:t>
      </w:r>
      <w:r>
        <w:rPr>
          <w:rFonts w:hint="eastAsia" w:cs="Times New Roman"/>
          <w:kern w:val="0"/>
          <w:lang w:eastAsia="zh-CN"/>
        </w:rPr>
        <w:t>；</w:t>
      </w:r>
      <w:r>
        <w:rPr>
          <w:rFonts w:cs="Times New Roman"/>
          <w:kern w:val="0"/>
        </w:rPr>
        <w:t>秀水河，境内流域面积</w:t>
      </w:r>
      <w:r>
        <w:rPr>
          <w:rFonts w:hint="eastAsia" w:cs="Times New Roman"/>
          <w:kern w:val="0"/>
          <w:lang w:val="en-US" w:eastAsia="zh-CN"/>
        </w:rPr>
        <w:t>150平方公里</w:t>
      </w:r>
      <w:r>
        <w:rPr>
          <w:rFonts w:hint="eastAsia" w:cs="Times New Roman"/>
          <w:kern w:val="0"/>
          <w:lang w:eastAsia="zh-CN"/>
        </w:rPr>
        <w:t>；</w:t>
      </w:r>
      <w:r>
        <w:rPr>
          <w:rFonts w:cs="Times New Roman"/>
          <w:kern w:val="0"/>
        </w:rPr>
        <w:t>白沙河，境内流域面积</w:t>
      </w:r>
      <w:r>
        <w:rPr>
          <w:rFonts w:hint="eastAsia" w:cs="Times New Roman"/>
          <w:kern w:val="0"/>
          <w:lang w:val="en-US" w:eastAsia="zh-CN"/>
        </w:rPr>
        <w:t>30平方公里</w:t>
      </w:r>
      <w:r>
        <w:rPr>
          <w:rFonts w:cs="Times New Roman"/>
          <w:kern w:val="0"/>
        </w:rPr>
        <w:t>，富川境内河流均属珠江水系。富江河发源于本县北部，由北部的金田河、麦岭河，东北部巩塘河、石家河以及西岭山发源的10多条江河向中间汇合而成，最后注入龟石水库（碧溪湖），出库后流经钟山县至贺州市八步区汇入贺江，属贺江上游；秀水河发源于西北部的朝东镇，往北流入湖南的江永县，折向西南流经广西恭城、平乐，注入桂江，属桂江二级支流发源地之一；白沙河源于白沙镇，向南流入钟山县境与富江汇合流入贺江</w:t>
      </w:r>
      <w:r>
        <w:rPr>
          <w:rFonts w:hint="eastAsia"/>
        </w:rPr>
        <w:t>。</w:t>
      </w:r>
    </w:p>
    <w:p>
      <w:pPr>
        <w:spacing w:before="0" w:beforeLines="0" w:after="0" w:afterLines="0"/>
        <w:ind w:firstLine="560" w:firstLineChars="0"/>
        <w:rPr>
          <w:rFonts w:hint="eastAsia" w:eastAsia="仿宋_GB2312"/>
          <w:lang w:eastAsia="zh-CN"/>
        </w:rPr>
      </w:pPr>
      <w:r>
        <w:rPr>
          <w:rFonts w:hint="eastAsia"/>
          <w:b/>
          <w:highlight w:val="none"/>
        </w:rPr>
        <w:t>气候。</w:t>
      </w:r>
      <w:r>
        <w:rPr>
          <w:rFonts w:cs="Times New Roman"/>
          <w:kern w:val="0"/>
          <w:highlight w:val="none"/>
        </w:rPr>
        <w:t>富川县气候属中亚热带季风气候，热量丰富，雨量充沛。年平均温度为19.</w:t>
      </w:r>
      <w:r>
        <w:rPr>
          <w:rFonts w:hint="eastAsia" w:cs="Times New Roman"/>
          <w:kern w:val="0"/>
          <w:highlight w:val="none"/>
          <w:lang w:val="en-US" w:eastAsia="zh-CN"/>
        </w:rPr>
        <w:t>8</w:t>
      </w:r>
      <w:r>
        <w:rPr>
          <w:rFonts w:cs="Times New Roman"/>
          <w:kern w:val="0"/>
          <w:highlight w:val="none"/>
        </w:rPr>
        <w:t>摄氏度，</w:t>
      </w:r>
      <w:r>
        <w:rPr>
          <w:rFonts w:hint="eastAsia" w:cs="Times New Roman"/>
          <w:kern w:val="0"/>
          <w:highlight w:val="none"/>
          <w:lang w:val="en-US" w:eastAsia="zh-CN"/>
        </w:rPr>
        <w:t>历年</w:t>
      </w:r>
      <w:r>
        <w:rPr>
          <w:rFonts w:cs="Times New Roman"/>
          <w:kern w:val="0"/>
          <w:highlight w:val="none"/>
        </w:rPr>
        <w:t>极端最高温度为</w:t>
      </w:r>
      <w:r>
        <w:rPr>
          <w:rFonts w:hint="eastAsia" w:cs="Times New Roman"/>
          <w:kern w:val="0"/>
          <w:highlight w:val="none"/>
          <w:lang w:eastAsia="zh-CN"/>
        </w:rPr>
        <w:t>4</w:t>
      </w:r>
      <w:r>
        <w:rPr>
          <w:rFonts w:hint="eastAsia" w:cs="Times New Roman"/>
          <w:kern w:val="0"/>
          <w:highlight w:val="none"/>
          <w:lang w:val="en-US" w:eastAsia="zh-CN"/>
        </w:rPr>
        <w:t>0.0</w:t>
      </w:r>
      <w:r>
        <w:rPr>
          <w:rFonts w:cs="Times New Roman"/>
          <w:kern w:val="0"/>
          <w:highlight w:val="none"/>
        </w:rPr>
        <w:t>摄氏度，年</w:t>
      </w:r>
      <w:r>
        <w:rPr>
          <w:rFonts w:hint="eastAsia" w:cs="Times New Roman"/>
          <w:kern w:val="0"/>
          <w:highlight w:val="none"/>
          <w:lang w:val="en-US" w:eastAsia="zh-CN"/>
        </w:rPr>
        <w:t>平均</w:t>
      </w:r>
      <w:r>
        <w:rPr>
          <w:rFonts w:cs="Times New Roman"/>
          <w:kern w:val="0"/>
          <w:highlight w:val="none"/>
        </w:rPr>
        <w:t>降雨量</w:t>
      </w:r>
      <w:r>
        <w:rPr>
          <w:rFonts w:hint="eastAsia" w:cs="Times New Roman"/>
          <w:kern w:val="0"/>
          <w:highlight w:val="none"/>
          <w:lang w:eastAsia="zh-CN"/>
        </w:rPr>
        <w:t>1</w:t>
      </w:r>
      <w:r>
        <w:rPr>
          <w:rFonts w:hint="eastAsia" w:cs="Times New Roman"/>
          <w:kern w:val="0"/>
          <w:highlight w:val="none"/>
          <w:lang w:val="en-US" w:eastAsia="zh-CN"/>
        </w:rPr>
        <w:t>777.7毫米</w:t>
      </w:r>
      <w:r>
        <w:rPr>
          <w:rFonts w:cs="Times New Roman"/>
          <w:kern w:val="0"/>
          <w:highlight w:val="none"/>
        </w:rPr>
        <w:t>，</w:t>
      </w:r>
      <w:r>
        <w:rPr>
          <w:rFonts w:hint="eastAsia"/>
          <w:highlight w:val="none"/>
        </w:rPr>
        <w:t>年平均相对湿度73%</w:t>
      </w:r>
      <w:r>
        <w:rPr>
          <w:rFonts w:hint="eastAsia"/>
          <w:highlight w:val="none"/>
          <w:lang w:eastAsia="zh-CN"/>
        </w:rPr>
        <w:t>。</w:t>
      </w:r>
    </w:p>
    <w:p>
      <w:pPr>
        <w:spacing w:beforeLines="0" w:afterLines="0"/>
        <w:ind w:firstLine="562"/>
        <w:rPr>
          <w:rFonts w:cs="Times New Roman"/>
          <w:kern w:val="0"/>
        </w:rPr>
      </w:pPr>
      <w:r>
        <w:rPr>
          <w:rFonts w:cs="Times New Roman"/>
          <w:b/>
          <w:bCs/>
          <w:kern w:val="0"/>
        </w:rPr>
        <w:t>植物资源</w:t>
      </w:r>
      <w:r>
        <w:rPr>
          <w:rFonts w:hint="eastAsia" w:cs="Times New Roman"/>
          <w:b/>
          <w:bCs/>
          <w:kern w:val="0"/>
          <w:lang w:eastAsia="zh-CN"/>
        </w:rPr>
        <w:t>。</w:t>
      </w:r>
      <w:r>
        <w:rPr>
          <w:rFonts w:cs="Times New Roman"/>
          <w:kern w:val="0"/>
        </w:rPr>
        <w:t>富川县植被主要是中亚热带常绿阔叶林，长期受人为活动的影响，原生植被虽被破坏，但仍保存有部分次生性质的壳斗科、茶科、樟科等天然阔叶林。常见森林植被有樟木林、紫楠林、荷木林、麻栎林、青岗栎林、米椎林、速生桉林、台湾相思林、马尾松林、枫香林、桂花林、杨梅林、苦楝林、油茶林、粉单竹林、吊丝竹林、杂交竹林等。人工林以用材林和经济林为主，用材林常见树种有马尾松、速生桉、杉木、国外松，经济林有</w:t>
      </w:r>
      <w:r>
        <w:rPr>
          <w:rFonts w:hint="eastAsia" w:cs="Times New Roman"/>
          <w:kern w:val="0"/>
          <w:lang w:eastAsia="zh-CN"/>
        </w:rPr>
        <w:t>柑橘</w:t>
      </w:r>
      <w:r>
        <w:rPr>
          <w:rFonts w:cs="Times New Roman"/>
          <w:kern w:val="0"/>
        </w:rPr>
        <w:t>、油茶、板栗等。常见灌木植被主要建群种有</w:t>
      </w:r>
      <w:r>
        <w:rPr>
          <w:rFonts w:hint="default" w:cs="Times New Roman"/>
          <w:kern w:val="0"/>
        </w:rPr>
        <w:t>檵木、黄荆、乌饭树、算盘子、野花椒、盐肤木、杜鹃花、胡枝</w:t>
      </w:r>
      <w:r>
        <w:rPr>
          <w:rFonts w:cs="Times New Roman"/>
          <w:kern w:val="0"/>
        </w:rPr>
        <w:t>子等；草本植被主要建群种有五节芒、黄茅、铁芒箕、凤尾蕨、黄狗头、马蹄蕨等。</w:t>
      </w:r>
      <w:r>
        <w:rPr>
          <w:rFonts w:hint="eastAsia" w:cs="Times New Roman"/>
          <w:kern w:val="0"/>
          <w:lang w:val="en-US" w:eastAsia="zh-CN"/>
        </w:rPr>
        <w:t>广西</w:t>
      </w:r>
      <w:r>
        <w:rPr>
          <w:rFonts w:hint="default" w:cs="Times New Roman"/>
          <w:kern w:val="0"/>
        </w:rPr>
        <w:t>西岭山</w:t>
      </w:r>
      <w:r>
        <w:rPr>
          <w:rFonts w:hint="eastAsia" w:cs="Times New Roman"/>
          <w:kern w:val="0"/>
          <w:lang w:val="en-US" w:eastAsia="zh-CN"/>
        </w:rPr>
        <w:t>自治区级</w:t>
      </w:r>
      <w:r>
        <w:rPr>
          <w:rFonts w:hint="default" w:cs="Times New Roman"/>
          <w:kern w:val="0"/>
        </w:rPr>
        <w:t>自然保护区内存有极少量国家一级保护植物野生红豆杉，12种国家二级保护植物如金毛狗、桫椤等。</w:t>
      </w:r>
    </w:p>
    <w:p>
      <w:pPr>
        <w:spacing w:beforeLines="0" w:afterLines="0"/>
        <w:ind w:firstLine="560"/>
        <w:rPr>
          <w:rFonts w:hint="default" w:ascii="Times New Roman" w:hAnsi="Times New Roman" w:cs="Times New Roman"/>
          <w:highlight w:val="none"/>
        </w:rPr>
      </w:pPr>
      <w:r>
        <w:rPr>
          <w:rFonts w:cs="Times New Roman"/>
          <w:b/>
          <w:bCs/>
          <w:kern w:val="0"/>
        </w:rPr>
        <w:t>动物资源</w:t>
      </w:r>
      <w:r>
        <w:rPr>
          <w:rFonts w:hint="eastAsia" w:cs="Times New Roman"/>
          <w:b/>
          <w:bCs/>
          <w:kern w:val="0"/>
          <w:lang w:eastAsia="zh-CN"/>
        </w:rPr>
        <w:t>。</w:t>
      </w:r>
      <w:r>
        <w:rPr>
          <w:rFonts w:cs="Times New Roman"/>
          <w:kern w:val="0"/>
        </w:rPr>
        <w:t>富川县</w:t>
      </w:r>
      <w:r>
        <w:rPr>
          <w:rFonts w:hint="default" w:cs="Times New Roman"/>
          <w:kern w:val="0"/>
          <w:lang w:val="en-US" w:eastAsia="zh-CN"/>
        </w:rPr>
        <w:t>境内野生动物资源丰富，</w:t>
      </w:r>
      <w:r>
        <w:rPr>
          <w:rFonts w:hint="default" w:cs="Times New Roman"/>
          <w:kern w:val="0"/>
        </w:rPr>
        <w:t>有国家一级保护动物如黄腹角雉、林麝等，国家二级保护动物如细痣</w:t>
      </w:r>
      <w:r>
        <w:rPr>
          <w:rFonts w:cs="Times New Roman"/>
          <w:kern w:val="0"/>
        </w:rPr>
        <w:t>疣</w:t>
      </w:r>
      <w:r>
        <w:rPr>
          <w:rFonts w:hint="default" w:cs="Times New Roman"/>
          <w:kern w:val="0"/>
        </w:rPr>
        <w:t>螈、大鲵、虎纹蛙、鸳鸯、凤头鹃</w:t>
      </w:r>
      <w:r>
        <w:rPr>
          <w:rFonts w:cs="Times New Roman"/>
          <w:kern w:val="0"/>
        </w:rPr>
        <w:t>隼</w:t>
      </w:r>
      <w:r>
        <w:rPr>
          <w:rFonts w:hint="default" w:cs="Times New Roman"/>
          <w:kern w:val="0"/>
        </w:rPr>
        <w:t>、松雀鹰、灰背</w:t>
      </w:r>
      <w:r>
        <w:rPr>
          <w:rFonts w:cs="Times New Roman"/>
          <w:kern w:val="0"/>
        </w:rPr>
        <w:t>隼</w:t>
      </w:r>
      <w:r>
        <w:rPr>
          <w:rFonts w:hint="default" w:cs="Times New Roman"/>
          <w:kern w:val="0"/>
        </w:rPr>
        <w:t>、红</w:t>
      </w:r>
      <w:r>
        <w:rPr>
          <w:rFonts w:cs="Times New Roman"/>
          <w:kern w:val="0"/>
        </w:rPr>
        <w:t>隼</w:t>
      </w:r>
      <w:r>
        <w:rPr>
          <w:rFonts w:hint="default" w:cs="Times New Roman"/>
          <w:kern w:val="0"/>
        </w:rPr>
        <w:t>、白鹇、红腹锦鸡、小鸦鹃、褐翅鸦鹃、草鸮、斑头鸺鹠、猕猴、穿山甲、水獭、斑林狸、小灵猫、水鹿、苏门羚等</w:t>
      </w:r>
      <w:r>
        <w:rPr>
          <w:rFonts w:hint="default" w:ascii="Times New Roman" w:hAnsi="Times New Roman" w:cs="Times New Roman"/>
          <w:kern w:val="0"/>
          <w:highlight w:val="none"/>
        </w:rPr>
        <w:t>。</w:t>
      </w:r>
    </w:p>
    <w:p>
      <w:pPr>
        <w:pStyle w:val="29"/>
        <w:spacing w:before="157" w:beforeLines="50" w:after="157" w:afterLines="50"/>
        <w:rPr>
          <w:rFonts w:hint="default" w:ascii="Times New Roman" w:hAnsi="Times New Roman" w:cs="Times New Roman"/>
          <w:caps w:val="0"/>
          <w:smallCaps w:val="0"/>
        </w:rPr>
      </w:pPr>
      <w:r>
        <w:rPr>
          <w:rFonts w:hint="default" w:ascii="Times New Roman" w:hAnsi="Times New Roman" w:cs="Times New Roman"/>
          <w:caps w:val="0"/>
          <w:smallCaps w:val="0"/>
        </w:rPr>
        <w:t>三、</w:t>
      </w:r>
      <w:r>
        <w:rPr>
          <w:rFonts w:hint="default" w:eastAsia="黑体"/>
          <w:sz w:val="30"/>
        </w:rPr>
        <w:t>经济社会概况</w:t>
      </w:r>
    </w:p>
    <w:p>
      <w:pPr>
        <w:keepNext w:val="0"/>
        <w:keepLines w:val="0"/>
        <w:pageBreakBefore w:val="0"/>
        <w:widowControl w:val="0"/>
        <w:kinsoku/>
        <w:wordWrap/>
        <w:overflowPunct/>
        <w:topLinePunct w:val="0"/>
        <w:autoSpaceDE/>
        <w:autoSpaceDN/>
        <w:bidi w:val="0"/>
        <w:adjustRightInd/>
        <w:snapToGrid/>
        <w:ind w:firstLine="560"/>
        <w:textAlignment w:val="auto"/>
        <w:rPr>
          <w:rFonts w:cs="Times New Roman"/>
          <w:kern w:val="0"/>
        </w:rPr>
      </w:pPr>
      <w:r>
        <w:rPr>
          <w:rFonts w:hint="eastAsia" w:cs="Times New Roman"/>
          <w:b/>
          <w:bCs/>
          <w:kern w:val="0"/>
          <w:lang w:val="en-US" w:eastAsia="zh-CN"/>
        </w:rPr>
        <w:t>人口概况。</w:t>
      </w:r>
      <w:r>
        <w:rPr>
          <w:rFonts w:cs="Times New Roman"/>
          <w:kern w:val="0"/>
        </w:rPr>
        <w:t>根据《广西统计年鉴202</w:t>
      </w:r>
      <w:r>
        <w:rPr>
          <w:rFonts w:hint="default" w:cs="Times New Roman"/>
          <w:kern w:val="0"/>
        </w:rPr>
        <w:t>2</w:t>
      </w:r>
      <w:r>
        <w:rPr>
          <w:rFonts w:cs="Times New Roman"/>
          <w:kern w:val="0"/>
        </w:rPr>
        <w:t>》统计，202</w:t>
      </w:r>
      <w:r>
        <w:rPr>
          <w:rFonts w:hint="default" w:cs="Times New Roman"/>
          <w:kern w:val="0"/>
        </w:rPr>
        <w:t>1</w:t>
      </w:r>
      <w:r>
        <w:rPr>
          <w:rFonts w:cs="Times New Roman"/>
          <w:kern w:val="0"/>
        </w:rPr>
        <w:t>年末富川县常住人口26.</w:t>
      </w:r>
      <w:r>
        <w:rPr>
          <w:rFonts w:hint="default" w:cs="Times New Roman"/>
          <w:kern w:val="0"/>
        </w:rPr>
        <w:t>91</w:t>
      </w:r>
      <w:r>
        <w:rPr>
          <w:rFonts w:cs="Times New Roman"/>
          <w:kern w:val="0"/>
        </w:rPr>
        <w:t>万人，其中城镇人口11.</w:t>
      </w:r>
      <w:r>
        <w:rPr>
          <w:rFonts w:hint="default" w:cs="Times New Roman"/>
          <w:kern w:val="0"/>
        </w:rPr>
        <w:t>54</w:t>
      </w:r>
      <w:r>
        <w:rPr>
          <w:rFonts w:cs="Times New Roman"/>
          <w:kern w:val="0"/>
        </w:rPr>
        <w:t>万人</w:t>
      </w:r>
      <w:r>
        <w:rPr>
          <w:rFonts w:hint="default" w:cs="Times New Roman"/>
          <w:kern w:val="0"/>
        </w:rPr>
        <w:t>，</w:t>
      </w:r>
      <w:r>
        <w:rPr>
          <w:rFonts w:cs="Times New Roman"/>
          <w:kern w:val="0"/>
        </w:rPr>
        <w:t>人口城镇化率</w:t>
      </w:r>
      <w:r>
        <w:rPr>
          <w:rFonts w:hint="default" w:cs="Times New Roman"/>
          <w:kern w:val="0"/>
        </w:rPr>
        <w:t>42.9</w:t>
      </w:r>
      <w:r>
        <w:rPr>
          <w:rFonts w:cs="Times New Roman"/>
          <w:kern w:val="0"/>
        </w:rPr>
        <w:t>%。火源是火行为的关键要素，人类活动导致林火是广西森林火灾的主要起火原因，无民事行为能力人口是反映林区人为火灾的重要指标。根据富川县第一次森林火灾风险普查</w:t>
      </w:r>
      <w:r>
        <w:rPr>
          <w:rFonts w:hint="eastAsia" w:cs="Times New Roman"/>
          <w:kern w:val="0"/>
          <w:lang w:val="en-US" w:eastAsia="zh-CN"/>
        </w:rPr>
        <w:t>成果</w:t>
      </w:r>
      <w:r>
        <w:rPr>
          <w:rFonts w:cs="Times New Roman"/>
          <w:kern w:val="0"/>
        </w:rPr>
        <w:t>，全县无民事行为能力和限制民事行为能力人口数量</w:t>
      </w:r>
      <w:r>
        <w:rPr>
          <w:rFonts w:hint="default" w:cs="Times New Roman"/>
          <w:kern w:val="0"/>
        </w:rPr>
        <w:t>为1145</w:t>
      </w:r>
      <w:r>
        <w:rPr>
          <w:rFonts w:cs="Times New Roman"/>
          <w:kern w:val="0"/>
        </w:rPr>
        <w:t>人。</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lang w:eastAsia="zh-CN"/>
        </w:rPr>
      </w:pPr>
      <w:r>
        <w:rPr>
          <w:rFonts w:hint="eastAsia" w:cs="Times New Roman"/>
          <w:b/>
          <w:bCs/>
          <w:kern w:val="0"/>
          <w:lang w:val="en-US" w:eastAsia="zh-CN"/>
        </w:rPr>
        <w:t>经济概况。</w:t>
      </w:r>
      <w:r>
        <w:rPr>
          <w:rFonts w:cs="Times New Roman"/>
          <w:kern w:val="0"/>
        </w:rPr>
        <w:t>根据《</w:t>
      </w:r>
      <w:r>
        <w:rPr>
          <w:rFonts w:hint="eastAsia" w:cs="Times New Roman"/>
          <w:kern w:val="0"/>
        </w:rPr>
        <w:t>富川瑶族自治县2022年国民经济和社会发展统计公报</w:t>
      </w:r>
      <w:r>
        <w:rPr>
          <w:rFonts w:cs="Times New Roman"/>
          <w:kern w:val="0"/>
        </w:rPr>
        <w:t>》统计，</w:t>
      </w:r>
      <w:r>
        <w:rPr>
          <w:rFonts w:hint="default" w:cs="Times New Roman"/>
          <w:kern w:val="0"/>
          <w:lang w:val="en-US"/>
        </w:rPr>
        <w:t>2022</w:t>
      </w:r>
      <w:r>
        <w:rPr>
          <w:rFonts w:cs="Times New Roman"/>
          <w:kern w:val="0"/>
          <w:lang w:eastAsia="zh-CN"/>
        </w:rPr>
        <w:t>年</w:t>
      </w:r>
      <w:r>
        <w:rPr>
          <w:rFonts w:hint="eastAsia" w:cs="Times New Roman"/>
          <w:kern w:val="0"/>
        </w:rPr>
        <w:t>，全县地区生产总值完成</w:t>
      </w:r>
      <w:r>
        <w:rPr>
          <w:rFonts w:hint="default" w:cs="Times New Roman"/>
          <w:kern w:val="0"/>
          <w:lang w:val="en-US"/>
        </w:rPr>
        <w:t>119</w:t>
      </w:r>
      <w:r>
        <w:rPr>
          <w:rFonts w:hint="eastAsia" w:cs="Times New Roman"/>
          <w:kern w:val="0"/>
          <w:lang w:val="en-US"/>
        </w:rPr>
        <w:t>.</w:t>
      </w:r>
      <w:r>
        <w:rPr>
          <w:rFonts w:hint="default" w:cs="Times New Roman"/>
          <w:kern w:val="0"/>
          <w:lang w:val="en-US"/>
        </w:rPr>
        <w:t>53</w:t>
      </w:r>
      <w:r>
        <w:rPr>
          <w:rFonts w:hint="eastAsia" w:cs="Times New Roman"/>
          <w:kern w:val="0"/>
          <w:lang w:eastAsia="zh-CN"/>
        </w:rPr>
        <w:t>亿元，</w:t>
      </w:r>
      <w:r>
        <w:rPr>
          <w:rFonts w:hint="eastAsia" w:cs="Times New Roman"/>
          <w:kern w:val="0"/>
        </w:rPr>
        <w:t>按可比价格计算，</w:t>
      </w:r>
      <w:r>
        <w:rPr>
          <w:rFonts w:hint="eastAsia" w:cs="Times New Roman"/>
          <w:kern w:val="0"/>
          <w:lang w:eastAsia="zh-CN"/>
        </w:rPr>
        <w:t>同比增长</w:t>
      </w:r>
      <w:r>
        <w:rPr>
          <w:rFonts w:hint="default" w:cs="Times New Roman"/>
          <w:kern w:val="0"/>
          <w:lang w:val="en-US"/>
        </w:rPr>
        <w:t>5</w:t>
      </w:r>
      <w:r>
        <w:rPr>
          <w:rFonts w:hint="eastAsia" w:cs="Times New Roman"/>
          <w:kern w:val="0"/>
          <w:lang w:val="en-US"/>
        </w:rPr>
        <w:t>.</w:t>
      </w:r>
      <w:r>
        <w:rPr>
          <w:rFonts w:hint="default" w:cs="Times New Roman"/>
          <w:kern w:val="0"/>
          <w:lang w:val="en-US"/>
        </w:rPr>
        <w:t>8</w:t>
      </w:r>
      <w:r>
        <w:rPr>
          <w:rFonts w:hint="eastAsia" w:cs="Times New Roman"/>
          <w:kern w:val="0"/>
          <w:lang w:val="en-US"/>
        </w:rPr>
        <w:t>%</w:t>
      </w:r>
      <w:r>
        <w:rPr>
          <w:rFonts w:cs="Times New Roman"/>
          <w:kern w:val="0"/>
        </w:rPr>
        <w:t>。其中，第一产业增加值</w:t>
      </w:r>
      <w:r>
        <w:rPr>
          <w:rFonts w:hint="default" w:cs="Times New Roman"/>
          <w:kern w:val="0"/>
          <w:lang w:val="en-US"/>
        </w:rPr>
        <w:t>40</w:t>
      </w:r>
      <w:r>
        <w:rPr>
          <w:rFonts w:hint="eastAsia" w:cs="Times New Roman"/>
          <w:kern w:val="0"/>
          <w:lang w:val="en-US"/>
        </w:rPr>
        <w:t>.</w:t>
      </w:r>
      <w:r>
        <w:rPr>
          <w:rFonts w:hint="default" w:cs="Times New Roman"/>
          <w:kern w:val="0"/>
          <w:lang w:val="en-US"/>
        </w:rPr>
        <w:t>90</w:t>
      </w:r>
      <w:r>
        <w:rPr>
          <w:rFonts w:hint="eastAsia" w:cs="Times New Roman"/>
          <w:kern w:val="0"/>
        </w:rPr>
        <w:t>亿元，同比增长</w:t>
      </w:r>
      <w:r>
        <w:rPr>
          <w:rFonts w:hint="default" w:cs="Times New Roman"/>
          <w:kern w:val="0"/>
          <w:lang w:val="en-US"/>
        </w:rPr>
        <w:t>7</w:t>
      </w:r>
      <w:r>
        <w:rPr>
          <w:rFonts w:hint="eastAsia" w:cs="Times New Roman"/>
          <w:kern w:val="0"/>
          <w:lang w:val="en-US"/>
        </w:rPr>
        <w:t>.</w:t>
      </w:r>
      <w:r>
        <w:rPr>
          <w:rFonts w:hint="default" w:cs="Times New Roman"/>
          <w:kern w:val="0"/>
          <w:lang w:val="en-US"/>
        </w:rPr>
        <w:t>0</w:t>
      </w:r>
      <w:r>
        <w:rPr>
          <w:rFonts w:hint="eastAsia" w:cs="Times New Roman"/>
          <w:kern w:val="0"/>
          <w:lang w:val="en-US"/>
        </w:rPr>
        <w:t>%</w:t>
      </w:r>
      <w:r>
        <w:rPr>
          <w:rFonts w:hint="eastAsia" w:cs="Times New Roman"/>
          <w:kern w:val="0"/>
        </w:rPr>
        <w:t>，拉动</w:t>
      </w:r>
      <w:r>
        <w:rPr>
          <w:rFonts w:hint="eastAsia" w:cs="Times New Roman"/>
          <w:kern w:val="0"/>
          <w:lang w:val="en-US"/>
        </w:rPr>
        <w:t>GDP</w:t>
      </w:r>
      <w:r>
        <w:rPr>
          <w:rFonts w:hint="eastAsia" w:cs="Times New Roman"/>
          <w:kern w:val="0"/>
        </w:rPr>
        <w:t>增长</w:t>
      </w:r>
      <w:r>
        <w:rPr>
          <w:rFonts w:hint="default" w:cs="Times New Roman"/>
          <w:kern w:val="0"/>
          <w:lang w:val="en-US"/>
        </w:rPr>
        <w:t>2</w:t>
      </w:r>
      <w:r>
        <w:rPr>
          <w:rFonts w:hint="eastAsia" w:cs="Times New Roman"/>
          <w:kern w:val="0"/>
          <w:lang w:val="en-US"/>
        </w:rPr>
        <w:t>.</w:t>
      </w:r>
      <w:r>
        <w:rPr>
          <w:rFonts w:hint="default" w:cs="Times New Roman"/>
          <w:kern w:val="0"/>
          <w:lang w:val="en-US"/>
        </w:rPr>
        <w:t>5</w:t>
      </w:r>
      <w:r>
        <w:rPr>
          <w:rFonts w:hint="eastAsia" w:cs="Times New Roman"/>
          <w:kern w:val="0"/>
        </w:rPr>
        <w:t>个百分点；第二产业增加值</w:t>
      </w:r>
      <w:r>
        <w:rPr>
          <w:rFonts w:hint="default" w:cs="Times New Roman"/>
          <w:kern w:val="0"/>
          <w:lang w:val="en-US"/>
        </w:rPr>
        <w:t>40</w:t>
      </w:r>
      <w:r>
        <w:rPr>
          <w:rFonts w:hint="eastAsia" w:cs="Times New Roman"/>
          <w:kern w:val="0"/>
          <w:lang w:val="en-US"/>
        </w:rPr>
        <w:t>.</w:t>
      </w:r>
      <w:r>
        <w:rPr>
          <w:rFonts w:hint="default" w:cs="Times New Roman"/>
          <w:kern w:val="0"/>
          <w:lang w:val="en-US"/>
        </w:rPr>
        <w:t>79</w:t>
      </w:r>
      <w:r>
        <w:rPr>
          <w:rFonts w:hint="eastAsia" w:cs="Times New Roman"/>
          <w:kern w:val="0"/>
        </w:rPr>
        <w:t>亿元，同比增长</w:t>
      </w:r>
      <w:r>
        <w:rPr>
          <w:rFonts w:hint="default" w:cs="Times New Roman"/>
          <w:kern w:val="0"/>
          <w:lang w:val="en-US"/>
        </w:rPr>
        <w:t>8</w:t>
      </w:r>
      <w:r>
        <w:rPr>
          <w:rFonts w:hint="eastAsia" w:cs="Times New Roman"/>
          <w:kern w:val="0"/>
          <w:lang w:val="en-US"/>
        </w:rPr>
        <w:t>.</w:t>
      </w:r>
      <w:r>
        <w:rPr>
          <w:rFonts w:hint="default" w:cs="Times New Roman"/>
          <w:kern w:val="0"/>
          <w:lang w:val="en-US"/>
        </w:rPr>
        <w:t>4</w:t>
      </w:r>
      <w:r>
        <w:rPr>
          <w:rFonts w:hint="eastAsia" w:cs="Times New Roman"/>
          <w:kern w:val="0"/>
          <w:lang w:val="en-US"/>
        </w:rPr>
        <w:t>%</w:t>
      </w:r>
      <w:r>
        <w:rPr>
          <w:rFonts w:hint="eastAsia" w:cs="Times New Roman"/>
          <w:kern w:val="0"/>
        </w:rPr>
        <w:t>，拉动</w:t>
      </w:r>
      <w:r>
        <w:rPr>
          <w:rFonts w:hint="eastAsia" w:cs="Times New Roman"/>
          <w:kern w:val="0"/>
          <w:lang w:val="en-US"/>
        </w:rPr>
        <w:t>GDP</w:t>
      </w:r>
      <w:r>
        <w:rPr>
          <w:rFonts w:hint="eastAsia" w:cs="Times New Roman"/>
          <w:kern w:val="0"/>
        </w:rPr>
        <w:t>增速</w:t>
      </w:r>
      <w:r>
        <w:rPr>
          <w:rFonts w:hint="default" w:cs="Times New Roman"/>
          <w:kern w:val="0"/>
          <w:lang w:val="en-US"/>
        </w:rPr>
        <w:t>2</w:t>
      </w:r>
      <w:r>
        <w:rPr>
          <w:rFonts w:hint="eastAsia" w:cs="Times New Roman"/>
          <w:kern w:val="0"/>
          <w:lang w:val="en-US"/>
        </w:rPr>
        <w:t>.</w:t>
      </w:r>
      <w:r>
        <w:rPr>
          <w:rFonts w:hint="default" w:cs="Times New Roman"/>
          <w:kern w:val="0"/>
          <w:lang w:val="en-US"/>
        </w:rPr>
        <w:t>4</w:t>
      </w:r>
      <w:r>
        <w:rPr>
          <w:rFonts w:hint="eastAsia" w:cs="Times New Roman"/>
          <w:kern w:val="0"/>
        </w:rPr>
        <w:t>个百分点；第三产业增加值</w:t>
      </w:r>
      <w:r>
        <w:rPr>
          <w:rFonts w:hint="default" w:cs="Times New Roman"/>
          <w:kern w:val="0"/>
          <w:lang w:val="en-US"/>
        </w:rPr>
        <w:t>37</w:t>
      </w:r>
      <w:r>
        <w:rPr>
          <w:rFonts w:hint="eastAsia" w:cs="Times New Roman"/>
          <w:kern w:val="0"/>
          <w:lang w:val="en-US"/>
        </w:rPr>
        <w:t>.</w:t>
      </w:r>
      <w:r>
        <w:rPr>
          <w:rFonts w:hint="default" w:cs="Times New Roman"/>
          <w:kern w:val="0"/>
          <w:lang w:val="en-US"/>
        </w:rPr>
        <w:t>85</w:t>
      </w:r>
      <w:r>
        <w:rPr>
          <w:rFonts w:hint="eastAsia" w:cs="Times New Roman"/>
          <w:kern w:val="0"/>
        </w:rPr>
        <w:t>亿元，同比增长</w:t>
      </w:r>
      <w:r>
        <w:rPr>
          <w:rFonts w:hint="default" w:cs="Times New Roman"/>
          <w:kern w:val="0"/>
          <w:lang w:val="en-US"/>
        </w:rPr>
        <w:t>2</w:t>
      </w:r>
      <w:r>
        <w:rPr>
          <w:rFonts w:hint="eastAsia" w:cs="Times New Roman"/>
          <w:kern w:val="0"/>
          <w:lang w:val="en-US"/>
        </w:rPr>
        <w:t>.</w:t>
      </w:r>
      <w:r>
        <w:rPr>
          <w:rFonts w:hint="default" w:cs="Times New Roman"/>
          <w:kern w:val="0"/>
          <w:lang w:val="en-US"/>
        </w:rPr>
        <w:t>4</w:t>
      </w:r>
      <w:r>
        <w:rPr>
          <w:rFonts w:hint="eastAsia" w:cs="Times New Roman"/>
          <w:kern w:val="0"/>
          <w:lang w:val="en-US"/>
        </w:rPr>
        <w:t>%</w:t>
      </w:r>
      <w:r>
        <w:rPr>
          <w:rFonts w:hint="eastAsia" w:cs="Times New Roman"/>
          <w:kern w:val="0"/>
        </w:rPr>
        <w:t>，拉动</w:t>
      </w:r>
      <w:r>
        <w:rPr>
          <w:rFonts w:hint="eastAsia" w:cs="Times New Roman"/>
          <w:kern w:val="0"/>
          <w:lang w:val="en-US"/>
        </w:rPr>
        <w:t>GDP</w:t>
      </w:r>
      <w:r>
        <w:rPr>
          <w:rFonts w:hint="eastAsia" w:cs="Times New Roman"/>
          <w:kern w:val="0"/>
        </w:rPr>
        <w:t>增长</w:t>
      </w:r>
      <w:r>
        <w:rPr>
          <w:rFonts w:hint="default" w:cs="Times New Roman"/>
          <w:kern w:val="0"/>
          <w:lang w:val="en-US"/>
        </w:rPr>
        <w:t>0</w:t>
      </w:r>
      <w:r>
        <w:rPr>
          <w:rFonts w:hint="eastAsia" w:cs="Times New Roman"/>
          <w:kern w:val="0"/>
          <w:lang w:val="en-US"/>
        </w:rPr>
        <w:t>.</w:t>
      </w:r>
      <w:r>
        <w:rPr>
          <w:rFonts w:hint="default" w:cs="Times New Roman"/>
          <w:kern w:val="0"/>
          <w:lang w:val="en-US"/>
        </w:rPr>
        <w:t>9</w:t>
      </w:r>
      <w:r>
        <w:rPr>
          <w:rFonts w:hint="eastAsia" w:cs="Times New Roman"/>
          <w:kern w:val="0"/>
        </w:rPr>
        <w:t>个百分点；三次产业结构为</w:t>
      </w:r>
      <w:r>
        <w:rPr>
          <w:rFonts w:hint="default" w:cs="Times New Roman"/>
          <w:kern w:val="0"/>
          <w:lang w:val="en-US"/>
        </w:rPr>
        <w:t>34.2</w:t>
      </w:r>
      <w:r>
        <w:rPr>
          <w:rFonts w:hint="eastAsia" w:ascii="Times New Roman" w:hAnsi="Times New Roman" w:cs="Times New Roman"/>
          <w:kern w:val="0"/>
          <w:lang w:val="en-US" w:eastAsia="zh-CN"/>
        </w:rPr>
        <w:t>∶</w:t>
      </w:r>
      <w:r>
        <w:rPr>
          <w:rFonts w:hint="default" w:cs="Times New Roman"/>
          <w:kern w:val="0"/>
          <w:lang w:val="en-US"/>
        </w:rPr>
        <w:t>34.1</w:t>
      </w:r>
      <w:r>
        <w:rPr>
          <w:rFonts w:hint="eastAsia" w:ascii="Times New Roman" w:hAnsi="Times New Roman" w:cs="Times New Roman"/>
          <w:kern w:val="0"/>
          <w:lang w:val="en-US" w:eastAsia="zh-CN"/>
        </w:rPr>
        <w:t>∶</w:t>
      </w:r>
      <w:r>
        <w:rPr>
          <w:rFonts w:hint="default" w:cs="Times New Roman"/>
          <w:kern w:val="0"/>
          <w:lang w:val="en-US"/>
        </w:rPr>
        <w:t>31.7</w:t>
      </w:r>
      <w:r>
        <w:rPr>
          <w:rFonts w:hint="eastAsia" w:cs="Times New Roman"/>
          <w:kern w:val="0"/>
          <w:lang w:eastAsia="zh-CN"/>
        </w:rPr>
        <w:t>，对</w:t>
      </w:r>
      <w:r>
        <w:rPr>
          <w:rFonts w:hint="eastAsia" w:cs="Times New Roman"/>
          <w:kern w:val="0"/>
          <w:lang w:val="en-US"/>
        </w:rPr>
        <w:t>GDP</w:t>
      </w:r>
      <w:r>
        <w:rPr>
          <w:rFonts w:hint="eastAsia" w:cs="Times New Roman"/>
          <w:kern w:val="0"/>
          <w:lang w:eastAsia="zh-CN"/>
        </w:rPr>
        <w:t>增长的贡献率分别为</w:t>
      </w:r>
      <w:r>
        <w:rPr>
          <w:rFonts w:hint="default" w:cs="Times New Roman"/>
          <w:kern w:val="0"/>
          <w:lang w:val="en-US"/>
        </w:rPr>
        <w:t>42</w:t>
      </w:r>
      <w:r>
        <w:rPr>
          <w:rFonts w:hint="eastAsia" w:cs="Times New Roman"/>
          <w:kern w:val="0"/>
          <w:lang w:val="en-US"/>
        </w:rPr>
        <w:t>.</w:t>
      </w:r>
      <w:r>
        <w:rPr>
          <w:rFonts w:hint="default" w:cs="Times New Roman"/>
          <w:kern w:val="0"/>
          <w:lang w:val="en-US"/>
        </w:rPr>
        <w:t>8</w:t>
      </w:r>
      <w:r>
        <w:rPr>
          <w:rFonts w:hint="eastAsia" w:cs="Times New Roman"/>
          <w:kern w:val="0"/>
          <w:lang w:val="en-US"/>
        </w:rPr>
        <w:t>%</w:t>
      </w:r>
      <w:r>
        <w:rPr>
          <w:rFonts w:hint="eastAsia" w:cs="Times New Roman"/>
          <w:kern w:val="0"/>
          <w:lang w:eastAsia="zh-CN"/>
        </w:rPr>
        <w:t>、</w:t>
      </w:r>
      <w:r>
        <w:rPr>
          <w:rFonts w:hint="default" w:cs="Times New Roman"/>
          <w:kern w:val="0"/>
          <w:lang w:val="en-US"/>
        </w:rPr>
        <w:t>42</w:t>
      </w:r>
      <w:r>
        <w:rPr>
          <w:rFonts w:hint="eastAsia" w:cs="Times New Roman"/>
          <w:kern w:val="0"/>
          <w:lang w:val="en-US"/>
        </w:rPr>
        <w:t>.</w:t>
      </w:r>
      <w:r>
        <w:rPr>
          <w:rFonts w:hint="default" w:cs="Times New Roman"/>
          <w:kern w:val="0"/>
          <w:lang w:val="en-US"/>
        </w:rPr>
        <w:t>2</w:t>
      </w:r>
      <w:r>
        <w:rPr>
          <w:rFonts w:hint="eastAsia" w:cs="Times New Roman"/>
          <w:kern w:val="0"/>
          <w:lang w:val="en-US"/>
        </w:rPr>
        <w:t>%</w:t>
      </w:r>
      <w:r>
        <w:rPr>
          <w:rFonts w:hint="eastAsia" w:cs="Times New Roman"/>
          <w:kern w:val="0"/>
          <w:lang w:eastAsia="zh-CN"/>
        </w:rPr>
        <w:t>和</w:t>
      </w:r>
      <w:r>
        <w:rPr>
          <w:rFonts w:hint="default" w:cs="Times New Roman"/>
          <w:kern w:val="0"/>
          <w:lang w:val="en-US"/>
        </w:rPr>
        <w:t>14</w:t>
      </w:r>
      <w:r>
        <w:rPr>
          <w:rFonts w:hint="eastAsia" w:cs="Times New Roman"/>
          <w:kern w:val="0"/>
          <w:lang w:val="en-US"/>
        </w:rPr>
        <w:t>.</w:t>
      </w:r>
      <w:r>
        <w:rPr>
          <w:rFonts w:hint="default" w:cs="Times New Roman"/>
          <w:kern w:val="0"/>
          <w:lang w:val="en-US"/>
        </w:rPr>
        <w:t>9</w:t>
      </w:r>
      <w:r>
        <w:rPr>
          <w:rFonts w:hint="eastAsia" w:cs="Times New Roman"/>
          <w:kern w:val="0"/>
          <w:lang w:val="en-US"/>
        </w:rPr>
        <w:t>%</w:t>
      </w:r>
      <w:r>
        <w:rPr>
          <w:rFonts w:hint="eastAsia" w:cs="Times New Roman"/>
          <w:kern w:val="0"/>
        </w:rPr>
        <w:t>。</w:t>
      </w:r>
    </w:p>
    <w:p>
      <w:pPr>
        <w:pStyle w:val="29"/>
        <w:spacing w:before="157" w:beforeLines="50" w:after="157" w:afterLines="50"/>
        <w:rPr>
          <w:rFonts w:hint="default" w:ascii="Times New Roman" w:hAnsi="Times New Roman" w:eastAsia="黑体" w:cs="Times New Roman"/>
          <w:caps w:val="0"/>
          <w:smallCaps w:val="0"/>
          <w:lang w:val="en-US" w:eastAsia="zh-CN"/>
        </w:rPr>
      </w:pPr>
      <w:r>
        <w:rPr>
          <w:rFonts w:hint="default" w:ascii="Times New Roman" w:hAnsi="Times New Roman" w:cs="Times New Roman"/>
          <w:caps w:val="0"/>
          <w:smallCaps w:val="0"/>
        </w:rPr>
        <w:t>四、</w:t>
      </w:r>
      <w:r>
        <w:rPr>
          <w:rFonts w:hint="default" w:eastAsia="黑体"/>
          <w:sz w:val="30"/>
        </w:rPr>
        <w:t>森林资源</w:t>
      </w:r>
      <w:r>
        <w:rPr>
          <w:rFonts w:hint="default"/>
          <w:sz w:val="30"/>
          <w:lang w:val="en-US" w:eastAsia="zh-CN"/>
        </w:rPr>
        <w:t>和重点保护目标</w:t>
      </w:r>
      <w:r>
        <w:rPr>
          <w:rFonts w:hint="default" w:eastAsia="黑体"/>
          <w:sz w:val="30"/>
        </w:rPr>
        <w:t>概况</w:t>
      </w:r>
    </w:p>
    <w:p>
      <w:pPr>
        <w:keepNext w:val="0"/>
        <w:keepLines w:val="0"/>
        <w:pageBreakBefore w:val="0"/>
        <w:widowControl w:val="0"/>
        <w:kinsoku/>
        <w:wordWrap/>
        <w:overflowPunct/>
        <w:topLinePunct w:val="0"/>
        <w:autoSpaceDE/>
        <w:autoSpaceDN/>
        <w:bidi w:val="0"/>
        <w:adjustRightInd/>
        <w:snapToGrid/>
        <w:ind w:firstLine="560"/>
        <w:textAlignment w:val="auto"/>
        <w:rPr>
          <w:rFonts w:hint="eastAsia" w:cs="Times New Roman"/>
          <w:caps w:val="0"/>
          <w:smallCaps w:val="0"/>
          <w:snapToGrid/>
          <w:color w:val="000000"/>
          <w:kern w:val="2"/>
          <w:sz w:val="28"/>
          <w:szCs w:val="28"/>
          <w:highlight w:val="none"/>
          <w:lang w:val="en-US" w:eastAsia="zh-CN" w:bidi="ar-SA"/>
        </w:rPr>
      </w:pPr>
      <w:r>
        <w:rPr>
          <w:rFonts w:hint="eastAsia"/>
          <w:lang w:val="en-US" w:eastAsia="zh-CN"/>
        </w:rPr>
        <w:t>根据</w:t>
      </w:r>
      <w:r>
        <w:rPr>
          <w:rFonts w:hint="eastAsia"/>
        </w:rPr>
        <w:t>2022年森林、草原、湿地图斑监测成果，</w:t>
      </w:r>
      <w:r>
        <w:rPr>
          <w:rFonts w:hint="eastAsia"/>
          <w:lang w:val="en-US" w:eastAsia="zh-CN"/>
        </w:rPr>
        <w:t>富川县</w:t>
      </w:r>
      <w:r>
        <w:rPr>
          <w:rFonts w:hint="eastAsia"/>
        </w:rPr>
        <w:t>土地总面积</w:t>
      </w:r>
      <w:r>
        <w:rPr>
          <w:rFonts w:hint="eastAsia"/>
          <w:lang w:val="en-US" w:eastAsia="zh-CN"/>
        </w:rPr>
        <w:t>15.40万</w:t>
      </w:r>
      <w:r>
        <w:rPr>
          <w:rFonts w:hint="eastAsia"/>
        </w:rPr>
        <w:t>公顷，林地面积</w:t>
      </w:r>
      <w:r>
        <w:rPr>
          <w:rFonts w:hint="eastAsia"/>
          <w:lang w:val="en-US" w:eastAsia="zh-CN"/>
        </w:rPr>
        <w:t>7.80万</w:t>
      </w:r>
      <w:r>
        <w:rPr>
          <w:rFonts w:hint="eastAsia"/>
        </w:rPr>
        <w:t>公顷，</w:t>
      </w:r>
      <w:r>
        <w:rPr>
          <w:rFonts w:hint="eastAsia"/>
          <w:lang w:val="en-US" w:eastAsia="zh-CN"/>
        </w:rPr>
        <w:t>林地面积占比50.7%，</w:t>
      </w:r>
      <w:r>
        <w:rPr>
          <w:rFonts w:hint="eastAsia"/>
        </w:rPr>
        <w:t>森林</w:t>
      </w:r>
      <w:r>
        <w:rPr>
          <w:rFonts w:hint="eastAsia"/>
          <w:lang w:eastAsia="zh-CN"/>
        </w:rPr>
        <w:t>（</w:t>
      </w:r>
      <w:r>
        <w:rPr>
          <w:rFonts w:hint="eastAsia"/>
          <w:lang w:val="en-US" w:eastAsia="zh-CN"/>
        </w:rPr>
        <w:t>乔木林、竹林、国家特别规定的灌木林</w:t>
      </w:r>
      <w:r>
        <w:rPr>
          <w:rFonts w:hint="eastAsia"/>
          <w:lang w:eastAsia="zh-CN"/>
        </w:rPr>
        <w:t>）</w:t>
      </w:r>
      <w:r>
        <w:rPr>
          <w:rFonts w:hint="eastAsia"/>
        </w:rPr>
        <w:t>面积</w:t>
      </w:r>
      <w:r>
        <w:rPr>
          <w:rFonts w:hint="eastAsia"/>
          <w:lang w:val="en-US" w:eastAsia="zh-CN"/>
        </w:rPr>
        <w:t>6.89万</w:t>
      </w:r>
      <w:r>
        <w:rPr>
          <w:rFonts w:hint="eastAsia"/>
        </w:rPr>
        <w:t>公顷，森林蓄积</w:t>
      </w:r>
      <w:r>
        <w:rPr>
          <w:rFonts w:hint="eastAsia"/>
          <w:lang w:val="en-US" w:eastAsia="zh-CN"/>
        </w:rPr>
        <w:t>343.75</w:t>
      </w:r>
      <w:r>
        <w:rPr>
          <w:rFonts w:hint="eastAsia"/>
        </w:rPr>
        <w:t>万立方米，</w:t>
      </w:r>
      <w:r>
        <w:rPr>
          <w:rFonts w:hint="eastAsia"/>
          <w:lang w:val="en-US" w:eastAsia="zh-CN"/>
        </w:rPr>
        <w:t>其中乔木林地面积4.30万公顷、蓄积343.75万立方米，竹林地面积0.08万公顷，国家特别规定的灌木林地面积2.51万公顷。林区内</w:t>
      </w:r>
      <w:r>
        <w:rPr>
          <w:rFonts w:hint="eastAsia"/>
        </w:rPr>
        <w:t>易燃树种面积</w:t>
      </w:r>
      <w:r>
        <w:rPr>
          <w:rFonts w:hint="eastAsia"/>
          <w:lang w:val="en-US" w:eastAsia="zh-CN"/>
        </w:rPr>
        <w:t>4.67万</w:t>
      </w:r>
      <w:r>
        <w:rPr>
          <w:rFonts w:hint="eastAsia"/>
        </w:rPr>
        <w:t>公顷，易燃树种蓄积</w:t>
      </w:r>
      <w:r>
        <w:rPr>
          <w:rFonts w:hint="eastAsia"/>
          <w:lang w:val="en-US" w:eastAsia="zh-CN"/>
        </w:rPr>
        <w:t>186.77</w:t>
      </w:r>
      <w:r>
        <w:rPr>
          <w:rFonts w:hint="eastAsia"/>
        </w:rPr>
        <w:t>万立方米，主要易燃树种为</w:t>
      </w:r>
      <w:r>
        <w:rPr>
          <w:rFonts w:hint="eastAsia"/>
          <w:lang w:val="en-US" w:eastAsia="zh-CN"/>
        </w:rPr>
        <w:t>杉类、松树、桉树</w:t>
      </w:r>
      <w:r>
        <w:rPr>
          <w:rFonts w:hint="eastAsia"/>
        </w:rPr>
        <w:t>和</w:t>
      </w:r>
      <w:r>
        <w:rPr>
          <w:rFonts w:hint="eastAsia"/>
          <w:lang w:val="en-US" w:eastAsia="zh-CN"/>
        </w:rPr>
        <w:t>其他灌木</w:t>
      </w:r>
      <w:r>
        <w:rPr>
          <w:rFonts w:hint="eastAsia"/>
        </w:rPr>
        <w:t>，面积分别为</w:t>
      </w:r>
      <w:r>
        <w:rPr>
          <w:rFonts w:hint="eastAsia"/>
          <w:lang w:val="en-US" w:eastAsia="zh-CN"/>
        </w:rPr>
        <w:t>1.02万</w:t>
      </w:r>
      <w:r>
        <w:rPr>
          <w:rFonts w:hint="eastAsia"/>
        </w:rPr>
        <w:t>公顷</w:t>
      </w:r>
      <w:r>
        <w:rPr>
          <w:rFonts w:hint="eastAsia"/>
          <w:highlight w:val="none"/>
        </w:rPr>
        <w:t>、</w:t>
      </w:r>
      <w:r>
        <w:rPr>
          <w:rFonts w:hint="eastAsia"/>
          <w:highlight w:val="none"/>
          <w:lang w:val="en-US" w:eastAsia="zh-CN"/>
        </w:rPr>
        <w:t>0.68万</w:t>
      </w:r>
      <w:r>
        <w:rPr>
          <w:rFonts w:hint="eastAsia"/>
          <w:highlight w:val="none"/>
        </w:rPr>
        <w:t>公顷</w:t>
      </w:r>
      <w:r>
        <w:rPr>
          <w:rFonts w:hint="eastAsia"/>
          <w:highlight w:val="none"/>
          <w:lang w:eastAsia="zh-CN"/>
        </w:rPr>
        <w:t>、</w:t>
      </w:r>
      <w:r>
        <w:rPr>
          <w:rFonts w:hint="eastAsia"/>
          <w:highlight w:val="none"/>
          <w:lang w:val="en-US" w:eastAsia="zh-CN"/>
        </w:rPr>
        <w:t>0.41万</w:t>
      </w:r>
      <w:r>
        <w:rPr>
          <w:rFonts w:hint="eastAsia"/>
          <w:highlight w:val="none"/>
        </w:rPr>
        <w:t>公顷</w:t>
      </w:r>
      <w:r>
        <w:rPr>
          <w:rFonts w:hint="eastAsia"/>
          <w:highlight w:val="none"/>
          <w:lang w:val="en-US" w:eastAsia="zh-CN"/>
        </w:rPr>
        <w:t>和2.</w:t>
      </w:r>
      <w:r>
        <w:rPr>
          <w:rFonts w:hint="eastAsia"/>
          <w:lang w:val="en-US" w:eastAsia="zh-CN"/>
        </w:rPr>
        <w:t>30万</w:t>
      </w:r>
      <w:r>
        <w:rPr>
          <w:rFonts w:hint="eastAsia"/>
        </w:rPr>
        <w:t>公</w:t>
      </w:r>
      <w:r>
        <w:rPr>
          <w:rFonts w:hint="eastAsia"/>
          <w:highlight w:val="none"/>
        </w:rPr>
        <w:t>顷</w:t>
      </w:r>
      <w:r>
        <w:rPr>
          <w:rFonts w:hint="default" w:ascii="Times New Roman" w:hAnsi="Times New Roman" w:cs="Times New Roman"/>
          <w:caps w:val="0"/>
          <w:smallCaps w:val="0"/>
          <w:highlight w:val="none"/>
        </w:rPr>
        <w:t>。</w:t>
      </w:r>
      <w:r>
        <w:rPr>
          <w:rFonts w:hint="eastAsia" w:cs="Times New Roman"/>
          <w:caps w:val="0"/>
          <w:smallCaps w:val="0"/>
          <w:highlight w:val="none"/>
          <w:lang w:val="en-US" w:eastAsia="zh-CN"/>
        </w:rPr>
        <w:t>区域内</w:t>
      </w:r>
      <w:r>
        <w:rPr>
          <w:rFonts w:hint="eastAsia" w:cs="Times New Roman"/>
          <w:caps w:val="0"/>
          <w:smallCaps w:val="0"/>
          <w:snapToGrid/>
          <w:color w:val="000000"/>
          <w:kern w:val="2"/>
          <w:sz w:val="28"/>
          <w:szCs w:val="28"/>
          <w:highlight w:val="none"/>
          <w:lang w:val="en-US" w:eastAsia="zh-CN" w:bidi="ar-SA"/>
        </w:rPr>
        <w:t>分布</w:t>
      </w:r>
      <w:r>
        <w:rPr>
          <w:rFonts w:hint="default" w:ascii="Times New Roman" w:hAnsi="Times New Roman" w:cs="Times New Roman"/>
          <w:caps w:val="0"/>
          <w:smallCaps w:val="0"/>
          <w:snapToGrid/>
          <w:color w:val="000000"/>
          <w:kern w:val="2"/>
          <w:sz w:val="28"/>
          <w:szCs w:val="28"/>
          <w:highlight w:val="none"/>
          <w:lang w:val="en-US" w:eastAsia="zh-CN" w:bidi="ar-SA"/>
        </w:rPr>
        <w:t>广西</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西岭山自治区级自然保护区、富川西岭自治区级森林公园、国有天堂岭林场和广西富川龟石国家湿地公园</w:t>
      </w:r>
      <w:r>
        <w:rPr>
          <w:rFonts w:hint="eastAsia" w:cs="Times New Roman"/>
          <w:caps w:val="0"/>
          <w:smallCaps w:val="0"/>
          <w:snapToGrid/>
          <w:color w:val="000000"/>
          <w:kern w:val="2"/>
          <w:sz w:val="28"/>
          <w:szCs w:val="28"/>
          <w:highlight w:val="none"/>
          <w:lang w:val="en-US" w:eastAsia="zh-CN" w:bidi="ar-SA"/>
        </w:rPr>
        <w:t>，其中</w:t>
      </w:r>
      <w:r>
        <w:rPr>
          <w:rFonts w:hint="default" w:ascii="Times New Roman" w:hAnsi="Times New Roman" w:cs="Times New Roman"/>
          <w:caps w:val="0"/>
          <w:smallCaps w:val="0"/>
          <w:snapToGrid/>
          <w:color w:val="000000"/>
          <w:kern w:val="2"/>
          <w:sz w:val="28"/>
          <w:szCs w:val="28"/>
          <w:highlight w:val="none"/>
          <w:lang w:val="en-US" w:eastAsia="zh-CN" w:bidi="ar-SA"/>
        </w:rPr>
        <w:t>广西</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西岭山自治区级自然保护区</w:t>
      </w:r>
      <w:r>
        <w:rPr>
          <w:rFonts w:hint="eastAsia" w:cs="Times New Roman"/>
          <w:caps w:val="0"/>
          <w:smallCaps w:val="0"/>
          <w:snapToGrid/>
          <w:color w:val="000000"/>
          <w:kern w:val="2"/>
          <w:sz w:val="28"/>
          <w:szCs w:val="28"/>
          <w:highlight w:val="none"/>
          <w:lang w:val="en-US" w:eastAsia="zh-CN" w:bidi="ar-SA"/>
        </w:rPr>
        <w:t>主要保护对象为水源涵养林及野生动植物；</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广西富川龟石国家湿地公园以龟石水库为主体</w:t>
      </w:r>
      <w:r>
        <w:rPr>
          <w:rFonts w:hint="eastAsia" w:cs="Times New Roman"/>
          <w:caps w:val="0"/>
          <w:smallCaps w:val="0"/>
          <w:snapToGrid/>
          <w:color w:val="000000"/>
          <w:kern w:val="2"/>
          <w:sz w:val="28"/>
          <w:szCs w:val="28"/>
          <w:highlight w:val="none"/>
          <w:lang w:val="en-US" w:eastAsia="zh-CN" w:bidi="ar-SA"/>
        </w:rPr>
        <w:t>，其主要保护对象为水生态功能安全及珍稀野生动植物。</w:t>
      </w:r>
    </w:p>
    <w:p>
      <w:pPr>
        <w:pStyle w:val="28"/>
        <w:rPr>
          <w:rFonts w:hint="default" w:ascii="Times New Roman" w:hAnsi="Times New Roman" w:eastAsia="黑体" w:cs="Times New Roman"/>
          <w:caps w:val="0"/>
          <w:smallCaps w:val="0"/>
          <w:lang w:val="en-US" w:eastAsia="zh-CN"/>
        </w:rPr>
      </w:pPr>
      <w:bookmarkStart w:id="15" w:name="_Toc18794"/>
      <w:bookmarkStart w:id="16" w:name="_Toc3477"/>
      <w:r>
        <w:rPr>
          <w:rFonts w:hint="default" w:ascii="Times New Roman" w:hAnsi="Times New Roman" w:cs="Times New Roman"/>
          <w:caps w:val="0"/>
          <w:smallCaps w:val="0"/>
        </w:rPr>
        <w:t>第</w:t>
      </w:r>
      <w:r>
        <w:rPr>
          <w:rFonts w:hint="eastAsia" w:cs="Times New Roman"/>
          <w:caps w:val="0"/>
          <w:smallCaps w:val="0"/>
          <w:lang w:val="en-US" w:eastAsia="zh-CN"/>
        </w:rPr>
        <w:t>二</w:t>
      </w:r>
      <w:r>
        <w:rPr>
          <w:rFonts w:hint="default" w:ascii="Times New Roman" w:hAnsi="Times New Roman" w:cs="Times New Roman"/>
          <w:caps w:val="0"/>
          <w:smallCaps w:val="0"/>
        </w:rPr>
        <w:t xml:space="preserve">节 </w:t>
      </w:r>
      <w:bookmarkEnd w:id="14"/>
      <w:r>
        <w:rPr>
          <w:rFonts w:hint="default" w:ascii="Times New Roman" w:hAnsi="Times New Roman" w:cs="Times New Roman"/>
          <w:caps w:val="0"/>
          <w:smallCaps w:val="0"/>
          <w:lang w:val="en-US" w:eastAsia="zh-CN"/>
        </w:rPr>
        <w:t>工作成效</w:t>
      </w:r>
      <w:bookmarkEnd w:id="15"/>
      <w:bookmarkEnd w:id="16"/>
    </w:p>
    <w:p>
      <w:pPr>
        <w:pStyle w:val="29"/>
        <w:keepNext w:val="0"/>
        <w:keepLines w:val="0"/>
        <w:pageBreakBefore w:val="0"/>
        <w:widowControl/>
        <w:kinsoku/>
        <w:wordWrap/>
        <w:overflowPunct/>
        <w:topLinePunct w:val="0"/>
        <w:autoSpaceDE/>
        <w:autoSpaceDN/>
        <w:bidi w:val="0"/>
        <w:adjustRightInd/>
        <w:snapToGrid/>
        <w:spacing w:before="0" w:after="0"/>
        <w:textAlignment w:val="auto"/>
        <w:outlineLvl w:val="9"/>
        <w:rPr>
          <w:rFonts w:hint="default" w:ascii="Times New Roman" w:hAnsi="Times New Roman" w:eastAsia="仿宋_GB2312" w:cs="Times New Roman"/>
          <w:caps w:val="0"/>
          <w:smallCaps w:val="0"/>
          <w:kern w:val="2"/>
          <w:sz w:val="28"/>
          <w:szCs w:val="22"/>
          <w:lang w:val="en-US" w:eastAsia="zh-CN" w:bidi="ar-SA"/>
        </w:rPr>
      </w:pPr>
      <w:r>
        <w:rPr>
          <w:rFonts w:hint="default" w:ascii="Times New Roman" w:hAnsi="Times New Roman" w:eastAsia="仿宋_GB2312" w:cs="Times New Roman"/>
          <w:caps w:val="0"/>
          <w:smallCaps w:val="0"/>
          <w:kern w:val="2"/>
          <w:sz w:val="28"/>
          <w:szCs w:val="22"/>
          <w:lang w:val="en-US" w:eastAsia="zh-CN" w:bidi="ar-SA"/>
        </w:rPr>
        <w:t>“十三五”以来，富川县各级党委、政府和有关部门认真贯彻落实国家、自治区、贺州市有关森林防火工作会议和文件精神，严格按照森林防火工作部署和要求，落实森林防火责任，扎实稳妥推进森林防火各项工作，不断完善森林火灾防控体系，森林防火工作取得较好成绩。2016—2022年，全县发生森林火灾</w:t>
      </w:r>
      <w:r>
        <w:rPr>
          <w:rFonts w:hint="default" w:ascii="Times New Roman" w:hAnsi="Times New Roman" w:eastAsia="仿宋_GB2312" w:cs="Times New Roman"/>
          <w:caps w:val="0"/>
          <w:smallCaps w:val="0"/>
          <w:kern w:val="2"/>
          <w:sz w:val="28"/>
          <w:szCs w:val="22"/>
          <w:highlight w:val="none"/>
          <w:lang w:val="en-US" w:eastAsia="zh-CN" w:bidi="ar-SA"/>
        </w:rPr>
        <w:t>53起，其中一般森林火灾51起、较大森林火灾2起，</w:t>
      </w:r>
      <w:r>
        <w:rPr>
          <w:rFonts w:hint="default" w:ascii="Times New Roman" w:hAnsi="Times New Roman" w:eastAsia="仿宋_GB2312" w:cs="Times New Roman"/>
          <w:caps w:val="0"/>
          <w:smallCaps w:val="0"/>
          <w:kern w:val="2"/>
          <w:sz w:val="28"/>
          <w:szCs w:val="22"/>
          <w:lang w:val="en-US" w:eastAsia="zh-CN" w:bidi="ar-SA"/>
        </w:rPr>
        <w:t>年均森林火灾受害率为0.02‰。</w:t>
      </w:r>
    </w:p>
    <w:p>
      <w:pPr>
        <w:pStyle w:val="29"/>
        <w:spacing w:before="157" w:beforeLines="50" w:after="157" w:afterLines="50"/>
        <w:rPr>
          <w:rFonts w:hint="default" w:ascii="Times New Roman" w:hAnsi="Times New Roman" w:eastAsia="黑体" w:cs="Times New Roman"/>
          <w:caps w:val="0"/>
          <w:smallCaps w:val="0"/>
          <w:lang w:val="en-US" w:eastAsia="zh-CN"/>
        </w:rPr>
      </w:pPr>
      <w:r>
        <w:rPr>
          <w:rFonts w:hint="default" w:ascii="Times New Roman" w:hAnsi="Times New Roman" w:cs="Times New Roman"/>
          <w:caps w:val="0"/>
          <w:smallCaps w:val="0"/>
          <w:lang w:val="en-US" w:eastAsia="zh-CN"/>
        </w:rPr>
        <w:t>一</w:t>
      </w:r>
      <w:r>
        <w:rPr>
          <w:rFonts w:hint="default" w:ascii="Times New Roman" w:hAnsi="Times New Roman" w:cs="Times New Roman"/>
          <w:caps w:val="0"/>
          <w:smallCaps w:val="0"/>
        </w:rPr>
        <w:t>、</w:t>
      </w:r>
      <w:r>
        <w:rPr>
          <w:rFonts w:hint="default" w:ascii="Times New Roman" w:hAnsi="Times New Roman" w:cs="Times New Roman"/>
          <w:caps w:val="0"/>
          <w:smallCaps w:val="0"/>
          <w:lang w:val="en-US" w:eastAsia="zh-CN"/>
        </w:rPr>
        <w:t>森林防火机构不断健全</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rPr>
      </w:pPr>
      <w:r>
        <w:rPr>
          <w:rFonts w:hint="default" w:ascii="Times New Roman" w:hAnsi="Times New Roman" w:cs="Times New Roman"/>
          <w:caps w:val="0"/>
          <w:smallCaps w:val="0"/>
        </w:rPr>
        <w:t>根据上级</w:t>
      </w:r>
      <w:r>
        <w:rPr>
          <w:rFonts w:hint="default" w:ascii="Times New Roman" w:hAnsi="Times New Roman" w:cs="Times New Roman"/>
          <w:caps w:val="0"/>
          <w:smallCaps w:val="0"/>
          <w:lang w:eastAsia="zh-CN"/>
        </w:rPr>
        <w:t>的</w:t>
      </w:r>
      <w:r>
        <w:rPr>
          <w:rFonts w:hint="default" w:ascii="Times New Roman" w:hAnsi="Times New Roman" w:cs="Times New Roman"/>
          <w:caps w:val="0"/>
          <w:smallCaps w:val="0"/>
        </w:rPr>
        <w:t>统一部署，</w:t>
      </w:r>
      <w:r>
        <w:rPr>
          <w:rFonts w:hint="default" w:ascii="Times New Roman" w:hAnsi="Times New Roman" w:cs="Times New Roman"/>
          <w:caps w:val="0"/>
          <w:smallCaps w:val="0"/>
          <w:lang w:eastAsia="zh-CN"/>
        </w:rPr>
        <w:t>富川县</w:t>
      </w:r>
      <w:r>
        <w:rPr>
          <w:rFonts w:hint="default" w:ascii="Times New Roman" w:hAnsi="Times New Roman" w:cs="Times New Roman"/>
          <w:caps w:val="0"/>
          <w:smallCaps w:val="0"/>
        </w:rPr>
        <w:t>完成了</w:t>
      </w:r>
      <w:r>
        <w:rPr>
          <w:rFonts w:hint="default" w:ascii="Times New Roman" w:hAnsi="Times New Roman" w:cs="Times New Roman"/>
          <w:caps w:val="0"/>
          <w:smallCaps w:val="0"/>
          <w:lang w:val="en-US" w:eastAsia="zh-CN"/>
        </w:rPr>
        <w:t>森林</w:t>
      </w:r>
      <w:r>
        <w:rPr>
          <w:rFonts w:hint="default" w:ascii="Times New Roman" w:hAnsi="Times New Roman" w:cs="Times New Roman"/>
          <w:caps w:val="0"/>
          <w:smallCaps w:val="0"/>
        </w:rPr>
        <w:t>防火管理机构改革，</w:t>
      </w:r>
      <w:r>
        <w:rPr>
          <w:rFonts w:hint="default" w:ascii="Times New Roman" w:hAnsi="Times New Roman" w:cs="Times New Roman"/>
          <w:caps w:val="0"/>
          <w:smallCaps w:val="0"/>
          <w:lang w:val="en-US" w:eastAsia="zh-CN"/>
        </w:rPr>
        <w:t>森林防火管理机构</w:t>
      </w:r>
      <w:r>
        <w:rPr>
          <w:rFonts w:hint="eastAsia" w:cs="Times New Roman"/>
          <w:caps w:val="0"/>
          <w:smallCaps w:val="0"/>
          <w:lang w:val="en-US" w:eastAsia="zh-CN"/>
        </w:rPr>
        <w:t>不断健全。县森林防火指挥部调整为森林防灭火指挥部，并调整充实成员单位，制定应急、林业主管部门森林防灭火工作职责事项划分和协调联动机制，森林防灭火组织指挥体系不断健全，齐抓共管合力持续增强。</w:t>
      </w:r>
      <w:r>
        <w:rPr>
          <w:rFonts w:hint="default" w:ascii="Times New Roman" w:hAnsi="Times New Roman" w:cs="Times New Roman"/>
          <w:caps w:val="0"/>
          <w:smallCaps w:val="0"/>
          <w:lang w:val="en-US" w:eastAsia="zh-CN"/>
        </w:rPr>
        <w:t>在县自然资源局</w:t>
      </w:r>
      <w:r>
        <w:rPr>
          <w:rFonts w:hint="default" w:ascii="Times New Roman" w:hAnsi="Times New Roman" w:cs="Times New Roman"/>
          <w:caps w:val="0"/>
          <w:smallCaps w:val="0"/>
        </w:rPr>
        <w:t>设立</w:t>
      </w:r>
      <w:r>
        <w:rPr>
          <w:rFonts w:hint="default" w:ascii="Times New Roman" w:hAnsi="Times New Roman" w:cs="Times New Roman"/>
          <w:caps w:val="0"/>
          <w:smallCaps w:val="0"/>
          <w:lang w:val="en-US" w:eastAsia="zh-CN"/>
        </w:rPr>
        <w:t>森林防火管理股</w:t>
      </w:r>
      <w:r>
        <w:rPr>
          <w:rFonts w:hint="default" w:ascii="Times New Roman" w:hAnsi="Times New Roman" w:cs="Times New Roman"/>
          <w:caps w:val="0"/>
          <w:smallCaps w:val="0"/>
          <w:lang w:eastAsia="zh-CN"/>
        </w:rPr>
        <w:t>，</w:t>
      </w:r>
      <w:r>
        <w:rPr>
          <w:rFonts w:hint="default" w:ascii="Times New Roman" w:hAnsi="Times New Roman" w:cs="Times New Roman"/>
          <w:caps w:val="0"/>
          <w:smallCaps w:val="0"/>
        </w:rPr>
        <w:t>配备专职工作人员，</w:t>
      </w:r>
      <w:r>
        <w:rPr>
          <w:rFonts w:hint="eastAsia" w:cs="Times New Roman"/>
          <w:caps w:val="0"/>
          <w:smallCaps w:val="0"/>
          <w:lang w:val="en-US" w:eastAsia="zh-CN"/>
        </w:rPr>
        <w:t>明确</w:t>
      </w:r>
      <w:r>
        <w:rPr>
          <w:rFonts w:hint="default" w:ascii="Times New Roman" w:hAnsi="Times New Roman" w:cs="Times New Roman"/>
          <w:caps w:val="0"/>
          <w:smallCaps w:val="0"/>
          <w:lang w:eastAsia="zh-CN"/>
        </w:rPr>
        <w:t>森林防火</w:t>
      </w:r>
      <w:r>
        <w:rPr>
          <w:rFonts w:hint="default" w:ascii="Times New Roman" w:hAnsi="Times New Roman" w:cs="Times New Roman"/>
          <w:caps w:val="0"/>
          <w:smallCaps w:val="0"/>
          <w:lang w:val="en-US" w:eastAsia="zh-CN"/>
        </w:rPr>
        <w:t>管理</w:t>
      </w:r>
      <w:r>
        <w:rPr>
          <w:rFonts w:hint="default" w:ascii="Times New Roman" w:hAnsi="Times New Roman" w:cs="Times New Roman"/>
          <w:caps w:val="0"/>
          <w:smallCaps w:val="0"/>
          <w:lang w:eastAsia="zh-CN"/>
        </w:rPr>
        <w:t>股主要负责组织编制森林和草原火灾防治规划和标准，指导开展防火巡护、火源管理、防火设施建设、火情早期处置，组织开展宣传教育、林火监测预警、督促检查等森林防火工作。目前，县森林防灭火指挥部办公室</w:t>
      </w:r>
      <w:r>
        <w:rPr>
          <w:rFonts w:hint="eastAsia" w:cs="Times New Roman"/>
          <w:caps w:val="0"/>
          <w:smallCaps w:val="0"/>
          <w:lang w:val="en-US" w:eastAsia="zh-CN"/>
        </w:rPr>
        <w:t>设置在应急管理局</w:t>
      </w:r>
      <w:r>
        <w:rPr>
          <w:rFonts w:hint="default" w:ascii="Times New Roman" w:hAnsi="Times New Roman" w:cs="Times New Roman"/>
          <w:caps w:val="0"/>
          <w:smallCaps w:val="0"/>
          <w:lang w:eastAsia="zh-CN"/>
        </w:rPr>
        <w:t>；森林消防专业队1支，人数</w:t>
      </w:r>
      <w:r>
        <w:rPr>
          <w:rFonts w:hint="eastAsia" w:cs="Times New Roman"/>
          <w:caps w:val="0"/>
          <w:smallCaps w:val="0"/>
          <w:lang w:val="en-US" w:eastAsia="zh-CN"/>
        </w:rPr>
        <w:t>4</w:t>
      </w:r>
      <w:r>
        <w:rPr>
          <w:rFonts w:hint="default" w:ascii="Times New Roman" w:hAnsi="Times New Roman" w:cs="Times New Roman"/>
          <w:caps w:val="0"/>
          <w:smallCaps w:val="0"/>
          <w:lang w:val="en-US" w:eastAsia="zh-CN"/>
        </w:rPr>
        <w:t>0</w:t>
      </w:r>
      <w:r>
        <w:rPr>
          <w:rFonts w:hint="default" w:ascii="Times New Roman" w:hAnsi="Times New Roman" w:cs="Times New Roman"/>
          <w:caps w:val="0"/>
          <w:smallCaps w:val="0"/>
          <w:lang w:eastAsia="zh-CN"/>
        </w:rPr>
        <w:t>人；森林消防半专业队伍</w:t>
      </w:r>
      <w:r>
        <w:rPr>
          <w:rFonts w:hint="eastAsia" w:cs="Times New Roman"/>
          <w:caps w:val="0"/>
          <w:smallCaps w:val="0"/>
          <w:lang w:val="en-US" w:eastAsia="zh-CN"/>
        </w:rPr>
        <w:t>5</w:t>
      </w:r>
      <w:r>
        <w:rPr>
          <w:rFonts w:hint="default" w:ascii="Times New Roman" w:hAnsi="Times New Roman" w:cs="Times New Roman"/>
          <w:caps w:val="0"/>
          <w:smallCaps w:val="0"/>
          <w:lang w:eastAsia="zh-CN"/>
        </w:rPr>
        <w:t>支，总人数</w:t>
      </w:r>
      <w:r>
        <w:rPr>
          <w:rFonts w:hint="eastAsia" w:cs="Times New Roman"/>
          <w:caps w:val="0"/>
          <w:smallCaps w:val="0"/>
          <w:lang w:val="en-US" w:eastAsia="zh-CN"/>
        </w:rPr>
        <w:t>55</w:t>
      </w:r>
      <w:r>
        <w:rPr>
          <w:rFonts w:hint="default" w:ascii="Times New Roman" w:hAnsi="Times New Roman" w:cs="Times New Roman"/>
          <w:caps w:val="0"/>
          <w:smallCaps w:val="0"/>
          <w:lang w:eastAsia="zh-CN"/>
        </w:rPr>
        <w:t>人；护林员人数</w:t>
      </w:r>
      <w:r>
        <w:rPr>
          <w:rFonts w:hint="eastAsia" w:cs="Times New Roman"/>
          <w:caps w:val="0"/>
          <w:smallCaps w:val="0"/>
          <w:lang w:val="en-US" w:eastAsia="zh-CN"/>
        </w:rPr>
        <w:t>670</w:t>
      </w:r>
      <w:r>
        <w:rPr>
          <w:rFonts w:hint="default" w:ascii="Times New Roman" w:hAnsi="Times New Roman" w:cs="Times New Roman"/>
          <w:caps w:val="0"/>
          <w:smallCaps w:val="0"/>
          <w:lang w:eastAsia="zh-CN"/>
        </w:rPr>
        <w:t>人</w:t>
      </w:r>
      <w:r>
        <w:rPr>
          <w:rFonts w:hint="default" w:ascii="Times New Roman" w:hAnsi="Times New Roman" w:cs="Times New Roman"/>
          <w:caps w:val="0"/>
          <w:smallCaps w:val="0"/>
        </w:rPr>
        <w:t>。</w:t>
      </w:r>
    </w:p>
    <w:p>
      <w:pPr>
        <w:pStyle w:val="29"/>
        <w:spacing w:before="157" w:beforeLines="50" w:after="157" w:afterLines="50"/>
        <w:rPr>
          <w:rFonts w:hint="default" w:ascii="Times New Roman" w:hAnsi="Times New Roman" w:eastAsia="黑体" w:cs="Times New Roman"/>
          <w:caps w:val="0"/>
          <w:smallCaps w:val="0"/>
          <w:lang w:val="en-US" w:eastAsia="zh-CN"/>
        </w:rPr>
      </w:pPr>
      <w:r>
        <w:rPr>
          <w:rFonts w:hint="default" w:ascii="Times New Roman" w:hAnsi="Times New Roman" w:cs="Times New Roman"/>
          <w:caps w:val="0"/>
          <w:smallCaps w:val="0"/>
          <w:lang w:val="en-US" w:eastAsia="zh-CN"/>
        </w:rPr>
        <w:t>二</w:t>
      </w:r>
      <w:r>
        <w:rPr>
          <w:rFonts w:hint="default" w:ascii="Times New Roman" w:hAnsi="Times New Roman" w:cs="Times New Roman"/>
          <w:caps w:val="0"/>
          <w:smallCaps w:val="0"/>
        </w:rPr>
        <w:t>、森林防火责任有效落实</w:t>
      </w:r>
    </w:p>
    <w:p>
      <w:pPr>
        <w:ind w:firstLine="560"/>
        <w:rPr>
          <w:rFonts w:hint="default" w:ascii="Times New Roman" w:hAnsi="Times New Roman" w:cs="Times New Roman"/>
          <w:highlight w:val="none"/>
        </w:rPr>
      </w:pPr>
      <w:r>
        <w:rPr>
          <w:rFonts w:hint="default" w:ascii="Times New Roman" w:hAnsi="Times New Roman" w:cs="Times New Roman"/>
          <w:highlight w:val="none"/>
          <w:lang w:val="en-US" w:eastAsia="zh-CN"/>
        </w:rPr>
        <w:t>富川县</w:t>
      </w:r>
      <w:r>
        <w:rPr>
          <w:rFonts w:hint="default" w:ascii="Times New Roman" w:hAnsi="Times New Roman" w:cs="Times New Roman"/>
          <w:highlight w:val="none"/>
        </w:rPr>
        <w:t>全面贯彻落实森林防火行政首长负责制，加强领导，以林长制为抓手，全面压实各级森林防火责任，拧紧森林防火责任链条，高位推动森林防火工作</w:t>
      </w:r>
      <w:r>
        <w:rPr>
          <w:rFonts w:hint="default" w:ascii="Times New Roman" w:hAnsi="Times New Roman" w:cs="Times New Roman"/>
          <w:highlight w:val="none"/>
          <w:lang w:eastAsia="zh-CN"/>
        </w:rPr>
        <w:t>，</w:t>
      </w:r>
      <w:r>
        <w:rPr>
          <w:rFonts w:hint="default" w:ascii="Times New Roman" w:hAnsi="Times New Roman" w:cs="Times New Roman"/>
          <w:highlight w:val="none"/>
        </w:rPr>
        <w:t>各项森林防火措施得到</w:t>
      </w:r>
      <w:r>
        <w:rPr>
          <w:rFonts w:hint="default" w:ascii="Times New Roman" w:hAnsi="Times New Roman" w:cs="Times New Roman"/>
          <w:highlight w:val="none"/>
          <w:lang w:val="en-US" w:eastAsia="zh-CN"/>
        </w:rPr>
        <w:t>有效</w:t>
      </w:r>
      <w:r>
        <w:rPr>
          <w:rFonts w:hint="default" w:ascii="Times New Roman" w:hAnsi="Times New Roman" w:cs="Times New Roman"/>
          <w:highlight w:val="none"/>
        </w:rPr>
        <w:t>落实。坚持分片包干管理，实行</w:t>
      </w:r>
      <w:r>
        <w:rPr>
          <w:rFonts w:hint="default" w:ascii="Times New Roman" w:hAnsi="Times New Roman" w:cs="Times New Roman"/>
          <w:highlight w:val="none"/>
          <w:lang w:val="en-US" w:eastAsia="zh-CN"/>
        </w:rPr>
        <w:t>县</w:t>
      </w:r>
      <w:r>
        <w:rPr>
          <w:rFonts w:hint="default" w:ascii="Times New Roman" w:hAnsi="Times New Roman" w:cs="Times New Roman"/>
          <w:highlight w:val="none"/>
        </w:rPr>
        <w:t>领导包镇，镇领导包村，村干部包组，护林员包片区的工作责任制，层层签订责任状，把森林防火责任落实到镇、到村、到户、到人，形成森林防火网格化管理的责任链条。严格执行24小时值班和领导带班制度，组织护林员加强巡山护林，切实落实巡护责任和包片责任。</w:t>
      </w:r>
    </w:p>
    <w:p>
      <w:pPr>
        <w:pStyle w:val="29"/>
        <w:spacing w:before="157" w:beforeLines="50" w:after="157" w:afterLines="50"/>
        <w:rPr>
          <w:rFonts w:hint="default" w:ascii="Times New Roman" w:hAnsi="Times New Roman" w:cs="Times New Roman"/>
          <w:caps w:val="0"/>
          <w:smallCaps w:val="0"/>
        </w:rPr>
      </w:pPr>
      <w:r>
        <w:rPr>
          <w:rFonts w:hint="default" w:ascii="Times New Roman" w:hAnsi="Times New Roman" w:cs="Times New Roman"/>
          <w:caps w:val="0"/>
          <w:smallCaps w:val="0"/>
        </w:rPr>
        <w:t>三、</w:t>
      </w:r>
      <w:r>
        <w:rPr>
          <w:rFonts w:hint="default" w:ascii="Times New Roman" w:hAnsi="Times New Roman" w:cs="Times New Roman"/>
          <w:highlight w:val="none"/>
        </w:rPr>
        <w:t>火源管控力度不断加大</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lang w:eastAsia="zh-CN"/>
        </w:rPr>
      </w:pPr>
      <w:r>
        <w:rPr>
          <w:rFonts w:hint="default" w:ascii="Times New Roman" w:hAnsi="Times New Roman" w:cs="Times New Roman"/>
          <w:highlight w:val="none"/>
          <w:lang w:val="en-US" w:eastAsia="zh-CN"/>
        </w:rPr>
        <w:t>富川县</w:t>
      </w:r>
      <w:r>
        <w:rPr>
          <w:rFonts w:hint="default" w:ascii="Times New Roman" w:hAnsi="Times New Roman" w:cs="Times New Roman"/>
          <w:highlight w:val="none"/>
        </w:rPr>
        <w:t>严格落实用火审批、防火检查、日常巡护等常态化管控手段，强化火源管控力度。</w:t>
      </w:r>
      <w:r>
        <w:rPr>
          <w:rFonts w:hint="default" w:ascii="Times New Roman" w:hAnsi="Times New Roman" w:cs="Times New Roman"/>
        </w:rPr>
        <w:t>通过印发《</w:t>
      </w:r>
      <w:r>
        <w:rPr>
          <w:rFonts w:hint="default" w:ascii="Times New Roman" w:hAnsi="Times New Roman" w:cs="Times New Roman"/>
          <w:lang w:val="en-US" w:eastAsia="zh-CN"/>
        </w:rPr>
        <w:t>富川瑶族自治县野外用火审批制度</w:t>
      </w:r>
      <w:r>
        <w:rPr>
          <w:rFonts w:hint="default" w:ascii="Times New Roman" w:hAnsi="Times New Roman" w:cs="Times New Roman"/>
        </w:rPr>
        <w:t>》，明确野外用火审批部门、审批流程，加强野外用火监管，规范野外用火行为</w:t>
      </w:r>
      <w:r>
        <w:rPr>
          <w:rFonts w:hint="default" w:ascii="Times New Roman" w:hAnsi="Times New Roman" w:cs="Times New Roman"/>
          <w:highlight w:val="none"/>
        </w:rPr>
        <w:t>。在</w:t>
      </w:r>
      <w:r>
        <w:rPr>
          <w:rFonts w:hint="default" w:ascii="Times New Roman" w:hAnsi="Times New Roman" w:cs="Times New Roman"/>
          <w:highlight w:val="none"/>
          <w:lang w:val="en-US" w:eastAsia="zh-CN"/>
        </w:rPr>
        <w:t>森林</w:t>
      </w:r>
      <w:r>
        <w:rPr>
          <w:rFonts w:hint="default" w:ascii="Times New Roman" w:hAnsi="Times New Roman" w:cs="Times New Roman"/>
          <w:highlight w:val="none"/>
        </w:rPr>
        <w:t>高</w:t>
      </w:r>
      <w:r>
        <w:rPr>
          <w:rFonts w:hint="default" w:ascii="Times New Roman" w:hAnsi="Times New Roman" w:cs="Times New Roman"/>
          <w:highlight w:val="none"/>
          <w:lang w:val="en-US" w:eastAsia="zh-CN"/>
        </w:rPr>
        <w:t>火险期</w:t>
      </w:r>
      <w:r>
        <w:rPr>
          <w:rFonts w:hint="default" w:ascii="Times New Roman" w:hAnsi="Times New Roman" w:cs="Times New Roman"/>
          <w:highlight w:val="none"/>
        </w:rPr>
        <w:t>，安排</w:t>
      </w:r>
      <w:r>
        <w:rPr>
          <w:rFonts w:hint="default" w:ascii="Times New Roman" w:hAnsi="Times New Roman" w:cs="Times New Roman"/>
        </w:rPr>
        <w:t>巡护人员</w:t>
      </w:r>
      <w:r>
        <w:rPr>
          <w:rFonts w:hint="default" w:ascii="Times New Roman" w:hAnsi="Times New Roman" w:cs="Times New Roman"/>
          <w:highlight w:val="none"/>
        </w:rPr>
        <w:t>轮流值班把守，严查进山人员，</w:t>
      </w:r>
      <w:r>
        <w:rPr>
          <w:rFonts w:hint="default" w:ascii="Times New Roman" w:hAnsi="Times New Roman" w:cs="Times New Roman"/>
          <w:highlight w:val="none"/>
          <w:lang w:val="en-US" w:eastAsia="zh-CN"/>
        </w:rPr>
        <w:t>并</w:t>
      </w:r>
      <w:r>
        <w:rPr>
          <w:rFonts w:hint="default" w:ascii="Times New Roman" w:hAnsi="Times New Roman" w:cs="Times New Roman"/>
          <w:highlight w:val="none"/>
        </w:rPr>
        <w:t>加强对重点人群的监管</w:t>
      </w:r>
      <w:r>
        <w:rPr>
          <w:rFonts w:hint="default" w:ascii="Times New Roman" w:hAnsi="Times New Roman" w:cs="Times New Roman"/>
          <w:highlight w:val="none"/>
          <w:lang w:eastAsia="zh-CN"/>
        </w:rPr>
        <w:t>，</w:t>
      </w:r>
      <w:r>
        <w:rPr>
          <w:rFonts w:hint="default" w:ascii="Times New Roman" w:hAnsi="Times New Roman" w:cs="Times New Roman"/>
          <w:highlight w:val="none"/>
        </w:rPr>
        <w:t>组织巡护人员在</w:t>
      </w:r>
      <w:r>
        <w:rPr>
          <w:rFonts w:hint="default" w:ascii="Times New Roman" w:hAnsi="Times New Roman" w:cs="Times New Roman"/>
          <w:highlight w:val="none"/>
          <w:lang w:val="en-US" w:eastAsia="zh-CN"/>
        </w:rPr>
        <w:t>自然保护区</w:t>
      </w:r>
      <w:r>
        <w:rPr>
          <w:rFonts w:hint="default" w:ascii="Times New Roman" w:hAnsi="Times New Roman" w:cs="Times New Roman"/>
          <w:highlight w:val="none"/>
        </w:rPr>
        <w:t>、坟墓集中区等</w:t>
      </w:r>
      <w:r>
        <w:rPr>
          <w:rFonts w:hint="eastAsia" w:cs="Times New Roman"/>
          <w:highlight w:val="none"/>
          <w:lang w:val="en-US" w:eastAsia="zh-CN"/>
        </w:rPr>
        <w:t>重点区域和</w:t>
      </w:r>
      <w:r>
        <w:rPr>
          <w:rFonts w:hint="default" w:ascii="Times New Roman" w:hAnsi="Times New Roman" w:cs="Times New Roman"/>
          <w:highlight w:val="none"/>
        </w:rPr>
        <w:t>火灾多发易发区反复开展巡查，</w:t>
      </w:r>
      <w:r>
        <w:rPr>
          <w:rFonts w:hint="default" w:ascii="Times New Roman" w:hAnsi="Times New Roman" w:cs="Times New Roman"/>
          <w:highlight w:val="none"/>
          <w:lang w:val="en-US" w:eastAsia="zh-CN"/>
        </w:rPr>
        <w:t>不断加大巡护力度，火源管控能力得到进一步提升</w:t>
      </w:r>
      <w:r>
        <w:rPr>
          <w:rFonts w:hint="default" w:ascii="Times New Roman" w:hAnsi="Times New Roman" w:cs="Times New Roman"/>
          <w:highlight w:val="none"/>
        </w:rPr>
        <w:t>。</w:t>
      </w:r>
    </w:p>
    <w:p>
      <w:pPr>
        <w:pStyle w:val="29"/>
        <w:spacing w:before="157" w:beforeLines="50" w:after="157" w:afterLines="50"/>
        <w:rPr>
          <w:rFonts w:hint="default" w:ascii="Times New Roman" w:hAnsi="Times New Roman" w:eastAsia="黑体" w:cs="Times New Roman"/>
          <w:caps w:val="0"/>
          <w:smallCaps w:val="0"/>
          <w:lang w:val="en-US" w:eastAsia="zh-CN"/>
        </w:rPr>
      </w:pPr>
      <w:r>
        <w:rPr>
          <w:rFonts w:hint="default" w:ascii="Times New Roman" w:hAnsi="Times New Roman" w:cs="Times New Roman"/>
          <w:caps w:val="0"/>
          <w:smallCaps w:val="0"/>
        </w:rPr>
        <w:t>四、</w:t>
      </w:r>
      <w:r>
        <w:rPr>
          <w:rFonts w:hint="default" w:cs="Times New Roman"/>
          <w:caps w:val="0"/>
          <w:smallCaps w:val="0"/>
          <w:lang w:val="en-US" w:eastAsia="zh-CN"/>
        </w:rPr>
        <w:t>基础设施建设</w:t>
      </w:r>
      <w:r>
        <w:rPr>
          <w:rFonts w:hint="default" w:ascii="Times New Roman" w:hAnsi="Times New Roman" w:cs="Times New Roman"/>
          <w:caps w:val="0"/>
          <w:smallCaps w:val="0"/>
          <w:lang w:val="en-US" w:eastAsia="zh-CN"/>
        </w:rPr>
        <w:t>稳步推进</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rPr>
      </w:pPr>
      <w:r>
        <w:rPr>
          <w:rFonts w:hint="eastAsia" w:cs="Times New Roman"/>
          <w:caps w:val="0"/>
          <w:smallCaps w:val="0"/>
          <w:lang w:val="en-US" w:eastAsia="zh-CN"/>
        </w:rPr>
        <w:t>富川县稳步推进森林防火基础设施建设，</w:t>
      </w:r>
      <w:r>
        <w:rPr>
          <w:rFonts w:hint="default" w:cs="Times New Roman"/>
          <w:caps w:val="0"/>
          <w:smallCaps w:val="0"/>
          <w:lang w:val="en-US" w:eastAsia="zh-CN"/>
        </w:rPr>
        <w:t>建有瞭望台6座，</w:t>
      </w:r>
      <w:r>
        <w:rPr>
          <w:rFonts w:hint="eastAsia" w:cs="Times New Roman"/>
          <w:caps w:val="0"/>
          <w:smallCaps w:val="0"/>
          <w:lang w:val="en-US" w:eastAsia="zh-CN"/>
        </w:rPr>
        <w:t>宣传碑（牌）5座，宣传牌54块。</w:t>
      </w:r>
      <w:r>
        <w:rPr>
          <w:rFonts w:hint="default" w:ascii="Times New Roman" w:hAnsi="Times New Roman" w:cs="Times New Roman"/>
          <w:caps w:val="0"/>
          <w:smallCaps w:val="0"/>
        </w:rPr>
        <w:t>以保护森林资源和生态安全为宗旨，以森林资源保护价值高的区域为主体，</w:t>
      </w:r>
      <w:r>
        <w:rPr>
          <w:rFonts w:hint="default" w:ascii="Times New Roman" w:hAnsi="Times New Roman" w:cs="Times New Roman"/>
          <w:caps w:val="0"/>
          <w:smallCaps w:val="0"/>
          <w:lang w:val="en-US" w:eastAsia="zh-CN"/>
        </w:rPr>
        <w:t>通过整合乡村振兴工程和重点林业工程资金，积极推动省界、自然保护区、森林公园、国有林场、</w:t>
      </w:r>
      <w:r>
        <w:rPr>
          <w:rFonts w:hint="default" w:ascii="Times New Roman" w:hAnsi="Times New Roman" w:cs="Times New Roman"/>
          <w:caps w:val="0"/>
          <w:smallCaps w:val="0"/>
        </w:rPr>
        <w:t>居民点周边等关键部位</w:t>
      </w:r>
      <w:r>
        <w:rPr>
          <w:rFonts w:hint="default" w:ascii="Times New Roman" w:hAnsi="Times New Roman" w:cs="Times New Roman"/>
          <w:caps w:val="0"/>
          <w:smallCaps w:val="0"/>
          <w:lang w:val="en-US" w:eastAsia="zh-CN"/>
        </w:rPr>
        <w:t>的</w:t>
      </w:r>
      <w:r>
        <w:rPr>
          <w:rFonts w:hint="default" w:ascii="Times New Roman" w:hAnsi="Times New Roman" w:cs="Times New Roman"/>
          <w:caps w:val="0"/>
          <w:smallCaps w:val="0"/>
        </w:rPr>
        <w:t>林火阻隔网络</w:t>
      </w:r>
      <w:r>
        <w:rPr>
          <w:rFonts w:hint="default" w:ascii="Times New Roman" w:hAnsi="Times New Roman" w:cs="Times New Roman"/>
          <w:caps w:val="0"/>
          <w:smallCaps w:val="0"/>
          <w:lang w:val="en-US" w:eastAsia="zh-CN"/>
        </w:rPr>
        <w:t>建设</w:t>
      </w:r>
      <w:r>
        <w:rPr>
          <w:rFonts w:hint="default" w:ascii="Times New Roman" w:hAnsi="Times New Roman" w:cs="Times New Roman"/>
          <w:caps w:val="0"/>
          <w:smallCaps w:val="0"/>
        </w:rPr>
        <w:t>。全</w:t>
      </w:r>
      <w:r>
        <w:rPr>
          <w:rFonts w:hint="default" w:ascii="Times New Roman" w:hAnsi="Times New Roman" w:cs="Times New Roman"/>
          <w:caps w:val="0"/>
          <w:smallCaps w:val="0"/>
          <w:lang w:val="en-US" w:eastAsia="zh-CN"/>
        </w:rPr>
        <w:t>县</w:t>
      </w:r>
      <w:r>
        <w:rPr>
          <w:rFonts w:hint="default" w:ascii="Times New Roman" w:hAnsi="Times New Roman" w:cs="Times New Roman"/>
          <w:caps w:val="0"/>
          <w:smallCaps w:val="0"/>
        </w:rPr>
        <w:t>现有林火阻隔</w:t>
      </w:r>
      <w:r>
        <w:rPr>
          <w:rFonts w:hint="default" w:ascii="Times New Roman" w:hAnsi="Times New Roman" w:cs="Times New Roman"/>
          <w:caps w:val="0"/>
          <w:smallCaps w:val="0"/>
          <w:lang w:val="en-US" w:eastAsia="zh-CN"/>
        </w:rPr>
        <w:t>网484公里</w:t>
      </w:r>
      <w:r>
        <w:rPr>
          <w:rFonts w:hint="default" w:ascii="Times New Roman" w:hAnsi="Times New Roman" w:cs="Times New Roman"/>
          <w:caps w:val="0"/>
          <w:smallCaps w:val="0"/>
        </w:rPr>
        <w:t>，其中工程阻隔带</w:t>
      </w:r>
      <w:r>
        <w:rPr>
          <w:rFonts w:hint="default" w:ascii="Times New Roman" w:hAnsi="Times New Roman" w:cs="Times New Roman"/>
          <w:caps w:val="0"/>
          <w:smallCaps w:val="0"/>
          <w:lang w:val="en-US" w:eastAsia="zh-CN"/>
        </w:rPr>
        <w:t>272</w:t>
      </w:r>
      <w:r>
        <w:rPr>
          <w:rFonts w:hint="default" w:ascii="Times New Roman" w:hAnsi="Times New Roman" w:cs="Times New Roman"/>
          <w:caps w:val="0"/>
          <w:smallCaps w:val="0"/>
          <w:highlight w:val="none"/>
          <w:lang w:val="en-US" w:eastAsia="zh-CN"/>
        </w:rPr>
        <w:t>公里、自然</w:t>
      </w:r>
      <w:r>
        <w:rPr>
          <w:rFonts w:hint="default" w:ascii="Times New Roman" w:hAnsi="Times New Roman" w:cs="Times New Roman"/>
          <w:caps w:val="0"/>
          <w:smallCaps w:val="0"/>
        </w:rPr>
        <w:t>阻隔带</w:t>
      </w:r>
      <w:r>
        <w:rPr>
          <w:rFonts w:hint="default" w:ascii="Times New Roman" w:hAnsi="Times New Roman" w:cs="Times New Roman"/>
          <w:caps w:val="0"/>
          <w:smallCaps w:val="0"/>
          <w:lang w:val="en-US" w:eastAsia="zh-CN"/>
        </w:rPr>
        <w:t>134</w:t>
      </w:r>
      <w:r>
        <w:rPr>
          <w:rFonts w:hint="default" w:ascii="Times New Roman" w:hAnsi="Times New Roman" w:cs="Times New Roman"/>
          <w:caps w:val="0"/>
          <w:smallCaps w:val="0"/>
          <w:highlight w:val="none"/>
          <w:lang w:val="en-US" w:eastAsia="zh-CN"/>
        </w:rPr>
        <w:t>公里</w:t>
      </w:r>
      <w:r>
        <w:rPr>
          <w:rFonts w:hint="default" w:ascii="Times New Roman" w:hAnsi="Times New Roman" w:cs="Times New Roman"/>
          <w:caps w:val="0"/>
          <w:smallCaps w:val="0"/>
          <w:highlight w:val="none"/>
        </w:rPr>
        <w:t>、生物</w:t>
      </w:r>
      <w:r>
        <w:rPr>
          <w:rFonts w:hint="eastAsia" w:cs="Times New Roman"/>
          <w:caps w:val="0"/>
          <w:smallCaps w:val="0"/>
          <w:highlight w:val="none"/>
          <w:lang w:val="en-US" w:eastAsia="zh-CN"/>
        </w:rPr>
        <w:t>阻隔</w:t>
      </w:r>
      <w:r>
        <w:rPr>
          <w:rFonts w:hint="default" w:ascii="Times New Roman" w:hAnsi="Times New Roman" w:cs="Times New Roman"/>
          <w:caps w:val="0"/>
          <w:smallCaps w:val="0"/>
          <w:highlight w:val="none"/>
        </w:rPr>
        <w:t>带</w:t>
      </w:r>
      <w:r>
        <w:rPr>
          <w:rFonts w:hint="default" w:ascii="Times New Roman" w:hAnsi="Times New Roman" w:cs="Times New Roman"/>
          <w:caps w:val="0"/>
          <w:smallCaps w:val="0"/>
          <w:highlight w:val="none"/>
          <w:lang w:val="en-US" w:eastAsia="zh-CN"/>
        </w:rPr>
        <w:t>78公里</w:t>
      </w:r>
      <w:r>
        <w:rPr>
          <w:rFonts w:hint="default" w:ascii="Times New Roman" w:hAnsi="Times New Roman" w:cs="Times New Roman"/>
          <w:caps w:val="0"/>
          <w:smallCaps w:val="0"/>
          <w:highlight w:val="none"/>
        </w:rPr>
        <w:t>，林火阻隔网密度为</w:t>
      </w:r>
      <w:r>
        <w:rPr>
          <w:rFonts w:hint="default" w:ascii="Times New Roman" w:hAnsi="Times New Roman" w:cs="Times New Roman"/>
          <w:caps w:val="0"/>
          <w:smallCaps w:val="0"/>
          <w:highlight w:val="none"/>
          <w:lang w:val="en-US" w:eastAsia="zh-CN"/>
        </w:rPr>
        <w:t>6.2</w:t>
      </w:r>
      <w:r>
        <w:rPr>
          <w:rFonts w:hint="default" w:ascii="Times New Roman" w:hAnsi="Times New Roman" w:cs="Times New Roman"/>
          <w:caps w:val="0"/>
          <w:smallCaps w:val="0"/>
          <w:highlight w:val="none"/>
        </w:rPr>
        <w:t>米/公顷。</w:t>
      </w:r>
    </w:p>
    <w:p>
      <w:pPr>
        <w:pStyle w:val="29"/>
        <w:spacing w:before="157" w:beforeLines="50" w:after="157" w:afterLines="50"/>
        <w:rPr>
          <w:rFonts w:hint="default" w:ascii="Times New Roman" w:hAnsi="Times New Roman" w:eastAsia="黑体" w:cs="Times New Roman"/>
          <w:caps w:val="0"/>
          <w:smallCaps w:val="0"/>
          <w:lang w:val="en-US" w:eastAsia="zh-CN"/>
        </w:rPr>
      </w:pPr>
      <w:r>
        <w:rPr>
          <w:rFonts w:hint="default" w:ascii="Times New Roman" w:hAnsi="Times New Roman" w:cs="Times New Roman"/>
          <w:caps w:val="0"/>
          <w:smallCaps w:val="0"/>
        </w:rPr>
        <w:t>五、</w:t>
      </w:r>
      <w:r>
        <w:rPr>
          <w:rFonts w:hint="default" w:ascii="Times New Roman" w:hAnsi="Times New Roman" w:cs="Times New Roman"/>
          <w:highlight w:val="none"/>
        </w:rPr>
        <w:t>防火宣传教育逐步加强</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lang w:val="en-US" w:eastAsia="zh-CN"/>
        </w:rPr>
      </w:pPr>
      <w:bookmarkStart w:id="17" w:name="_Toc143159051"/>
      <w:r>
        <w:rPr>
          <w:rFonts w:hint="default" w:ascii="Times New Roman" w:hAnsi="Times New Roman" w:cs="Times New Roman"/>
          <w:highlight w:val="none"/>
          <w:lang w:eastAsia="zh-CN"/>
        </w:rPr>
        <w:t>富川县</w:t>
      </w:r>
      <w:r>
        <w:rPr>
          <w:rFonts w:hint="default" w:ascii="Times New Roman" w:hAnsi="Times New Roman" w:cs="Times New Roman"/>
          <w:highlight w:val="none"/>
        </w:rPr>
        <w:t>始终把</w:t>
      </w:r>
      <w:r>
        <w:rPr>
          <w:rFonts w:hint="eastAsia" w:cs="Times New Roman"/>
          <w:highlight w:val="none"/>
          <w:lang w:eastAsia="zh-CN"/>
        </w:rPr>
        <w:t>增强</w:t>
      </w:r>
      <w:r>
        <w:rPr>
          <w:rFonts w:hint="default" w:ascii="Times New Roman" w:hAnsi="Times New Roman" w:cs="Times New Roman"/>
          <w:highlight w:val="none"/>
        </w:rPr>
        <w:t>全民防火意识作为森林防火工作第一道防线来抓，强化传统媒体与新媒体融合，积极开展一系列森林防火</w:t>
      </w:r>
      <w:r>
        <w:rPr>
          <w:rFonts w:hint="eastAsia" w:cs="Times New Roman"/>
          <w:highlight w:val="none"/>
          <w:lang w:eastAsia="zh-CN"/>
        </w:rPr>
        <w:t>宣传</w:t>
      </w:r>
      <w:r>
        <w:rPr>
          <w:rFonts w:hint="default" w:ascii="Times New Roman" w:hAnsi="Times New Roman" w:cs="Times New Roman"/>
          <w:highlight w:val="none"/>
        </w:rPr>
        <w:t>工作。在重要交通要道、林区主要路口及重点防火区域建立大型标语宣传牌、设置中小型宣传牌、拉挂横幅、标识森林防火报警电话</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结合县级、乡镇级和村级林长公示牌，落实监督举报电话</w:t>
      </w:r>
      <w:r>
        <w:rPr>
          <w:rFonts w:hint="default" w:ascii="Times New Roman" w:hAnsi="Times New Roman" w:cs="Times New Roman"/>
          <w:highlight w:val="none"/>
        </w:rPr>
        <w:t>。创新宣传形式，利用微信、微博、抖音等</w:t>
      </w:r>
      <w:r>
        <w:rPr>
          <w:rFonts w:hint="default" w:ascii="Times New Roman" w:hAnsi="Times New Roman" w:cs="Times New Roman"/>
          <w:highlight w:val="none"/>
          <w:lang w:val="en-US" w:eastAsia="zh-CN"/>
        </w:rPr>
        <w:t>互联网</w:t>
      </w:r>
      <w:r>
        <w:rPr>
          <w:rFonts w:hint="default" w:ascii="Times New Roman" w:hAnsi="Times New Roman" w:cs="Times New Roman"/>
          <w:highlight w:val="none"/>
        </w:rPr>
        <w:t>平台，宣传森林防火法律法规、安全自救等知识。通过发放防火</w:t>
      </w:r>
      <w:bookmarkStart w:id="96" w:name="_GoBack"/>
      <w:r>
        <w:rPr>
          <w:rFonts w:hint="default" w:ascii="Times New Roman" w:hAnsi="Times New Roman" w:cs="Times New Roman"/>
          <w:highlight w:val="none"/>
        </w:rPr>
        <w:t>宣传</w:t>
      </w:r>
      <w:bookmarkEnd w:id="96"/>
      <w:r>
        <w:rPr>
          <w:rFonts w:hint="default" w:ascii="Times New Roman" w:hAnsi="Times New Roman" w:cs="Times New Roman"/>
          <w:highlight w:val="none"/>
        </w:rPr>
        <w:t>单（册）、倡议书、承诺书，推送警示短信、流动宣传车、张贴警示教育案例等多种形式</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结合</w:t>
      </w:r>
      <w:r>
        <w:rPr>
          <w:rFonts w:hint="default" w:ascii="Times New Roman" w:hAnsi="Times New Roman" w:cs="Times New Roman"/>
          <w:highlight w:val="none"/>
        </w:rPr>
        <w:t>森林防火进村入户、进学校、进社区等活动</w:t>
      </w:r>
      <w:r>
        <w:rPr>
          <w:rFonts w:hint="default" w:ascii="Times New Roman" w:hAnsi="Times New Roman" w:cs="Times New Roman"/>
          <w:highlight w:val="none"/>
          <w:lang w:val="en-US" w:eastAsia="zh-CN"/>
        </w:rPr>
        <w:t>开展</w:t>
      </w:r>
      <w:r>
        <w:rPr>
          <w:rFonts w:hint="default" w:ascii="Times New Roman" w:hAnsi="Times New Roman" w:cs="Times New Roman"/>
          <w:highlight w:val="none"/>
        </w:rPr>
        <w:t>，强化人民群众森林防火知识，不断提升群众森林防火意识和安全意识</w:t>
      </w:r>
      <w:r>
        <w:rPr>
          <w:rFonts w:hint="default" w:ascii="Times New Roman" w:hAnsi="Times New Roman" w:cs="Times New Roman"/>
          <w:caps w:val="0"/>
          <w:smallCaps w:val="0"/>
          <w:lang w:val="en-US" w:eastAsia="zh-CN"/>
        </w:rPr>
        <w:t>。</w:t>
      </w:r>
    </w:p>
    <w:bookmarkEnd w:id="17"/>
    <w:p>
      <w:pPr>
        <w:pStyle w:val="28"/>
        <w:keepNext w:val="0"/>
        <w:keepLines w:val="0"/>
        <w:pageBreakBefore w:val="0"/>
        <w:kinsoku/>
        <w:wordWrap/>
        <w:overflowPunct/>
        <w:topLinePunct w:val="0"/>
        <w:autoSpaceDE/>
        <w:autoSpaceDN/>
        <w:bidi w:val="0"/>
        <w:snapToGrid/>
        <w:spacing w:line="500" w:lineRule="exact"/>
        <w:textAlignment w:val="auto"/>
        <w:rPr>
          <w:rFonts w:hint="default" w:ascii="Times New Roman" w:hAnsi="Times New Roman" w:cs="Times New Roman"/>
          <w:caps w:val="0"/>
          <w:smallCaps w:val="0"/>
        </w:rPr>
      </w:pPr>
      <w:bookmarkStart w:id="18" w:name="_Toc143159052"/>
      <w:bookmarkStart w:id="19" w:name="_Toc12695"/>
      <w:bookmarkStart w:id="20" w:name="_Toc4622"/>
    </w:p>
    <w:p>
      <w:pPr>
        <w:pStyle w:val="28"/>
        <w:keepNext w:val="0"/>
        <w:keepLines w:val="0"/>
        <w:pageBreakBefore w:val="0"/>
        <w:kinsoku/>
        <w:wordWrap/>
        <w:overflowPunct/>
        <w:topLinePunct w:val="0"/>
        <w:autoSpaceDE/>
        <w:autoSpaceDN/>
        <w:bidi w:val="0"/>
        <w:snapToGrid/>
        <w:spacing w:line="500" w:lineRule="exact"/>
        <w:textAlignment w:val="auto"/>
        <w:rPr>
          <w:rFonts w:hint="default" w:ascii="Times New Roman" w:hAnsi="Times New Roman" w:cs="Times New Roman"/>
          <w:caps w:val="0"/>
          <w:smallCaps w:val="0"/>
        </w:rPr>
      </w:pPr>
      <w:r>
        <w:rPr>
          <w:rFonts w:hint="default" w:ascii="Times New Roman" w:hAnsi="Times New Roman" w:cs="Times New Roman"/>
          <w:caps w:val="0"/>
          <w:smallCaps w:val="0"/>
        </w:rPr>
        <w:t>第</w:t>
      </w:r>
      <w:r>
        <w:rPr>
          <w:rFonts w:hint="eastAsia" w:cs="Times New Roman"/>
          <w:caps w:val="0"/>
          <w:smallCaps w:val="0"/>
          <w:lang w:val="en-US" w:eastAsia="zh-CN"/>
        </w:rPr>
        <w:t>三</w:t>
      </w:r>
      <w:r>
        <w:rPr>
          <w:rFonts w:hint="default" w:ascii="Times New Roman" w:hAnsi="Times New Roman" w:cs="Times New Roman"/>
          <w:caps w:val="0"/>
          <w:smallCaps w:val="0"/>
        </w:rPr>
        <w:t xml:space="preserve">节 </w:t>
      </w:r>
      <w:bookmarkEnd w:id="18"/>
      <w:r>
        <w:rPr>
          <w:rFonts w:hint="default" w:ascii="Times New Roman" w:hAnsi="Times New Roman" w:cs="Times New Roman"/>
          <w:caps w:val="0"/>
          <w:smallCaps w:val="0"/>
        </w:rPr>
        <w:t>存在的主要问题</w:t>
      </w:r>
      <w:bookmarkEnd w:id="19"/>
      <w:bookmarkEnd w:id="20"/>
    </w:p>
    <w:p>
      <w:pPr>
        <w:pStyle w:val="29"/>
        <w:keepNext w:val="0"/>
        <w:keepLines w:val="0"/>
        <w:pageBreakBefore w:val="0"/>
        <w:kinsoku/>
        <w:wordWrap/>
        <w:overflowPunct/>
        <w:topLinePunct w:val="0"/>
        <w:autoSpaceDE/>
        <w:autoSpaceDN/>
        <w:bidi w:val="0"/>
        <w:snapToGrid/>
        <w:spacing w:before="157" w:beforeLines="50" w:after="157" w:afterLines="50" w:line="500" w:lineRule="exact"/>
        <w:textAlignment w:val="auto"/>
        <w:rPr>
          <w:rFonts w:hint="default" w:ascii="Times New Roman" w:hAnsi="Times New Roman" w:cs="Times New Roman"/>
          <w:caps w:val="0"/>
          <w:smallCaps w:val="0"/>
          <w:lang w:val="en-US"/>
        </w:rPr>
      </w:pPr>
      <w:r>
        <w:rPr>
          <w:rFonts w:hint="default" w:ascii="Times New Roman" w:hAnsi="Times New Roman" w:cs="Times New Roman"/>
          <w:caps w:val="0"/>
          <w:smallCaps w:val="0"/>
        </w:rPr>
        <w:t>一、</w:t>
      </w:r>
      <w:r>
        <w:rPr>
          <w:rFonts w:hint="default" w:ascii="Times New Roman" w:hAnsi="Times New Roman" w:cs="Times New Roman"/>
          <w:highlight w:val="none"/>
        </w:rPr>
        <w:t>预警监测</w:t>
      </w:r>
      <w:r>
        <w:rPr>
          <w:rFonts w:hint="default" w:cs="Times New Roman"/>
          <w:highlight w:val="none"/>
          <w:lang w:val="en-US" w:eastAsia="zh-CN"/>
        </w:rPr>
        <w:t>能力不足</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Times New Roman" w:hAnsi="Times New Roman" w:cs="Times New Roman"/>
          <w:caps w:val="0"/>
          <w:smallCaps w:val="0"/>
          <w:lang w:val="en-US" w:eastAsia="zh-CN"/>
        </w:rPr>
      </w:pPr>
      <w:r>
        <w:rPr>
          <w:rFonts w:hint="default" w:ascii="Times New Roman" w:hAnsi="Times New Roman" w:cs="Times New Roman"/>
          <w:caps w:val="0"/>
          <w:smallCaps w:val="0"/>
          <w:lang w:val="en-US" w:eastAsia="zh-CN"/>
        </w:rPr>
        <w:t>全县现有6座瞭望台，</w:t>
      </w:r>
      <w:r>
        <w:rPr>
          <w:rFonts w:hint="eastAsia" w:cs="Times New Roman"/>
          <w:caps w:val="0"/>
          <w:smallCaps w:val="0"/>
          <w:lang w:val="en-US" w:eastAsia="zh-CN"/>
        </w:rPr>
        <w:t>2套</w:t>
      </w:r>
      <w:r>
        <w:rPr>
          <w:rFonts w:hint="default" w:ascii="Times New Roman" w:hAnsi="Times New Roman" w:cs="Times New Roman"/>
          <w:caps w:val="0"/>
          <w:smallCaps w:val="0"/>
          <w:lang w:val="en-US" w:eastAsia="zh-CN"/>
        </w:rPr>
        <w:t>视频监控系统，</w:t>
      </w:r>
      <w:r>
        <w:rPr>
          <w:rFonts w:hint="eastAsia" w:cs="Times New Roman"/>
          <w:caps w:val="0"/>
          <w:smallCaps w:val="0"/>
          <w:lang w:val="en-US" w:eastAsia="zh-CN"/>
        </w:rPr>
        <w:t>但</w:t>
      </w:r>
      <w:r>
        <w:rPr>
          <w:rFonts w:hint="default" w:ascii="Times New Roman" w:hAnsi="Times New Roman" w:cs="Times New Roman"/>
          <w:caps w:val="0"/>
          <w:smallCaps w:val="0"/>
          <w:highlight w:val="none"/>
          <w:lang w:val="en-US" w:eastAsia="zh-CN"/>
        </w:rPr>
        <w:t>部分重点林区火情高山瞭望设施缺乏</w:t>
      </w:r>
      <w:r>
        <w:rPr>
          <w:rFonts w:hint="default" w:ascii="Times New Roman" w:hAnsi="Times New Roman" w:cs="Times New Roman"/>
          <w:highlight w:val="none"/>
        </w:rPr>
        <w:t>，</w:t>
      </w:r>
      <w:r>
        <w:rPr>
          <w:rFonts w:hint="default" w:ascii="Times New Roman" w:hAnsi="Times New Roman" w:cs="Times New Roman"/>
          <w:highlight w:val="none"/>
          <w:lang w:val="en-US" w:eastAsia="zh-CN"/>
        </w:rPr>
        <w:t>高山瞭</w:t>
      </w:r>
      <w:r>
        <w:rPr>
          <w:rFonts w:hint="default" w:ascii="Times New Roman" w:hAnsi="Times New Roman" w:cs="Times New Roman"/>
          <w:lang w:val="en-US" w:eastAsia="zh-CN"/>
        </w:rPr>
        <w:t>望覆盖率不高</w:t>
      </w:r>
      <w:r>
        <w:rPr>
          <w:rFonts w:hint="eastAsia" w:cs="Times New Roman"/>
          <w:lang w:val="en-US" w:eastAsia="zh-CN"/>
        </w:rPr>
        <w:t>，</w:t>
      </w:r>
      <w:r>
        <w:rPr>
          <w:rFonts w:hint="eastAsia" w:ascii="Times New Roman" w:hAnsi="Times New Roman"/>
          <w:highlight w:val="none"/>
          <w:lang w:val="en-US" w:eastAsia="zh-CN"/>
        </w:rPr>
        <w:t>尚未建成有效的瞭望监测网</w:t>
      </w:r>
      <w:r>
        <w:rPr>
          <w:rFonts w:hint="default" w:ascii="Times New Roman" w:hAnsi="Times New Roman" w:cs="Times New Roman"/>
          <w:lang w:eastAsia="zh-CN"/>
        </w:rPr>
        <w:t>。</w:t>
      </w:r>
      <w:r>
        <w:rPr>
          <w:rFonts w:hint="default" w:ascii="Times New Roman" w:hAnsi="Times New Roman" w:cs="Times New Roman"/>
        </w:rPr>
        <w:t>森林防火智慧</w:t>
      </w:r>
      <w:r>
        <w:rPr>
          <w:rFonts w:hint="default" w:ascii="Times New Roman" w:hAnsi="Times New Roman" w:cs="Times New Roman"/>
          <w:highlight w:val="none"/>
          <w:lang w:val="en-US" w:eastAsia="zh-CN"/>
        </w:rPr>
        <w:t>化</w:t>
      </w:r>
      <w:r>
        <w:rPr>
          <w:rFonts w:hint="default" w:ascii="Times New Roman" w:hAnsi="Times New Roman" w:cs="Times New Roman"/>
          <w:highlight w:val="none"/>
        </w:rPr>
        <w:t>平台</w:t>
      </w:r>
      <w:r>
        <w:rPr>
          <w:rFonts w:hint="default" w:ascii="Times New Roman" w:hAnsi="Times New Roman" w:cs="Times New Roman"/>
          <w:highlight w:val="none"/>
          <w:lang w:val="en-US" w:eastAsia="zh-CN"/>
        </w:rPr>
        <w:t>和</w:t>
      </w:r>
      <w:r>
        <w:rPr>
          <w:rFonts w:hint="default" w:ascii="Times New Roman" w:hAnsi="Times New Roman" w:cs="Times New Roman"/>
          <w:highlight w:val="none"/>
        </w:rPr>
        <w:t>卫星监测服务应用不充分</w:t>
      </w:r>
      <w:r>
        <w:rPr>
          <w:rFonts w:hint="default" w:ascii="Times New Roman" w:hAnsi="Times New Roman" w:cs="Times New Roman"/>
          <w:caps w:val="0"/>
          <w:smallCaps w:val="0"/>
          <w:highlight w:val="none"/>
          <w:lang w:val="en-US" w:eastAsia="zh-CN"/>
        </w:rPr>
        <w:t>，加之</w:t>
      </w:r>
      <w:r>
        <w:rPr>
          <w:rFonts w:hint="eastAsia" w:cs="Times New Roman"/>
          <w:caps w:val="0"/>
          <w:smallCaps w:val="0"/>
          <w:highlight w:val="none"/>
          <w:lang w:val="en-US" w:eastAsia="zh-CN"/>
        </w:rPr>
        <w:t>缺乏</w:t>
      </w:r>
      <w:r>
        <w:rPr>
          <w:rFonts w:hint="default" w:ascii="Times New Roman" w:hAnsi="Times New Roman" w:cs="Times New Roman"/>
          <w:caps w:val="0"/>
          <w:smallCaps w:val="0"/>
          <w:highlight w:val="none"/>
          <w:lang w:val="en-US" w:eastAsia="zh-CN"/>
        </w:rPr>
        <w:t>无人机</w:t>
      </w:r>
      <w:r>
        <w:rPr>
          <w:rFonts w:hint="eastAsia" w:cs="Times New Roman"/>
          <w:caps w:val="0"/>
          <w:smallCaps w:val="0"/>
          <w:highlight w:val="none"/>
          <w:lang w:val="en-US" w:eastAsia="zh-CN"/>
        </w:rPr>
        <w:t>等空中巡护设备</w:t>
      </w:r>
      <w:r>
        <w:rPr>
          <w:rFonts w:hint="default" w:ascii="Times New Roman" w:hAnsi="Times New Roman" w:cs="Times New Roman"/>
          <w:caps w:val="0"/>
          <w:smallCaps w:val="0"/>
          <w:highlight w:val="none"/>
          <w:lang w:val="en-US" w:eastAsia="zh-CN"/>
        </w:rPr>
        <w:t>，总体预警监测能力</w:t>
      </w:r>
      <w:r>
        <w:rPr>
          <w:rFonts w:hint="eastAsia" w:cs="Times New Roman"/>
          <w:caps w:val="0"/>
          <w:smallCaps w:val="0"/>
          <w:highlight w:val="none"/>
          <w:lang w:val="en-US" w:eastAsia="zh-CN"/>
        </w:rPr>
        <w:t>不足</w:t>
      </w:r>
      <w:r>
        <w:rPr>
          <w:rFonts w:hint="default" w:ascii="Times New Roman" w:hAnsi="Times New Roman" w:cs="Times New Roman"/>
          <w:caps w:val="0"/>
          <w:smallCaps w:val="0"/>
          <w:highlight w:val="none"/>
          <w:lang w:val="en-US" w:eastAsia="zh-CN"/>
        </w:rPr>
        <w:t>。</w:t>
      </w:r>
    </w:p>
    <w:p>
      <w:pPr>
        <w:pStyle w:val="29"/>
        <w:keepNext w:val="0"/>
        <w:keepLines w:val="0"/>
        <w:pageBreakBefore w:val="0"/>
        <w:kinsoku/>
        <w:wordWrap/>
        <w:overflowPunct/>
        <w:topLinePunct w:val="0"/>
        <w:autoSpaceDE/>
        <w:autoSpaceDN/>
        <w:bidi w:val="0"/>
        <w:snapToGrid/>
        <w:spacing w:before="157" w:beforeLines="50" w:after="157" w:afterLines="50" w:line="500" w:lineRule="exact"/>
        <w:textAlignment w:val="auto"/>
        <w:rPr>
          <w:rFonts w:hint="default" w:ascii="Times New Roman" w:hAnsi="Times New Roman" w:eastAsia="黑体" w:cs="Times New Roman"/>
          <w:caps w:val="0"/>
          <w:smallCaps w:val="0"/>
          <w:lang w:eastAsia="zh-CN"/>
        </w:rPr>
      </w:pPr>
      <w:r>
        <w:rPr>
          <w:rFonts w:hint="default" w:ascii="Times New Roman" w:hAnsi="Times New Roman" w:cs="Times New Roman"/>
          <w:caps w:val="0"/>
          <w:smallCaps w:val="0"/>
          <w:lang w:val="en-US" w:eastAsia="zh-CN"/>
        </w:rPr>
        <w:t>二</w:t>
      </w:r>
      <w:r>
        <w:rPr>
          <w:rFonts w:hint="default" w:ascii="Times New Roman" w:hAnsi="Times New Roman" w:cs="Times New Roman"/>
          <w:caps w:val="0"/>
          <w:smallCaps w:val="0"/>
        </w:rPr>
        <w:t>、森林防火</w:t>
      </w:r>
      <w:r>
        <w:rPr>
          <w:rFonts w:hint="default" w:ascii="Times New Roman" w:hAnsi="Times New Roman" w:cs="Times New Roman"/>
          <w:caps w:val="0"/>
          <w:smallCaps w:val="0"/>
          <w:lang w:val="en-US" w:eastAsia="zh-CN"/>
        </w:rPr>
        <w:t>力量</w:t>
      </w:r>
      <w:r>
        <w:rPr>
          <w:rFonts w:hint="default" w:cs="Times New Roman"/>
          <w:caps w:val="0"/>
          <w:smallCaps w:val="0"/>
          <w:lang w:val="en-US" w:eastAsia="zh-CN"/>
        </w:rPr>
        <w:t>不足</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Times New Roman" w:hAnsi="Times New Roman" w:cs="Times New Roman"/>
          <w:caps w:val="0"/>
          <w:smallCaps w:val="0"/>
          <w:lang w:val="en-US" w:eastAsia="zh-CN"/>
        </w:rPr>
      </w:pPr>
      <w:r>
        <w:rPr>
          <w:rFonts w:hint="default" w:ascii="Times New Roman" w:hAnsi="Times New Roman" w:cs="Times New Roman"/>
          <w:caps w:val="0"/>
          <w:smallCaps w:val="0"/>
          <w:highlight w:val="none"/>
          <w:lang w:eastAsia="zh-CN"/>
        </w:rPr>
        <w:t>全</w:t>
      </w:r>
      <w:r>
        <w:rPr>
          <w:rFonts w:hint="default" w:ascii="Times New Roman" w:hAnsi="Times New Roman" w:cs="Times New Roman"/>
          <w:caps w:val="0"/>
          <w:smallCaps w:val="0"/>
          <w:lang w:eastAsia="zh-CN"/>
        </w:rPr>
        <w:t>县</w:t>
      </w:r>
      <w:r>
        <w:rPr>
          <w:rFonts w:hint="default" w:ascii="Times New Roman" w:hAnsi="Times New Roman" w:cs="Times New Roman"/>
          <w:caps w:val="0"/>
          <w:smallCaps w:val="0"/>
          <w:lang w:val="en-US" w:eastAsia="zh-CN"/>
        </w:rPr>
        <w:t>共有1支森林消防专业队伍，队员</w:t>
      </w:r>
      <w:r>
        <w:rPr>
          <w:rFonts w:hint="eastAsia" w:cs="Times New Roman"/>
          <w:caps w:val="0"/>
          <w:smallCaps w:val="0"/>
          <w:lang w:val="en-US" w:eastAsia="zh-CN"/>
        </w:rPr>
        <w:t>4</w:t>
      </w:r>
      <w:r>
        <w:rPr>
          <w:rFonts w:hint="default" w:ascii="Times New Roman" w:hAnsi="Times New Roman" w:cs="Times New Roman"/>
          <w:caps w:val="0"/>
          <w:smallCaps w:val="0"/>
          <w:lang w:val="en-US" w:eastAsia="zh-CN"/>
        </w:rPr>
        <w:t>0名</w:t>
      </w:r>
      <w:r>
        <w:rPr>
          <w:rFonts w:hint="eastAsia" w:cs="Times New Roman"/>
          <w:caps w:val="0"/>
          <w:smallCaps w:val="0"/>
          <w:lang w:val="en-US" w:eastAsia="zh-CN"/>
        </w:rPr>
        <w:t>，</w:t>
      </w:r>
      <w:r>
        <w:rPr>
          <w:rFonts w:hint="default" w:ascii="Times New Roman" w:hAnsi="Times New Roman" w:cs="Times New Roman"/>
          <w:caps w:val="0"/>
          <w:smallCaps w:val="0"/>
          <w:lang w:val="en-US" w:eastAsia="zh-CN"/>
        </w:rPr>
        <w:t>机构改革后</w:t>
      </w:r>
      <w:r>
        <w:rPr>
          <w:rFonts w:hint="eastAsia" w:cs="Times New Roman"/>
          <w:caps w:val="0"/>
          <w:smallCaps w:val="0"/>
          <w:lang w:val="en-US" w:eastAsia="zh-CN"/>
        </w:rPr>
        <w:t>专业</w:t>
      </w:r>
      <w:r>
        <w:rPr>
          <w:rFonts w:hint="default" w:ascii="Times New Roman" w:hAnsi="Times New Roman" w:cs="Times New Roman"/>
          <w:caps w:val="0"/>
          <w:smallCaps w:val="0"/>
          <w:lang w:val="en-US" w:eastAsia="zh-CN"/>
        </w:rPr>
        <w:t>队伍转隶至应急部门，归属综合救援队伍，需兼顾森林火灾外其他灾种的应急救援工作</w:t>
      </w:r>
      <w:r>
        <w:rPr>
          <w:rFonts w:hint="eastAsia" w:cs="Times New Roman"/>
          <w:caps w:val="0"/>
          <w:smallCaps w:val="0"/>
          <w:lang w:val="en-US" w:eastAsia="zh-CN"/>
        </w:rPr>
        <w:t>，专业队伍力量明显不足</w:t>
      </w:r>
      <w:r>
        <w:rPr>
          <w:rFonts w:hint="default" w:ascii="Times New Roman" w:hAnsi="Times New Roman" w:cs="Times New Roman"/>
          <w:caps w:val="0"/>
          <w:smallCaps w:val="0"/>
          <w:lang w:val="en-US" w:eastAsia="zh-CN"/>
        </w:rPr>
        <w:t>。全县共有</w:t>
      </w:r>
      <w:r>
        <w:rPr>
          <w:rFonts w:hint="eastAsia" w:cs="Times New Roman"/>
          <w:caps w:val="0"/>
          <w:smallCaps w:val="0"/>
          <w:lang w:val="en-US" w:eastAsia="zh-CN"/>
        </w:rPr>
        <w:t>5</w:t>
      </w:r>
      <w:r>
        <w:rPr>
          <w:rFonts w:hint="default" w:ascii="Times New Roman" w:hAnsi="Times New Roman" w:cs="Times New Roman"/>
          <w:caps w:val="0"/>
          <w:smallCaps w:val="0"/>
          <w:lang w:val="en-US" w:eastAsia="zh-CN"/>
        </w:rPr>
        <w:t>支森林消防半专业</w:t>
      </w:r>
      <w:r>
        <w:rPr>
          <w:rFonts w:hint="default" w:ascii="Times New Roman" w:hAnsi="Times New Roman" w:cs="Times New Roman"/>
          <w:caps w:val="0"/>
          <w:smallCaps w:val="0"/>
          <w:lang w:eastAsia="zh-CN"/>
        </w:rPr>
        <w:t>队伍，</w:t>
      </w:r>
      <w:r>
        <w:rPr>
          <w:rFonts w:hint="default" w:ascii="Times New Roman" w:hAnsi="Times New Roman" w:cs="Times New Roman"/>
          <w:caps w:val="0"/>
          <w:smallCaps w:val="0"/>
          <w:lang w:val="en-US" w:eastAsia="zh-CN"/>
        </w:rPr>
        <w:t>队员</w:t>
      </w:r>
      <w:r>
        <w:rPr>
          <w:rFonts w:hint="eastAsia" w:cs="Times New Roman"/>
          <w:caps w:val="0"/>
          <w:smallCaps w:val="0"/>
          <w:lang w:val="en-US" w:eastAsia="zh-CN"/>
        </w:rPr>
        <w:t>55</w:t>
      </w:r>
      <w:r>
        <w:rPr>
          <w:rFonts w:hint="default" w:ascii="Times New Roman" w:hAnsi="Times New Roman" w:cs="Times New Roman"/>
          <w:caps w:val="0"/>
          <w:smallCaps w:val="0"/>
          <w:lang w:val="en-US" w:eastAsia="zh-CN"/>
        </w:rPr>
        <w:t>名</w:t>
      </w:r>
      <w:r>
        <w:rPr>
          <w:rFonts w:hint="default" w:ascii="Times New Roman" w:hAnsi="Times New Roman" w:cs="Times New Roman"/>
          <w:caps w:val="0"/>
          <w:smallCaps w:val="0"/>
          <w:lang w:eastAsia="zh-CN"/>
        </w:rPr>
        <w:t>，</w:t>
      </w:r>
      <w:r>
        <w:rPr>
          <w:rFonts w:hint="default" w:ascii="Times New Roman" w:hAnsi="Times New Roman" w:cs="Times New Roman"/>
          <w:caps w:val="0"/>
          <w:smallCaps w:val="0"/>
          <w:lang w:val="en-US" w:eastAsia="zh-CN"/>
        </w:rPr>
        <w:t>但人员大多是兼职，加上</w:t>
      </w:r>
      <w:r>
        <w:rPr>
          <w:rFonts w:hint="default" w:ascii="Times New Roman" w:hAnsi="Times New Roman" w:cs="Times New Roman"/>
          <w:caps w:val="0"/>
          <w:smallCaps w:val="0"/>
          <w:lang w:eastAsia="zh-CN"/>
        </w:rPr>
        <w:t>缺乏系统科学的培训</w:t>
      </w:r>
      <w:r>
        <w:rPr>
          <w:rFonts w:hint="eastAsia" w:cs="Times New Roman"/>
          <w:caps w:val="0"/>
          <w:smallCaps w:val="0"/>
          <w:lang w:val="en-US" w:eastAsia="zh-CN"/>
        </w:rPr>
        <w:t>和</w:t>
      </w:r>
      <w:r>
        <w:rPr>
          <w:rFonts w:hint="default" w:ascii="Times New Roman" w:hAnsi="Times New Roman" w:cs="Times New Roman"/>
          <w:caps w:val="0"/>
          <w:smallCaps w:val="0"/>
          <w:lang w:val="en-US" w:eastAsia="zh-CN"/>
        </w:rPr>
        <w:t>新型先进防火</w:t>
      </w:r>
      <w:r>
        <w:rPr>
          <w:rFonts w:hint="default" w:ascii="Times New Roman" w:hAnsi="Times New Roman" w:cs="Times New Roman"/>
          <w:caps w:val="0"/>
          <w:smallCaps w:val="0"/>
          <w:lang w:eastAsia="zh-CN"/>
        </w:rPr>
        <w:t>装备，森林防火物资储备不足，导致防火队伍在森林防灭火工作中发挥的作用有限。</w:t>
      </w:r>
      <w:r>
        <w:rPr>
          <w:rFonts w:hint="eastAsia" w:cs="Times New Roman"/>
          <w:lang w:val="en-US" w:eastAsia="zh-CN"/>
        </w:rPr>
        <w:t>目前</w:t>
      </w:r>
      <w:r>
        <w:rPr>
          <w:rFonts w:hint="default" w:ascii="Times New Roman" w:hAnsi="Times New Roman" w:cs="Times New Roman"/>
          <w:caps w:val="0"/>
          <w:smallCaps w:val="0"/>
          <w:highlight w:val="none"/>
          <w:lang w:val="en-US" w:eastAsia="zh-CN"/>
        </w:rPr>
        <w:t>重点林区村屯尚未建立群众巡护队伍</w:t>
      </w:r>
      <w:r>
        <w:rPr>
          <w:rFonts w:hint="eastAsia" w:cs="Times New Roman"/>
          <w:caps w:val="0"/>
          <w:smallCaps w:val="0"/>
          <w:highlight w:val="none"/>
          <w:lang w:eastAsia="zh-CN"/>
        </w:rPr>
        <w:t>，</w:t>
      </w:r>
      <w:r>
        <w:rPr>
          <w:rFonts w:hint="eastAsia" w:cs="Times New Roman"/>
          <w:caps w:val="0"/>
          <w:smallCaps w:val="0"/>
          <w:lang w:val="en-US" w:eastAsia="zh-CN"/>
        </w:rPr>
        <w:t>已聘请的</w:t>
      </w:r>
      <w:r>
        <w:rPr>
          <w:rFonts w:hint="default" w:ascii="Times New Roman" w:hAnsi="Times New Roman" w:cs="Times New Roman"/>
          <w:caps w:val="0"/>
          <w:smallCaps w:val="0"/>
          <w:lang w:val="en-US" w:eastAsia="zh-CN"/>
        </w:rPr>
        <w:t>护林员</w:t>
      </w:r>
      <w:r>
        <w:rPr>
          <w:rFonts w:hint="eastAsia" w:cs="Times New Roman"/>
          <w:caps w:val="0"/>
          <w:smallCaps w:val="0"/>
          <w:lang w:val="en-US" w:eastAsia="zh-CN"/>
        </w:rPr>
        <w:t>有670</w:t>
      </w:r>
      <w:r>
        <w:rPr>
          <w:rFonts w:hint="default" w:ascii="Times New Roman" w:hAnsi="Times New Roman" w:cs="Times New Roman"/>
          <w:caps w:val="0"/>
          <w:smallCaps w:val="0"/>
          <w:lang w:val="en-US" w:eastAsia="zh-CN"/>
        </w:rPr>
        <w:t>人，</w:t>
      </w:r>
      <w:r>
        <w:rPr>
          <w:rFonts w:hint="eastAsia" w:cs="Times New Roman"/>
          <w:caps w:val="0"/>
          <w:smallCaps w:val="0"/>
          <w:lang w:val="en-US" w:eastAsia="zh-CN"/>
        </w:rPr>
        <w:t>但主要由脱贫户构成</w:t>
      </w:r>
      <w:r>
        <w:rPr>
          <w:rFonts w:hint="default" w:ascii="Times New Roman" w:hAnsi="Times New Roman" w:cs="Times New Roman"/>
          <w:lang w:val="en-US" w:eastAsia="zh-CN"/>
        </w:rPr>
        <w:t>，</w:t>
      </w:r>
      <w:r>
        <w:rPr>
          <w:rFonts w:hint="eastAsia" w:cs="Times New Roman"/>
          <w:lang w:val="en-US" w:eastAsia="zh-CN"/>
        </w:rPr>
        <w:t>大多年龄偏大、能力偏弱，</w:t>
      </w:r>
      <w:r>
        <w:rPr>
          <w:rFonts w:hint="default" w:ascii="Times New Roman" w:hAnsi="Times New Roman" w:cs="Times New Roman"/>
          <w:lang w:val="en-US" w:eastAsia="zh-CN"/>
        </w:rPr>
        <w:t>且缺乏必要的</w:t>
      </w:r>
      <w:r>
        <w:rPr>
          <w:rFonts w:hint="default" w:ascii="Times New Roman" w:hAnsi="Times New Roman" w:cs="Times New Roman"/>
          <w:szCs w:val="22"/>
          <w:highlight w:val="none"/>
        </w:rPr>
        <w:t>巡护</w:t>
      </w:r>
      <w:r>
        <w:rPr>
          <w:rFonts w:hint="default" w:ascii="Times New Roman" w:hAnsi="Times New Roman" w:cs="Times New Roman"/>
          <w:caps w:val="0"/>
          <w:smallCaps w:val="0"/>
          <w:lang w:eastAsia="zh-CN"/>
        </w:rPr>
        <w:t>装备</w:t>
      </w:r>
      <w:r>
        <w:rPr>
          <w:rFonts w:hint="default" w:ascii="Times New Roman" w:hAnsi="Times New Roman" w:cs="Times New Roman"/>
          <w:lang w:eastAsia="zh-CN"/>
        </w:rPr>
        <w:t>，</w:t>
      </w:r>
      <w:r>
        <w:rPr>
          <w:rFonts w:hint="eastAsia" w:cs="Times New Roman"/>
          <w:lang w:val="en-US" w:eastAsia="zh-CN"/>
        </w:rPr>
        <w:t>很难履行正常的森林防火职责</w:t>
      </w:r>
      <w:r>
        <w:rPr>
          <w:rFonts w:hint="default" w:ascii="Times New Roman" w:hAnsi="Times New Roman" w:cs="Times New Roman"/>
          <w:caps w:val="0"/>
          <w:smallCaps w:val="0"/>
          <w:highlight w:val="none"/>
          <w:lang w:eastAsia="zh-CN"/>
        </w:rPr>
        <w:t>。</w:t>
      </w:r>
    </w:p>
    <w:p>
      <w:pPr>
        <w:pStyle w:val="29"/>
        <w:spacing w:before="157" w:beforeLines="50" w:after="157" w:afterLines="50"/>
        <w:ind w:left="560" w:leftChars="200" w:firstLine="0" w:firstLineChars="0"/>
        <w:outlineLvl w:val="2"/>
        <w:rPr>
          <w:rFonts w:hint="default" w:ascii="Times New Roman" w:hAnsi="Times New Roman" w:eastAsia="黑体" w:cs="Times New Roman"/>
          <w:sz w:val="30"/>
        </w:rPr>
      </w:pPr>
      <w:bookmarkStart w:id="21" w:name="_Toc10945"/>
      <w:r>
        <w:rPr>
          <w:rFonts w:hint="default" w:ascii="Times New Roman" w:hAnsi="Times New Roman" w:eastAsia="黑体" w:cs="Times New Roman"/>
          <w:sz w:val="30"/>
          <w:highlight w:val="none"/>
          <w:lang w:val="en-US" w:eastAsia="zh-CN"/>
        </w:rPr>
        <w:t>三</w:t>
      </w:r>
      <w:r>
        <w:rPr>
          <w:rFonts w:hint="default" w:ascii="Times New Roman" w:hAnsi="Times New Roman" w:eastAsia="黑体" w:cs="Times New Roman"/>
          <w:sz w:val="30"/>
        </w:rPr>
        <w:t>、</w:t>
      </w:r>
      <w:r>
        <w:rPr>
          <w:rFonts w:hint="default" w:eastAsia="黑体" w:cs="Times New Roman"/>
          <w:sz w:val="30"/>
          <w:lang w:val="en-US" w:eastAsia="zh-CN"/>
        </w:rPr>
        <w:t>防火</w:t>
      </w:r>
      <w:r>
        <w:rPr>
          <w:rFonts w:hint="default" w:ascii="Times New Roman" w:hAnsi="Times New Roman" w:eastAsia="黑体" w:cs="Times New Roman"/>
          <w:sz w:val="30"/>
        </w:rPr>
        <w:t>基础设施薄弱</w:t>
      </w:r>
    </w:p>
    <w:p>
      <w:pPr>
        <w:keepNext w:val="0"/>
        <w:keepLines w:val="0"/>
        <w:pageBreakBefore w:val="0"/>
        <w:kinsoku/>
        <w:wordWrap/>
        <w:overflowPunct/>
        <w:topLinePunct w:val="0"/>
        <w:autoSpaceDE/>
        <w:autoSpaceDN/>
        <w:bidi w:val="0"/>
        <w:snapToGrid/>
        <w:spacing w:line="500" w:lineRule="exact"/>
        <w:ind w:firstLine="560"/>
        <w:textAlignment w:val="auto"/>
        <w:rPr>
          <w:rFonts w:hint="default" w:ascii="Times New Roman" w:hAnsi="Times New Roman" w:cs="Times New Roman"/>
        </w:rPr>
      </w:pPr>
      <w:r>
        <w:rPr>
          <w:rFonts w:hint="default" w:ascii="Times New Roman" w:hAnsi="Times New Roman" w:cs="Times New Roman"/>
        </w:rPr>
        <w:t>全县森林防火基础设施建设正在稳步推进，但以水灭火</w:t>
      </w:r>
      <w:r>
        <w:rPr>
          <w:rFonts w:hint="eastAsia" w:cs="Times New Roman"/>
          <w:lang w:val="en-US" w:eastAsia="zh-CN"/>
        </w:rPr>
        <w:t>基础</w:t>
      </w:r>
      <w:r>
        <w:rPr>
          <w:rFonts w:hint="default" w:ascii="Times New Roman" w:hAnsi="Times New Roman" w:cs="Times New Roman"/>
        </w:rPr>
        <w:t>设施、</w:t>
      </w:r>
      <w:r>
        <w:rPr>
          <w:rFonts w:hint="eastAsia" w:cs="Times New Roman"/>
          <w:lang w:val="en-US" w:eastAsia="zh-CN"/>
        </w:rPr>
        <w:t>队伍</w:t>
      </w:r>
      <w:r>
        <w:rPr>
          <w:rFonts w:hint="default" w:ascii="Times New Roman" w:hAnsi="Times New Roman" w:cs="Times New Roman"/>
        </w:rPr>
        <w:t>基础设施和</w:t>
      </w:r>
      <w:r>
        <w:rPr>
          <w:rFonts w:hint="default" w:ascii="Times New Roman" w:hAnsi="Times New Roman" w:cs="Times New Roman"/>
          <w:lang w:val="en-US" w:eastAsia="zh-CN"/>
        </w:rPr>
        <w:t>林火阻隔系统</w:t>
      </w:r>
      <w:r>
        <w:rPr>
          <w:rFonts w:hint="default" w:ascii="Times New Roman" w:hAnsi="Times New Roman" w:cs="Times New Roman"/>
        </w:rPr>
        <w:t>等基础设施依然薄弱。水源网络建设覆盖不充分，</w:t>
      </w:r>
      <w:r>
        <w:rPr>
          <w:rFonts w:hint="default" w:ascii="Times New Roman" w:hAnsi="Times New Roman" w:cs="Times New Roman"/>
          <w:lang w:val="en-US" w:eastAsia="zh-CN"/>
        </w:rPr>
        <w:t>蓄</w:t>
      </w:r>
      <w:r>
        <w:rPr>
          <w:rFonts w:hint="default" w:ascii="Times New Roman" w:hAnsi="Times New Roman" w:cs="Times New Roman"/>
        </w:rPr>
        <w:t>水设施及水管管线等基础设施不足，以水灭火工作难以正常开展。</w:t>
      </w:r>
      <w:r>
        <w:rPr>
          <w:rFonts w:hint="default" w:ascii="Times New Roman" w:hAnsi="Times New Roman" w:cs="Times New Roman"/>
          <w:highlight w:val="none"/>
        </w:rPr>
        <w:t>森林消防队伍基础设施和装备配备不足，且部分设施和装备老旧损坏，急需更新</w:t>
      </w:r>
      <w:r>
        <w:rPr>
          <w:rFonts w:hint="default" w:ascii="Times New Roman" w:hAnsi="Times New Roman" w:cs="Times New Roman"/>
        </w:rPr>
        <w:t>。大型宣传</w:t>
      </w:r>
      <w:r>
        <w:rPr>
          <w:rFonts w:hint="default" w:ascii="Times New Roman" w:hAnsi="Times New Roman" w:cs="Times New Roman"/>
          <w:lang w:val="en-US" w:eastAsia="zh-CN"/>
        </w:rPr>
        <w:t>碑</w:t>
      </w:r>
      <w:r>
        <w:rPr>
          <w:rFonts w:hint="default" w:ascii="Times New Roman" w:hAnsi="Times New Roman" w:cs="Times New Roman"/>
        </w:rPr>
        <w:t>、宣传车等宣传教育设施不足，森林防火宣传工作</w:t>
      </w:r>
      <w:r>
        <w:rPr>
          <w:rFonts w:hint="default" w:ascii="Times New Roman" w:hAnsi="Times New Roman" w:cs="Times New Roman"/>
          <w:lang w:val="en-US" w:eastAsia="zh-CN"/>
        </w:rPr>
        <w:t>难以</w:t>
      </w:r>
      <w:r>
        <w:rPr>
          <w:rFonts w:hint="default" w:ascii="Times New Roman" w:hAnsi="Times New Roman" w:cs="Times New Roman"/>
        </w:rPr>
        <w:t>有效开展。</w:t>
      </w:r>
      <w:r>
        <w:rPr>
          <w:rFonts w:hint="default" w:ascii="Times New Roman" w:hAnsi="Times New Roman" w:cs="Times New Roman"/>
          <w:lang w:val="en-US" w:eastAsia="zh-CN"/>
        </w:rPr>
        <w:t>全县的</w:t>
      </w:r>
      <w:r>
        <w:rPr>
          <w:rFonts w:hint="default" w:ascii="Times New Roman" w:hAnsi="Times New Roman" w:cs="Times New Roman"/>
          <w:caps w:val="0"/>
          <w:smallCaps w:val="0"/>
          <w:highlight w:val="none"/>
        </w:rPr>
        <w:t>林火阻隔网密度</w:t>
      </w:r>
      <w:r>
        <w:rPr>
          <w:rFonts w:hint="default" w:ascii="Times New Roman" w:hAnsi="Times New Roman" w:cs="Times New Roman"/>
          <w:caps w:val="0"/>
          <w:smallCaps w:val="0"/>
          <w:highlight w:val="none"/>
          <w:lang w:val="en-US" w:eastAsia="zh-CN"/>
        </w:rPr>
        <w:t>虽已达到6.2</w:t>
      </w:r>
      <w:r>
        <w:rPr>
          <w:rFonts w:hint="default" w:ascii="Times New Roman" w:hAnsi="Times New Roman" w:cs="Times New Roman"/>
          <w:caps w:val="0"/>
          <w:smallCaps w:val="0"/>
          <w:highlight w:val="none"/>
        </w:rPr>
        <w:t>米/公顷</w:t>
      </w:r>
      <w:r>
        <w:rPr>
          <w:rFonts w:hint="default" w:ascii="Times New Roman" w:hAnsi="Times New Roman" w:cs="Times New Roman"/>
          <w:caps w:val="0"/>
          <w:smallCaps w:val="0"/>
          <w:highlight w:val="none"/>
          <w:lang w:eastAsia="zh-CN"/>
        </w:rPr>
        <w:t>，</w:t>
      </w:r>
      <w:r>
        <w:rPr>
          <w:rFonts w:hint="default" w:ascii="Times New Roman" w:hAnsi="Times New Roman" w:cs="Times New Roman"/>
          <w:caps w:val="0"/>
          <w:smallCaps w:val="0"/>
          <w:highlight w:val="none"/>
          <w:lang w:val="en-US" w:eastAsia="zh-CN"/>
        </w:rPr>
        <w:t>但部分乡镇</w:t>
      </w:r>
      <w:r>
        <w:rPr>
          <w:rFonts w:hint="default" w:ascii="Times New Roman" w:hAnsi="Times New Roman" w:cs="Times New Roman"/>
          <w:caps w:val="0"/>
          <w:smallCaps w:val="0"/>
          <w:highlight w:val="none"/>
        </w:rPr>
        <w:t>林火阻隔网密度</w:t>
      </w:r>
      <w:r>
        <w:rPr>
          <w:rFonts w:hint="default" w:ascii="Times New Roman" w:hAnsi="Times New Roman" w:cs="Times New Roman"/>
          <w:caps w:val="0"/>
          <w:smallCaps w:val="0"/>
          <w:highlight w:val="none"/>
          <w:lang w:val="en-US" w:eastAsia="zh-CN"/>
        </w:rPr>
        <w:t>较低，</w:t>
      </w:r>
      <w:r>
        <w:rPr>
          <w:rFonts w:hint="default" w:ascii="Times New Roman" w:hAnsi="Times New Roman" w:cs="Times New Roman"/>
        </w:rPr>
        <w:t>尚未形成生物阻隔、工程阻隔和自然阻隔有机结合的森林防火阻隔系统。</w:t>
      </w:r>
    </w:p>
    <w:p>
      <w:pPr>
        <w:keepNext w:val="0"/>
        <w:keepLines w:val="0"/>
        <w:pageBreakBefore w:val="0"/>
        <w:widowControl/>
        <w:kinsoku/>
        <w:wordWrap/>
        <w:overflowPunct/>
        <w:topLinePunct w:val="0"/>
        <w:autoSpaceDE/>
        <w:autoSpaceDN/>
        <w:bidi w:val="0"/>
        <w:snapToGrid/>
        <w:spacing w:before="0" w:beforeLines="-2147483648" w:after="0" w:afterLines="-2147483648" w:line="500" w:lineRule="exact"/>
        <w:ind w:firstLine="560" w:firstLineChars="0"/>
        <w:jc w:val="left"/>
        <w:textAlignment w:val="auto"/>
        <w:outlineLvl w:val="9"/>
        <w:rPr>
          <w:rFonts w:hint="default" w:ascii="Times New Roman" w:hAnsi="Times New Roman" w:eastAsia="黑体" w:cs="Times New Roman"/>
          <w:caps w:val="0"/>
          <w:smallCaps w:val="0"/>
          <w:kern w:val="2"/>
          <w:sz w:val="32"/>
          <w:szCs w:val="28"/>
          <w:lang w:val="en-US" w:eastAsia="zh-CN" w:bidi="ar-SA"/>
        </w:rPr>
      </w:pPr>
      <w:bookmarkStart w:id="22" w:name="_Toc15205"/>
      <w:bookmarkStart w:id="23" w:name="_Toc5853"/>
    </w:p>
    <w:p>
      <w:pPr>
        <w:keepNext w:val="0"/>
        <w:keepLines w:val="0"/>
        <w:pageBreakBefore w:val="0"/>
        <w:widowControl w:val="0"/>
        <w:kinsoku/>
        <w:wordWrap/>
        <w:overflowPunct/>
        <w:topLinePunct w:val="0"/>
        <w:autoSpaceDE/>
        <w:autoSpaceDN/>
        <w:bidi w:val="0"/>
        <w:snapToGrid/>
        <w:spacing w:before="156" w:beforeLines="50" w:after="156" w:afterLines="50" w:line="500" w:lineRule="exact"/>
        <w:ind w:firstLine="0" w:firstLineChars="0"/>
        <w:jc w:val="center"/>
        <w:textAlignment w:val="auto"/>
        <w:outlineLvl w:val="1"/>
        <w:rPr>
          <w:rFonts w:hint="default" w:ascii="Times New Roman" w:hAnsi="Times New Roman" w:eastAsia="黑体" w:cs="Times New Roman"/>
          <w:caps w:val="0"/>
          <w:smallCaps w:val="0"/>
          <w:kern w:val="2"/>
          <w:sz w:val="32"/>
          <w:szCs w:val="28"/>
          <w:lang w:val="en-US" w:eastAsia="zh-CN" w:bidi="ar-SA"/>
        </w:rPr>
      </w:pPr>
      <w:r>
        <w:rPr>
          <w:rFonts w:hint="default" w:ascii="Times New Roman" w:hAnsi="Times New Roman" w:eastAsia="黑体" w:cs="Times New Roman"/>
          <w:caps w:val="0"/>
          <w:smallCaps w:val="0"/>
          <w:kern w:val="2"/>
          <w:sz w:val="32"/>
          <w:szCs w:val="28"/>
          <w:lang w:val="en-US" w:eastAsia="zh-CN" w:bidi="ar-SA"/>
        </w:rPr>
        <w:t>第</w:t>
      </w:r>
      <w:r>
        <w:rPr>
          <w:rFonts w:hint="eastAsia" w:eastAsia="黑体" w:cs="Times New Roman"/>
          <w:caps w:val="0"/>
          <w:smallCaps w:val="0"/>
          <w:kern w:val="2"/>
          <w:sz w:val="32"/>
          <w:szCs w:val="28"/>
          <w:lang w:val="en-US" w:eastAsia="zh-CN" w:bidi="ar-SA"/>
        </w:rPr>
        <w:t>四</w:t>
      </w:r>
      <w:r>
        <w:rPr>
          <w:rFonts w:hint="default" w:ascii="Times New Roman" w:hAnsi="Times New Roman" w:eastAsia="黑体" w:cs="Times New Roman"/>
          <w:caps w:val="0"/>
          <w:smallCaps w:val="0"/>
          <w:kern w:val="2"/>
          <w:sz w:val="32"/>
          <w:szCs w:val="28"/>
          <w:lang w:val="en-US" w:eastAsia="zh-CN" w:bidi="ar-SA"/>
        </w:rPr>
        <w:t>节 面临形势</w:t>
      </w:r>
      <w:bookmarkEnd w:id="22"/>
      <w:bookmarkEnd w:id="23"/>
    </w:p>
    <w:p>
      <w:pPr>
        <w:pStyle w:val="29"/>
        <w:spacing w:before="157" w:beforeLines="50" w:after="157"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rPr>
        <w:t>一、主要机遇</w:t>
      </w:r>
    </w:p>
    <w:p>
      <w:pPr>
        <w:spacing w:before="0" w:beforeLines="0" w:after="0" w:afterLines="0"/>
        <w:ind w:firstLine="560"/>
        <w:outlineLvl w:val="9"/>
        <w:rPr>
          <w:rFonts w:hint="default" w:ascii="Times New Roman" w:hAnsi="Times New Roman" w:eastAsia="楷体" w:cs="Times New Roman"/>
          <w:szCs w:val="28"/>
        </w:rPr>
      </w:pPr>
      <w:r>
        <w:rPr>
          <w:rFonts w:hint="default" w:ascii="Times New Roman" w:hAnsi="Times New Roman" w:eastAsia="楷体" w:cs="Times New Roman"/>
          <w:szCs w:val="28"/>
        </w:rPr>
        <w:t>（一）党中央国务院和自治区</w:t>
      </w:r>
      <w:r>
        <w:rPr>
          <w:rFonts w:hint="default" w:ascii="Times New Roman" w:hAnsi="Times New Roman" w:eastAsia="楷体" w:cs="Times New Roman"/>
          <w:spacing w:val="-10"/>
        </w:rPr>
        <w:t>党委政府</w:t>
      </w:r>
      <w:r>
        <w:rPr>
          <w:rFonts w:hint="default" w:ascii="Times New Roman" w:hAnsi="Times New Roman" w:eastAsia="楷体" w:cs="Times New Roman"/>
          <w:szCs w:val="28"/>
        </w:rPr>
        <w:t>高度重视森林防火工作</w:t>
      </w:r>
    </w:p>
    <w:p>
      <w:pPr>
        <w:keepNext w:val="0"/>
        <w:keepLines w:val="0"/>
        <w:pageBreakBefore w:val="0"/>
        <w:widowControl w:val="0"/>
        <w:kinsoku/>
        <w:wordWrap/>
        <w:overflowPunct/>
        <w:topLinePunct w:val="0"/>
        <w:autoSpaceDE/>
        <w:autoSpaceDN/>
        <w:bidi w:val="0"/>
        <w:adjustRightInd/>
        <w:snapToGrid/>
        <w:spacing w:beforeLines="0" w:afterLines="0"/>
        <w:ind w:firstLine="560"/>
        <w:textAlignment w:val="auto"/>
        <w:rPr>
          <w:rFonts w:hint="default" w:ascii="Times New Roman" w:hAnsi="Times New Roman" w:cs="Times New Roman"/>
          <w:caps w:val="0"/>
          <w:smallCaps w:val="0"/>
          <w:lang w:val="en-US" w:eastAsia="zh-CN"/>
        </w:rPr>
      </w:pPr>
      <w:r>
        <w:rPr>
          <w:rFonts w:hint="default" w:ascii="Times New Roman" w:hAnsi="Times New Roman" w:cs="Times New Roman"/>
          <w:caps w:val="0"/>
          <w:smallCaps w:val="0"/>
          <w:lang w:val="en-US" w:eastAsia="zh-CN"/>
        </w:rPr>
        <w:t>森林草原防灭火工作是事关人民群众生命财产安全和国家生态安全的大事。党中央、国务院历来高度重视、密切关注森林防灭火工作，将其作为防灾减灾的重要任务之一，作出了一系列重大决策部署。习近平总书记多次就森林草原防灭火工作作出重要指示批示，为我们做好森林草原防灭火工作指明了前进方向、提供了根本遵循。党的二十大报告提出，提高防灾减灾救灾和重大突发公共事件处置保障能力，加强国家区域应急力量建设。森林火灾作为重大自然灾害之一，全面提升森林火灾综合防控能力是当前防灾减灾工作及应急管理体系和能力现代化建设的重要内容。202</w:t>
      </w:r>
      <w:r>
        <w:rPr>
          <w:rFonts w:hint="eastAsia" w:cs="Times New Roman"/>
          <w:caps w:val="0"/>
          <w:smallCaps w:val="0"/>
          <w:lang w:val="en-US" w:eastAsia="zh-CN"/>
        </w:rPr>
        <w:t>2</w:t>
      </w:r>
      <w:r>
        <w:rPr>
          <w:rFonts w:hint="default" w:ascii="Times New Roman" w:hAnsi="Times New Roman" w:cs="Times New Roman"/>
          <w:caps w:val="0"/>
          <w:smallCaps w:val="0"/>
          <w:lang w:val="en-US" w:eastAsia="zh-CN"/>
        </w:rPr>
        <w:t>年</w:t>
      </w:r>
      <w:r>
        <w:rPr>
          <w:rFonts w:hint="eastAsia" w:cs="Times New Roman"/>
          <w:caps w:val="0"/>
          <w:smallCaps w:val="0"/>
          <w:lang w:val="en-US" w:eastAsia="zh-CN"/>
        </w:rPr>
        <w:t>10</w:t>
      </w:r>
      <w:r>
        <w:rPr>
          <w:rFonts w:hint="default" w:ascii="Times New Roman" w:hAnsi="Times New Roman" w:cs="Times New Roman"/>
          <w:caps w:val="0"/>
          <w:smallCaps w:val="0"/>
          <w:lang w:val="en-US" w:eastAsia="zh-CN"/>
        </w:rPr>
        <w:t>月，中共中央办公厅、国务院办公厅印发《关于全面加强新形势下森林草原防灭火工作的意见》，为新发展阶段的森林防灭火工作提供了新理念新思路，擘画了森林防灭火工作高质量发展的蓝图，是新时期森林防灭火工作的纲领性文件，为未来一段时间森林防灭火工作指明了方向。</w:t>
      </w:r>
    </w:p>
    <w:p>
      <w:pPr>
        <w:keepNext w:val="0"/>
        <w:keepLines w:val="0"/>
        <w:pageBreakBefore w:val="0"/>
        <w:widowControl w:val="0"/>
        <w:kinsoku/>
        <w:wordWrap/>
        <w:overflowPunct/>
        <w:topLinePunct w:val="0"/>
        <w:autoSpaceDE/>
        <w:autoSpaceDN/>
        <w:bidi w:val="0"/>
        <w:adjustRightInd/>
        <w:snapToGrid/>
        <w:spacing w:beforeLines="0" w:afterLines="0"/>
        <w:ind w:firstLine="560"/>
        <w:textAlignment w:val="auto"/>
        <w:rPr>
          <w:rFonts w:hint="default" w:ascii="Times New Roman" w:hAnsi="Times New Roman" w:cs="Times New Roman"/>
          <w:caps w:val="0"/>
          <w:smallCaps w:val="0"/>
          <w:lang w:val="en-US" w:eastAsia="zh-CN"/>
        </w:rPr>
      </w:pPr>
      <w:r>
        <w:rPr>
          <w:rFonts w:hint="default" w:ascii="Times New Roman" w:hAnsi="Times New Roman" w:cs="Times New Roman"/>
          <w:caps w:val="0"/>
          <w:smallCaps w:val="0"/>
          <w:lang w:val="en-US" w:eastAsia="zh-CN"/>
        </w:rPr>
        <w:t>自治区党委、政府高度重视森林防灭火工作，将森林防灭火纳入林长制内容进行考核，严格落实属地责任，着力提升森林防灭火综合防控能力。自治区总林长办公室印发《关于加强森林草原防火网格化管理的实施意见》，自治区森林防灭火指挥部办公室和自治区林业局联合印发《广西森林防火能力提升攻坚行动方案（2023—2025年）》，自治区林业局印发《加强全区森林防火工作六条措施》，并编制了《广西壮族自治区森林防火</w:t>
      </w:r>
      <w:r>
        <w:rPr>
          <w:rFonts w:hint="eastAsia" w:cs="Times New Roman"/>
          <w:caps w:val="0"/>
          <w:smallCaps w:val="0"/>
          <w:lang w:val="en-US" w:eastAsia="zh-CN"/>
        </w:rPr>
        <w:t>“</w:t>
      </w:r>
      <w:r>
        <w:rPr>
          <w:rFonts w:hint="default" w:ascii="Times New Roman" w:hAnsi="Times New Roman" w:cs="Times New Roman"/>
          <w:caps w:val="0"/>
          <w:smallCaps w:val="0"/>
          <w:lang w:val="en-US" w:eastAsia="zh-CN"/>
        </w:rPr>
        <w:t>十四五</w:t>
      </w:r>
      <w:r>
        <w:rPr>
          <w:rFonts w:hint="eastAsia" w:cs="Times New Roman"/>
          <w:caps w:val="0"/>
          <w:smallCaps w:val="0"/>
          <w:lang w:val="en-US" w:eastAsia="zh-CN"/>
        </w:rPr>
        <w:t>”</w:t>
      </w:r>
      <w:r>
        <w:rPr>
          <w:rFonts w:hint="default" w:ascii="Times New Roman" w:hAnsi="Times New Roman" w:cs="Times New Roman"/>
          <w:caps w:val="0"/>
          <w:smallCaps w:val="0"/>
          <w:lang w:val="en-US" w:eastAsia="zh-CN"/>
        </w:rPr>
        <w:t>规划（</w:t>
      </w:r>
      <w:r>
        <w:rPr>
          <w:rFonts w:hint="eastAsia" w:cs="Times New Roman"/>
          <w:caps w:val="0"/>
          <w:smallCaps w:val="0"/>
          <w:lang w:val="en-US" w:eastAsia="zh-CN"/>
        </w:rPr>
        <w:t>2023年</w:t>
      </w:r>
      <w:r>
        <w:rPr>
          <w:rFonts w:hint="default" w:ascii="Times New Roman" w:hAnsi="Times New Roman" w:eastAsia="仿宋_GB2312" w:cs="Times New Roman"/>
          <w:b w:val="0"/>
          <w:bCs w:val="0"/>
          <w:caps w:val="0"/>
          <w:smallCaps w:val="0"/>
          <w:snapToGrid/>
          <w:color w:val="auto"/>
          <w:kern w:val="2"/>
          <w:sz w:val="28"/>
          <w:szCs w:val="28"/>
          <w:highlight w:val="none"/>
          <w:lang w:val="en-US" w:eastAsia="zh-CN" w:bidi="ar-SA"/>
        </w:rPr>
        <w:t>修订</w:t>
      </w:r>
      <w:r>
        <w:rPr>
          <w:rFonts w:hint="default" w:ascii="Times New Roman" w:hAnsi="Times New Roman" w:cs="Times New Roman"/>
          <w:caps w:val="0"/>
          <w:smallCaps w:val="0"/>
          <w:lang w:val="en-US" w:eastAsia="zh-CN"/>
        </w:rPr>
        <w:t>）》，对全区森林防火工作目标、重点任务、重要措施做出具体部署。同时，为充分调动社会力量参与、监督森林防火工作，依法惩处人为因素引发森林火灾行为，有效预防和减少森林火灾发生，自治区林业局出台了《广西壮族自治区违法违规野外用火举报奖励办法（试行）》，为地方依法治火提供了强有力的手段</w:t>
      </w:r>
      <w:r>
        <w:rPr>
          <w:rFonts w:hint="default" w:ascii="Times New Roman" w:hAnsi="Times New Roman" w:cs="Times New Roman"/>
          <w:caps w:val="0"/>
          <w:smallCaps w:val="0"/>
        </w:rPr>
        <w:t>。</w:t>
      </w:r>
    </w:p>
    <w:p>
      <w:pPr>
        <w:spacing w:before="0" w:beforeLines="0" w:after="0" w:afterLines="0"/>
        <w:ind w:firstLine="560"/>
        <w:outlineLvl w:val="9"/>
        <w:rPr>
          <w:rFonts w:hint="default" w:ascii="Times New Roman" w:hAnsi="Times New Roman" w:eastAsia="楷体" w:cs="Times New Roman"/>
          <w:szCs w:val="28"/>
        </w:rPr>
      </w:pPr>
    </w:p>
    <w:p>
      <w:pPr>
        <w:spacing w:before="0" w:beforeLines="0" w:after="0" w:afterLines="0"/>
        <w:ind w:firstLine="560"/>
        <w:outlineLvl w:val="9"/>
        <w:rPr>
          <w:rFonts w:hint="default" w:ascii="Times New Roman" w:hAnsi="Times New Roman" w:eastAsia="楷体" w:cs="Times New Roman"/>
          <w:szCs w:val="28"/>
        </w:rPr>
      </w:pPr>
      <w:r>
        <w:rPr>
          <w:rFonts w:hint="default" w:ascii="Times New Roman" w:hAnsi="Times New Roman" w:eastAsia="楷体" w:cs="Times New Roman"/>
          <w:szCs w:val="28"/>
        </w:rPr>
        <w:t>（二）建设壮美广西赋予森林防火更大责任</w:t>
      </w:r>
    </w:p>
    <w:p>
      <w:pPr>
        <w:spacing w:beforeLines="0" w:afterLines="0"/>
        <w:ind w:firstLine="560"/>
        <w:rPr>
          <w:rFonts w:hint="default" w:ascii="Times New Roman" w:hAnsi="Times New Roman" w:cs="Times New Roman"/>
        </w:rPr>
      </w:pPr>
      <w:r>
        <w:rPr>
          <w:rFonts w:hint="default" w:ascii="Times New Roman" w:hAnsi="Times New Roman" w:cs="Times New Roman"/>
        </w:rPr>
        <w:t>党的二十大指出，要推进美丽中国建设，坚持山水林田湖草沙一体化保护和系统治理，必须牢固树立和践行绿水青山就是金山银山的理念，站在人与自然和谐共生的高度谋划发展。广西深入贯彻党中央生态文明建设总体部署，始终牢记习近平总书记广西生态优势金不换</w:t>
      </w:r>
      <w:r>
        <w:rPr>
          <w:rFonts w:hint="default" w:ascii="Times New Roman" w:hAnsi="Times New Roman" w:cs="Times New Roman"/>
          <w:lang w:val="en-US" w:eastAsia="zh-CN"/>
        </w:rPr>
        <w:t>的</w:t>
      </w:r>
      <w:r>
        <w:rPr>
          <w:rFonts w:hint="default" w:ascii="Times New Roman" w:hAnsi="Times New Roman" w:cs="Times New Roman"/>
        </w:rPr>
        <w:t>嘱托，全力推进生态文明强区和新时代中国特色社会主义壮美广西建设，不断筑牢祖国南方重要生态安全屏障。森林防火工作作为保护森林资源和生态文明建设成果的基础性工作，关系着双碳目标的实现，关系着生态安全屏障巩固成效，关系着生态文明建设底色，肩负重要使命和责任，在推进生态文明强区和壮美广西建设中，全区将不断深化森林火灾源头治理，不断提高森林防火科技赋能水平，全力提升森林火灾综合防控水平，全面保护森林资源安全，为壮美广西建设保驾护航。</w:t>
      </w:r>
    </w:p>
    <w:p>
      <w:pPr>
        <w:spacing w:before="0" w:beforeLines="0" w:after="0" w:afterLines="0"/>
        <w:ind w:firstLine="560"/>
        <w:outlineLvl w:val="9"/>
        <w:rPr>
          <w:rFonts w:hint="default" w:ascii="Times New Roman" w:hAnsi="Times New Roman" w:eastAsia="楷体" w:cs="Times New Roman"/>
          <w:szCs w:val="28"/>
        </w:rPr>
      </w:pPr>
      <w:r>
        <w:rPr>
          <w:rFonts w:hint="default" w:ascii="Times New Roman" w:hAnsi="Times New Roman" w:eastAsia="楷体" w:cs="Times New Roman"/>
          <w:szCs w:val="28"/>
        </w:rPr>
        <w:t>（三）科技进步持续助力森林防火技防水平提升</w:t>
      </w:r>
    </w:p>
    <w:p>
      <w:pPr>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firstLine="560" w:firstLineChars="200"/>
        <w:jc w:val="both"/>
        <w:textAlignment w:val="auto"/>
        <w:rPr>
          <w:rFonts w:hint="default" w:ascii="Times New Roman" w:hAnsi="Times New Roman" w:eastAsia="黑体" w:cs="Times New Roman"/>
          <w:caps w:val="0"/>
          <w:smallCaps w:val="0"/>
          <w:snapToGrid/>
          <w:kern w:val="2"/>
          <w:sz w:val="30"/>
          <w:szCs w:val="30"/>
          <w:lang w:val="en-US" w:eastAsia="zh-CN" w:bidi="ar-SA"/>
        </w:rPr>
      </w:pPr>
      <w:r>
        <w:rPr>
          <w:rFonts w:hint="default" w:ascii="Times New Roman" w:hAnsi="Times New Roman" w:cs="Times New Roman"/>
        </w:rPr>
        <w:t>近几年来，随着科技的迅猛发展，大数据分析、卫星监控、无人机巡视、人工智能预警、航空消防装备等先进科技的深化应用，为森林智慧防火提供了重要的技术手段。大数据分析能够通过对森林环境的多参数、多维度监测和分析，掌握森林火情最新动态和趋势，及时预警和预防火灾的发生；卫星监控能够全天候、全方位地监测森林火情，及时预警和发现火灾；无人机巡视能够跨障碍地域巡检森林火情，避免人力巡视的疲劳和盲区；人工智能预警能够精准预测火灾的发生和发展趋势，及时采取措施防范和扑救；森林航空消防装备是扑救森林火灾的尖兵，相对于地面灭火，灭火速度快、更易于接近火场。科学技术的进步大大提高了森林防火工作的效率和水平，为逐步实现“智慧防火、智能化灭火”提供了技术支持。</w:t>
      </w:r>
    </w:p>
    <w:p>
      <w:pPr>
        <w:pStyle w:val="29"/>
        <w:keepNext w:val="0"/>
        <w:keepLines w:val="0"/>
        <w:pageBreakBefore w:val="0"/>
        <w:kinsoku/>
        <w:wordWrap/>
        <w:overflowPunct/>
        <w:topLinePunct w:val="0"/>
        <w:autoSpaceDE/>
        <w:autoSpaceDN/>
        <w:bidi w:val="0"/>
        <w:snapToGrid/>
        <w:spacing w:before="157" w:beforeLines="50" w:after="157" w:afterLines="50" w:line="500" w:lineRule="exact"/>
        <w:textAlignment w:val="auto"/>
        <w:rPr>
          <w:rFonts w:hint="default" w:ascii="Times New Roman" w:hAnsi="Times New Roman" w:eastAsia="黑体" w:cs="Times New Roman"/>
          <w:caps w:val="0"/>
          <w:smallCaps w:val="0"/>
          <w:lang w:val="en-US" w:eastAsia="zh-CN"/>
        </w:rPr>
      </w:pPr>
      <w:r>
        <w:rPr>
          <w:rFonts w:hint="default" w:ascii="Times New Roman" w:hAnsi="Times New Roman" w:cs="Times New Roman"/>
          <w:caps w:val="0"/>
          <w:smallCaps w:val="0"/>
          <w:lang w:val="en-US" w:eastAsia="zh-CN"/>
        </w:rPr>
        <w:t>二</w:t>
      </w:r>
      <w:r>
        <w:rPr>
          <w:rFonts w:hint="default" w:ascii="Times New Roman" w:hAnsi="Times New Roman" w:cs="Times New Roman"/>
          <w:caps w:val="0"/>
          <w:smallCaps w:val="0"/>
        </w:rPr>
        <w:t>、</w:t>
      </w:r>
      <w:r>
        <w:rPr>
          <w:rFonts w:hint="default" w:ascii="Times New Roman" w:hAnsi="Times New Roman" w:cs="Times New Roman"/>
          <w:caps w:val="0"/>
          <w:smallCaps w:val="0"/>
          <w:lang w:val="en-US" w:eastAsia="zh-CN"/>
        </w:rPr>
        <w:t>面临挑战</w:t>
      </w:r>
    </w:p>
    <w:p>
      <w:pPr>
        <w:spacing w:before="0" w:beforeLines="0" w:after="0" w:afterLines="0"/>
        <w:ind w:firstLine="560"/>
        <w:outlineLvl w:val="9"/>
        <w:rPr>
          <w:rFonts w:hint="default" w:ascii="Times New Roman" w:hAnsi="Times New Roman" w:eastAsia="楷体" w:cs="Times New Roman"/>
          <w:szCs w:val="28"/>
          <w:lang w:val="en-US" w:eastAsia="zh-CN"/>
        </w:rPr>
      </w:pPr>
      <w:r>
        <w:rPr>
          <w:rFonts w:hint="default" w:ascii="Times New Roman" w:hAnsi="Times New Roman" w:eastAsia="楷体" w:cs="Times New Roman"/>
          <w:szCs w:val="28"/>
          <w:lang w:val="en-US" w:eastAsia="zh-CN"/>
        </w:rPr>
        <w:t>（一）极端气候增多，森林防火形势严峻</w:t>
      </w:r>
    </w:p>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textAlignment w:val="auto"/>
        <w:rPr>
          <w:rFonts w:hint="default" w:ascii="Times New Roman" w:hAnsi="Times New Roman" w:cs="Times New Roman"/>
          <w:caps w:val="0"/>
          <w:smallCaps w:val="0"/>
          <w:lang w:val="en-US" w:eastAsia="zh-CN"/>
        </w:rPr>
      </w:pPr>
      <w:r>
        <w:rPr>
          <w:rFonts w:hint="default" w:ascii="Times New Roman" w:hAnsi="Times New Roman" w:cs="Times New Roman"/>
        </w:rPr>
        <w:t>随着全球气候异常变化，极端气候事件增多，全球各地区森林火灾风险加剧，森林防火工作由重点时期防火向全年持续防火转变。据气象部门研究，我国遭受干旱天气的范围有明显增加趋势，尤其是华北和西南气候干旱趋势加强，干旱、持续高温等极端天气增加</w:t>
      </w:r>
      <w:r>
        <w:rPr>
          <w:rFonts w:hint="default" w:ascii="Times New Roman" w:hAnsi="Times New Roman" w:cs="Times New Roman"/>
          <w:lang w:eastAsia="zh-CN"/>
        </w:rPr>
        <w:t>。</w:t>
      </w:r>
      <w:r>
        <w:rPr>
          <w:rFonts w:hint="default" w:ascii="Times New Roman" w:hAnsi="Times New Roman" w:cs="Times New Roman"/>
          <w:highlight w:val="none"/>
        </w:rPr>
        <w:t>据专家分析预测，未来10年全球气温仍将持续升高，极端天气更加频繁，森林防火的外部环境十分不利，森林防火面临的形势更加严峻。</w:t>
      </w:r>
    </w:p>
    <w:p>
      <w:pPr>
        <w:spacing w:before="0" w:beforeLines="0" w:after="0" w:afterLines="0"/>
        <w:ind w:firstLine="560"/>
        <w:outlineLvl w:val="9"/>
        <w:rPr>
          <w:rFonts w:hint="default" w:ascii="Times New Roman" w:hAnsi="Times New Roman" w:eastAsia="楷体" w:cs="Times New Roman"/>
          <w:szCs w:val="28"/>
          <w:lang w:val="en-US" w:eastAsia="zh-CN"/>
        </w:rPr>
      </w:pPr>
      <w:r>
        <w:rPr>
          <w:rFonts w:hint="default" w:ascii="Times New Roman" w:hAnsi="Times New Roman" w:eastAsia="楷体" w:cs="Times New Roman"/>
          <w:szCs w:val="28"/>
          <w:lang w:val="en-US" w:eastAsia="zh-CN"/>
        </w:rPr>
        <w:t>（二）野外火源点多面广，森林防火压力增大</w:t>
      </w:r>
    </w:p>
    <w:bookmarkEnd w:id="21"/>
    <w:p>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textAlignment w:val="auto"/>
        <w:rPr>
          <w:rFonts w:hint="default" w:ascii="Times New Roman" w:hAnsi="Times New Roman" w:cs="Times New Roman"/>
          <w:kern w:val="0"/>
        </w:rPr>
      </w:pPr>
      <w:r>
        <w:rPr>
          <w:rFonts w:hint="default" w:ascii="Times New Roman" w:hAnsi="Times New Roman" w:cs="Times New Roman"/>
          <w:kern w:val="0"/>
          <w:lang w:val="en-US" w:eastAsia="zh-CN"/>
        </w:rPr>
        <w:t>全</w:t>
      </w:r>
      <w:r>
        <w:rPr>
          <w:rFonts w:hint="default" w:ascii="Times New Roman" w:hAnsi="Times New Roman" w:cs="Times New Roman"/>
          <w:kern w:val="0"/>
          <w:lang w:eastAsia="zh-CN"/>
        </w:rPr>
        <w:t>县</w:t>
      </w:r>
      <w:r>
        <w:rPr>
          <w:rFonts w:hint="default" w:ascii="Times New Roman" w:hAnsi="Times New Roman" w:cs="Times New Roman"/>
          <w:kern w:val="0"/>
        </w:rPr>
        <w:t>农林交错、地形复杂，</w:t>
      </w:r>
      <w:r>
        <w:rPr>
          <w:rFonts w:hint="default" w:ascii="Times New Roman" w:hAnsi="Times New Roman" w:cs="Times New Roman"/>
          <w:lang w:val="en-US" w:eastAsia="zh-CN"/>
        </w:rPr>
        <w:t>野外火源点点多面广，</w:t>
      </w:r>
      <w:r>
        <w:rPr>
          <w:rFonts w:hint="default" w:ascii="Times New Roman" w:hAnsi="Times New Roman" w:cs="Times New Roman"/>
          <w:kern w:val="0"/>
        </w:rPr>
        <w:t>受传统生产方式和祭祀习俗的影响，烧荒烧草</w:t>
      </w:r>
      <w:r>
        <w:rPr>
          <w:rFonts w:hint="default" w:ascii="Times New Roman" w:hAnsi="Times New Roman" w:cs="Times New Roman"/>
          <w:kern w:val="0"/>
          <w:lang w:eastAsia="zh-CN"/>
        </w:rPr>
        <w:t>、</w:t>
      </w:r>
      <w:r>
        <w:rPr>
          <w:rFonts w:hint="default" w:ascii="Times New Roman" w:hAnsi="Times New Roman" w:cs="Times New Roman"/>
          <w:kern w:val="0"/>
          <w:lang w:val="en-US" w:eastAsia="zh-CN"/>
        </w:rPr>
        <w:t>炼山造林</w:t>
      </w:r>
      <w:r>
        <w:rPr>
          <w:rFonts w:hint="default" w:ascii="Times New Roman" w:hAnsi="Times New Roman" w:cs="Times New Roman"/>
          <w:kern w:val="0"/>
        </w:rPr>
        <w:t>等农事用火时有发生，春节、清明节、“三月三”等节日上坟祭祖、焚香烧纸、燃放烟花爆竹等现象比较普遍</w:t>
      </w:r>
      <w:r>
        <w:rPr>
          <w:rFonts w:hint="default" w:ascii="Times New Roman" w:hAnsi="Times New Roman" w:cs="Times New Roman"/>
          <w:lang w:eastAsia="zh-CN"/>
        </w:rPr>
        <w:t>，</w:t>
      </w:r>
      <w:r>
        <w:rPr>
          <w:rFonts w:hint="default" w:ascii="Times New Roman" w:hAnsi="Times New Roman" w:cs="Times New Roman"/>
        </w:rPr>
        <w:t>野外火源管控极其困难</w:t>
      </w:r>
      <w:r>
        <w:rPr>
          <w:rFonts w:hint="default" w:ascii="Times New Roman" w:hAnsi="Times New Roman" w:cs="Times New Roman"/>
          <w:kern w:val="0"/>
        </w:rPr>
        <w:t>。</w:t>
      </w:r>
      <w:r>
        <w:rPr>
          <w:rFonts w:hint="default" w:ascii="Times New Roman" w:hAnsi="Times New Roman" w:cs="Times New Roman"/>
          <w:kern w:val="0"/>
          <w:lang w:val="en-US" w:eastAsia="zh-CN"/>
        </w:rPr>
        <w:t>根据</w:t>
      </w:r>
      <w:r>
        <w:rPr>
          <w:rFonts w:hint="default" w:ascii="Times New Roman" w:hAnsi="Times New Roman" w:cs="Times New Roman"/>
          <w:kern w:val="0"/>
          <w:lang w:eastAsia="zh-CN"/>
        </w:rPr>
        <w:t>富川县</w:t>
      </w:r>
      <w:r>
        <w:rPr>
          <w:rFonts w:hint="default" w:ascii="Times New Roman" w:hAnsi="Times New Roman" w:cs="Times New Roman"/>
          <w:kern w:val="0"/>
          <w:lang w:val="en-US" w:eastAsia="zh-CN"/>
        </w:rPr>
        <w:t>第一次</w:t>
      </w:r>
      <w:r>
        <w:rPr>
          <w:rFonts w:hint="default" w:ascii="Times New Roman" w:hAnsi="Times New Roman" w:cs="Times New Roman"/>
          <w:kern w:val="0"/>
        </w:rPr>
        <w:t>森林火灾风险普查</w:t>
      </w:r>
      <w:r>
        <w:rPr>
          <w:rFonts w:hint="default" w:ascii="Times New Roman" w:hAnsi="Times New Roman" w:cs="Times New Roman"/>
          <w:kern w:val="0"/>
          <w:lang w:val="en-US" w:eastAsia="zh-CN"/>
        </w:rPr>
        <w:t>成果，</w:t>
      </w:r>
      <w:r>
        <w:rPr>
          <w:rFonts w:hint="default" w:ascii="Times New Roman" w:hAnsi="Times New Roman" w:cs="Times New Roman"/>
          <w:kern w:val="0"/>
          <w:lang w:eastAsia="zh-CN"/>
        </w:rPr>
        <w:t>富川县</w:t>
      </w:r>
      <w:r>
        <w:rPr>
          <w:rFonts w:hint="default" w:ascii="Times New Roman" w:hAnsi="Times New Roman" w:cs="Times New Roman"/>
          <w:kern w:val="0"/>
          <w:lang w:val="en-US" w:eastAsia="zh-CN"/>
        </w:rPr>
        <w:t>1997年以来</w:t>
      </w:r>
      <w:r>
        <w:rPr>
          <w:rFonts w:hint="default" w:ascii="Times New Roman" w:hAnsi="Times New Roman" w:cs="Times New Roman"/>
          <w:kern w:val="0"/>
        </w:rPr>
        <w:t>发生火灾</w:t>
      </w:r>
      <w:r>
        <w:rPr>
          <w:rFonts w:hint="default" w:ascii="Times New Roman" w:hAnsi="Times New Roman" w:cs="Times New Roman"/>
          <w:kern w:val="0"/>
          <w:lang w:val="en-US" w:eastAsia="zh-CN"/>
        </w:rPr>
        <w:t>212</w:t>
      </w:r>
      <w:r>
        <w:rPr>
          <w:rFonts w:hint="default" w:ascii="Times New Roman" w:hAnsi="Times New Roman" w:cs="Times New Roman"/>
          <w:kern w:val="0"/>
        </w:rPr>
        <w:t>起，</w:t>
      </w:r>
      <w:r>
        <w:rPr>
          <w:rFonts w:hint="default" w:ascii="Times New Roman" w:hAnsi="Times New Roman" w:cs="Times New Roman"/>
          <w:kern w:val="0"/>
          <w:lang w:val="en-US" w:eastAsia="zh-CN"/>
        </w:rPr>
        <w:t>其中</w:t>
      </w:r>
      <w:r>
        <w:rPr>
          <w:rFonts w:hint="default" w:ascii="Times New Roman" w:hAnsi="Times New Roman" w:cs="Times New Roman"/>
          <w:kern w:val="0"/>
        </w:rPr>
        <w:t>人为火203</w:t>
      </w:r>
      <w:r>
        <w:rPr>
          <w:rFonts w:hint="default" w:ascii="Times New Roman" w:hAnsi="Times New Roman" w:cs="Times New Roman"/>
          <w:kern w:val="0"/>
          <w:lang w:val="en-US" w:eastAsia="zh-CN"/>
        </w:rPr>
        <w:t>起</w:t>
      </w:r>
      <w:r>
        <w:rPr>
          <w:rFonts w:hint="default" w:ascii="Times New Roman" w:hAnsi="Times New Roman" w:cs="Times New Roman"/>
          <w:kern w:val="0"/>
          <w:lang w:eastAsia="zh-CN"/>
        </w:rPr>
        <w:t>，</w:t>
      </w:r>
      <w:r>
        <w:rPr>
          <w:rFonts w:hint="default" w:ascii="Times New Roman" w:hAnsi="Times New Roman" w:cs="Times New Roman"/>
          <w:kern w:val="0"/>
        </w:rPr>
        <w:t>人为因素占发生火灾总次数的</w:t>
      </w:r>
      <w:r>
        <w:rPr>
          <w:rFonts w:hint="default" w:ascii="Times New Roman" w:hAnsi="Times New Roman" w:cs="Times New Roman"/>
          <w:kern w:val="0"/>
          <w:lang w:val="en-US" w:eastAsia="zh-CN"/>
        </w:rPr>
        <w:t>95.8</w:t>
      </w:r>
      <w:r>
        <w:rPr>
          <w:rFonts w:hint="default" w:ascii="Times New Roman" w:hAnsi="Times New Roman" w:cs="Times New Roman"/>
          <w:kern w:val="0"/>
        </w:rPr>
        <w:t>%。随着经济社会发展，林区各种经营活动日趋活跃，林下经济和森林旅游快速发展，进入林区生产作业、旅游、休闲和康养的人员逐年增多。林区人为活动增加，导致森林火灾隐患越来越多，火源管理困难，森林防火压力不断</w:t>
      </w:r>
      <w:r>
        <w:rPr>
          <w:rFonts w:hint="default" w:ascii="Times New Roman" w:hAnsi="Times New Roman" w:cs="Times New Roman"/>
          <w:kern w:val="0"/>
          <w:lang w:val="en-US" w:eastAsia="zh-CN"/>
        </w:rPr>
        <w:t>增</w:t>
      </w:r>
      <w:r>
        <w:rPr>
          <w:rFonts w:hint="default" w:ascii="Times New Roman" w:hAnsi="Times New Roman" w:cs="Times New Roman"/>
          <w:kern w:val="0"/>
        </w:rPr>
        <w:t>大。</w:t>
      </w:r>
    </w:p>
    <w:p>
      <w:pPr>
        <w:spacing w:before="0" w:beforeLines="0" w:after="0" w:afterLines="0"/>
        <w:ind w:firstLine="560"/>
        <w:outlineLvl w:val="9"/>
        <w:rPr>
          <w:rFonts w:hint="default" w:ascii="Times New Roman" w:hAnsi="Times New Roman" w:eastAsia="楷体" w:cs="Times New Roman"/>
          <w:szCs w:val="28"/>
          <w:lang w:val="en-US" w:eastAsia="zh-CN"/>
        </w:rPr>
      </w:pPr>
      <w:r>
        <w:rPr>
          <w:rFonts w:hint="default" w:ascii="Times New Roman" w:hAnsi="Times New Roman" w:eastAsia="楷体" w:cs="Times New Roman"/>
          <w:szCs w:val="28"/>
          <w:lang w:val="en-US" w:eastAsia="zh-CN"/>
        </w:rPr>
        <w:t>（三）林内可燃物载量持续增加，森林火灾危险性增大</w:t>
      </w:r>
    </w:p>
    <w:p>
      <w:pPr>
        <w:spacing w:beforeLines="0" w:afterLines="0"/>
        <w:rPr>
          <w:rFonts w:hint="default" w:ascii="Times New Roman" w:hAnsi="Times New Roman" w:cs="Times New Roman"/>
          <w:caps w:val="0"/>
          <w:smallCaps w:val="0"/>
          <w:lang w:eastAsia="zh-CN"/>
        </w:rPr>
        <w:sectPr>
          <w:headerReference r:id="rId14" w:type="default"/>
          <w:footerReference r:id="rId15" w:type="default"/>
          <w:pgSz w:w="11906" w:h="16838"/>
          <w:pgMar w:top="1474" w:right="1474" w:bottom="1474" w:left="1474" w:header="992"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cs="Times New Roman"/>
          <w:caps w:val="0"/>
          <w:smallCaps w:val="0"/>
          <w:lang w:eastAsia="zh-CN"/>
        </w:rPr>
        <w:t>随着天然林</w:t>
      </w:r>
      <w:r>
        <w:rPr>
          <w:rFonts w:hint="default" w:ascii="Times New Roman" w:hAnsi="Times New Roman" w:cs="Times New Roman"/>
          <w:caps w:val="0"/>
          <w:smallCaps w:val="0"/>
          <w:lang w:val="en-US" w:eastAsia="zh-CN"/>
        </w:rPr>
        <w:t>公益林</w:t>
      </w:r>
      <w:r>
        <w:rPr>
          <w:rFonts w:hint="default" w:ascii="Times New Roman" w:hAnsi="Times New Roman" w:cs="Times New Roman"/>
          <w:caps w:val="0"/>
          <w:smallCaps w:val="0"/>
          <w:lang w:eastAsia="zh-CN"/>
        </w:rPr>
        <w:t>保护、森林质量</w:t>
      </w:r>
      <w:r>
        <w:rPr>
          <w:rFonts w:hint="default" w:ascii="Times New Roman" w:hAnsi="Times New Roman" w:cs="Times New Roman"/>
          <w:caps w:val="0"/>
          <w:smallCaps w:val="0"/>
          <w:lang w:val="en-US" w:eastAsia="zh-CN"/>
        </w:rPr>
        <w:t>精准</w:t>
      </w:r>
      <w:r>
        <w:rPr>
          <w:rFonts w:hint="default" w:ascii="Times New Roman" w:hAnsi="Times New Roman" w:cs="Times New Roman"/>
          <w:caps w:val="0"/>
          <w:smallCaps w:val="0"/>
          <w:lang w:eastAsia="zh-CN"/>
        </w:rPr>
        <w:t>提升、国家储备林等工程及国土绿化行动的开展，</w:t>
      </w:r>
      <w:r>
        <w:rPr>
          <w:rFonts w:hint="default" w:ascii="Times New Roman" w:hAnsi="Times New Roman" w:cs="Times New Roman"/>
          <w:caps w:val="0"/>
          <w:smallCaps w:val="0"/>
          <w:lang w:val="en-US" w:eastAsia="zh-CN"/>
        </w:rPr>
        <w:t>全</w:t>
      </w:r>
      <w:r>
        <w:rPr>
          <w:rFonts w:hint="default" w:ascii="Times New Roman" w:hAnsi="Times New Roman" w:cs="Times New Roman"/>
          <w:caps w:val="0"/>
          <w:smallCaps w:val="0"/>
          <w:lang w:eastAsia="zh-CN"/>
        </w:rPr>
        <w:t>县森林资源得到了较好培育和发展。截至2022年底，全</w:t>
      </w:r>
      <w:r>
        <w:rPr>
          <w:rFonts w:hint="default" w:ascii="Times New Roman" w:hAnsi="Times New Roman" w:cs="Times New Roman"/>
          <w:caps w:val="0"/>
          <w:smallCaps w:val="0"/>
          <w:lang w:val="en-US" w:eastAsia="zh-CN"/>
        </w:rPr>
        <w:t>县</w:t>
      </w:r>
      <w:r>
        <w:rPr>
          <w:rFonts w:hint="eastAsia" w:cs="Times New Roman"/>
          <w:caps w:val="0"/>
          <w:smallCaps w:val="0"/>
          <w:lang w:val="en-US" w:eastAsia="zh-CN"/>
        </w:rPr>
        <w:t>森林</w:t>
      </w:r>
      <w:r>
        <w:rPr>
          <w:rFonts w:hint="default" w:ascii="Times New Roman" w:hAnsi="Times New Roman" w:cs="Times New Roman"/>
          <w:caps w:val="0"/>
          <w:smallCaps w:val="0"/>
          <w:lang w:eastAsia="zh-CN"/>
        </w:rPr>
        <w:t>蓄积量</w:t>
      </w:r>
      <w:r>
        <w:rPr>
          <w:rFonts w:hint="default" w:ascii="Times New Roman" w:hAnsi="Times New Roman" w:cs="Times New Roman"/>
          <w:caps w:val="0"/>
          <w:smallCaps w:val="0"/>
          <w:lang w:val="en-US" w:eastAsia="zh-CN"/>
        </w:rPr>
        <w:t>34</w:t>
      </w:r>
      <w:r>
        <w:rPr>
          <w:rFonts w:hint="eastAsia" w:cs="Times New Roman"/>
          <w:caps w:val="0"/>
          <w:smallCaps w:val="0"/>
          <w:lang w:val="en-US" w:eastAsia="zh-CN"/>
        </w:rPr>
        <w:t>3.75</w:t>
      </w:r>
      <w:r>
        <w:rPr>
          <w:rFonts w:hint="default" w:ascii="Times New Roman" w:hAnsi="Times New Roman" w:cs="Times New Roman"/>
          <w:caps w:val="0"/>
          <w:smallCaps w:val="0"/>
          <w:lang w:eastAsia="zh-CN"/>
        </w:rPr>
        <w:t>万立方米，易燃树种蓄积量</w:t>
      </w:r>
      <w:r>
        <w:rPr>
          <w:rFonts w:hint="default" w:ascii="Times New Roman" w:hAnsi="Times New Roman" w:cs="Times New Roman"/>
          <w:caps w:val="0"/>
          <w:smallCaps w:val="0"/>
          <w:lang w:val="en-US" w:eastAsia="zh-CN"/>
        </w:rPr>
        <w:t>18</w:t>
      </w:r>
      <w:r>
        <w:rPr>
          <w:rFonts w:hint="eastAsia" w:cs="Times New Roman"/>
          <w:caps w:val="0"/>
          <w:smallCaps w:val="0"/>
          <w:lang w:val="en-US" w:eastAsia="zh-CN"/>
        </w:rPr>
        <w:t>6.77</w:t>
      </w:r>
      <w:r>
        <w:rPr>
          <w:rFonts w:hint="default" w:ascii="Times New Roman" w:hAnsi="Times New Roman" w:cs="Times New Roman"/>
          <w:caps w:val="0"/>
          <w:smallCaps w:val="0"/>
          <w:lang w:eastAsia="zh-CN"/>
        </w:rPr>
        <w:t>万立方米。随着林内植被日渐茂盛，森林资源总量不断增长，森林可燃物载量持续增加。根据富川县</w:t>
      </w:r>
      <w:r>
        <w:rPr>
          <w:rFonts w:hint="default" w:ascii="Times New Roman" w:hAnsi="Times New Roman" w:cs="Times New Roman"/>
          <w:caps w:val="0"/>
          <w:smallCaps w:val="0"/>
          <w:lang w:val="en-US" w:eastAsia="zh-CN"/>
        </w:rPr>
        <w:t>第一次</w:t>
      </w:r>
      <w:r>
        <w:rPr>
          <w:rFonts w:hint="default" w:ascii="Times New Roman" w:hAnsi="Times New Roman" w:cs="Times New Roman"/>
          <w:caps w:val="0"/>
          <w:smallCaps w:val="0"/>
          <w:lang w:eastAsia="zh-CN"/>
        </w:rPr>
        <w:t>森林火灾风险普查成果，</w:t>
      </w:r>
      <w:r>
        <w:rPr>
          <w:rFonts w:hint="default" w:ascii="Times New Roman" w:hAnsi="Times New Roman" w:cs="Times New Roman"/>
          <w:caps w:val="0"/>
          <w:smallCaps w:val="0"/>
          <w:lang w:val="en-US" w:eastAsia="zh-CN"/>
        </w:rPr>
        <w:t>各乡镇</w:t>
      </w:r>
      <w:r>
        <w:rPr>
          <w:rFonts w:hint="eastAsia" w:cs="Times New Roman"/>
          <w:caps w:val="0"/>
          <w:smallCaps w:val="0"/>
          <w:lang w:val="en-US" w:eastAsia="zh-CN"/>
        </w:rPr>
        <w:t>林地内</w:t>
      </w:r>
      <w:r>
        <w:rPr>
          <w:rFonts w:hint="default" w:ascii="Times New Roman" w:hAnsi="Times New Roman" w:cs="Times New Roman"/>
          <w:caps w:val="0"/>
          <w:smallCaps w:val="0"/>
          <w:lang w:eastAsia="zh-CN"/>
        </w:rPr>
        <w:t>每公顷可燃物载量</w:t>
      </w:r>
      <w:r>
        <w:rPr>
          <w:rFonts w:hint="default" w:ascii="Times New Roman" w:hAnsi="Times New Roman" w:cs="Times New Roman"/>
          <w:caps w:val="0"/>
          <w:smallCaps w:val="0"/>
          <w:lang w:val="en-US" w:eastAsia="zh-CN"/>
        </w:rPr>
        <w:t>在46</w:t>
      </w:r>
      <w:r>
        <w:rPr>
          <w:rFonts w:hint="eastAsia" w:cs="Times New Roman"/>
          <w:caps w:val="0"/>
          <w:smallCaps w:val="0"/>
          <w:lang w:val="en-US" w:eastAsia="zh-CN"/>
        </w:rPr>
        <w:t>～</w:t>
      </w:r>
      <w:r>
        <w:rPr>
          <w:rFonts w:hint="default" w:ascii="Times New Roman" w:hAnsi="Times New Roman" w:cs="Times New Roman"/>
          <w:caps w:val="0"/>
          <w:smallCaps w:val="0"/>
          <w:lang w:val="en-US" w:eastAsia="zh-CN"/>
        </w:rPr>
        <w:t>82</w:t>
      </w:r>
      <w:r>
        <w:rPr>
          <w:rFonts w:hint="default" w:ascii="Times New Roman" w:hAnsi="Times New Roman" w:cs="Times New Roman"/>
          <w:caps w:val="0"/>
          <w:smallCaps w:val="0"/>
          <w:lang w:eastAsia="zh-CN"/>
        </w:rPr>
        <w:t>吨</w:t>
      </w:r>
      <w:r>
        <w:rPr>
          <w:rFonts w:hint="default" w:ascii="Times New Roman" w:hAnsi="Times New Roman" w:cs="Times New Roman"/>
          <w:caps w:val="0"/>
          <w:smallCaps w:val="0"/>
          <w:lang w:val="en-US" w:eastAsia="zh-CN"/>
        </w:rPr>
        <w:t>之间</w:t>
      </w:r>
      <w:r>
        <w:rPr>
          <w:rFonts w:hint="default" w:ascii="Times New Roman" w:hAnsi="Times New Roman" w:cs="Times New Roman"/>
          <w:caps w:val="0"/>
          <w:smallCaps w:val="0"/>
          <w:lang w:eastAsia="zh-CN"/>
        </w:rPr>
        <w:t>，</w:t>
      </w:r>
      <w:r>
        <w:rPr>
          <w:rFonts w:hint="eastAsia" w:cs="Times New Roman"/>
          <w:caps w:val="0"/>
          <w:smallCaps w:val="0"/>
          <w:lang w:val="en-US" w:eastAsia="zh-CN"/>
        </w:rPr>
        <w:t>平均单位面积</w:t>
      </w:r>
      <w:r>
        <w:rPr>
          <w:rFonts w:hint="default" w:ascii="Times New Roman" w:hAnsi="Times New Roman" w:cs="Times New Roman"/>
          <w:caps w:val="0"/>
          <w:smallCaps w:val="0"/>
          <w:lang w:eastAsia="zh-CN"/>
        </w:rPr>
        <w:t>可燃物载量</w:t>
      </w:r>
      <w:r>
        <w:rPr>
          <w:rFonts w:hint="default" w:ascii="Times New Roman" w:hAnsi="Times New Roman" w:cs="Times New Roman"/>
          <w:caps w:val="0"/>
          <w:smallCaps w:val="0"/>
          <w:lang w:val="en-US" w:eastAsia="zh-CN"/>
        </w:rPr>
        <w:t>达到67</w:t>
      </w:r>
      <w:r>
        <w:rPr>
          <w:rFonts w:hint="default" w:ascii="Times New Roman" w:hAnsi="Times New Roman" w:cs="Times New Roman"/>
          <w:caps w:val="0"/>
          <w:smallCaps w:val="0"/>
        </w:rPr>
        <w:t>吨/公顷</w:t>
      </w:r>
      <w:r>
        <w:rPr>
          <w:rFonts w:hint="default" w:ascii="Times New Roman" w:hAnsi="Times New Roman" w:cs="Times New Roman"/>
          <w:caps w:val="0"/>
          <w:smallCaps w:val="0"/>
          <w:lang w:eastAsia="zh-CN"/>
        </w:rPr>
        <w:t>，</w:t>
      </w:r>
      <w:r>
        <w:rPr>
          <w:rFonts w:hint="default" w:ascii="Times New Roman" w:hAnsi="Times New Roman" w:cs="Times New Roman"/>
          <w:caps w:val="0"/>
          <w:smallCaps w:val="0"/>
          <w:lang w:val="en-US" w:eastAsia="zh-CN"/>
        </w:rPr>
        <w:t>大于发生重大森林火灾的临界值（60吨/公顷）</w:t>
      </w:r>
      <w:r>
        <w:rPr>
          <w:rFonts w:hint="default" w:ascii="Times New Roman" w:hAnsi="Times New Roman" w:cs="Times New Roman"/>
          <w:caps w:val="0"/>
          <w:smallCaps w:val="0"/>
          <w:lang w:eastAsia="zh-CN"/>
        </w:rPr>
        <w:t>，加之松树、</w:t>
      </w:r>
      <w:r>
        <w:rPr>
          <w:rFonts w:hint="default" w:ascii="Times New Roman" w:hAnsi="Times New Roman" w:cs="Times New Roman"/>
          <w:caps w:val="0"/>
          <w:smallCaps w:val="0"/>
          <w:lang w:val="en-US" w:eastAsia="zh-CN"/>
        </w:rPr>
        <w:t>杉木、桉树、灌木</w:t>
      </w:r>
      <w:r>
        <w:rPr>
          <w:rFonts w:hint="default" w:ascii="Times New Roman" w:hAnsi="Times New Roman" w:cs="Times New Roman"/>
          <w:caps w:val="0"/>
          <w:smallCaps w:val="0"/>
          <w:lang w:eastAsia="zh-CN"/>
        </w:rPr>
        <w:t>等易燃树种分布广，发生</w:t>
      </w:r>
      <w:r>
        <w:rPr>
          <w:rFonts w:hint="default" w:ascii="Times New Roman" w:hAnsi="Times New Roman" w:cs="Times New Roman"/>
          <w:caps w:val="0"/>
          <w:smallCaps w:val="0"/>
          <w:lang w:val="en-US" w:eastAsia="zh-CN"/>
        </w:rPr>
        <w:t>森林火灾</w:t>
      </w:r>
      <w:r>
        <w:rPr>
          <w:rFonts w:hint="default" w:ascii="Times New Roman" w:hAnsi="Times New Roman" w:cs="Times New Roman"/>
          <w:caps w:val="0"/>
          <w:smallCaps w:val="0"/>
          <w:lang w:eastAsia="zh-CN"/>
        </w:rPr>
        <w:t>的</w:t>
      </w:r>
      <w:r>
        <w:rPr>
          <w:rFonts w:hint="default" w:ascii="Times New Roman" w:hAnsi="Times New Roman" w:cs="Times New Roman"/>
          <w:caps w:val="0"/>
          <w:smallCaps w:val="0"/>
          <w:lang w:val="en-US" w:eastAsia="zh-CN"/>
        </w:rPr>
        <w:t>危险性高</w:t>
      </w:r>
      <w:r>
        <w:rPr>
          <w:rFonts w:hint="default" w:ascii="Times New Roman" w:hAnsi="Times New Roman" w:cs="Times New Roman"/>
          <w:caps w:val="0"/>
          <w:smallCaps w:val="0"/>
          <w:lang w:eastAsia="zh-CN"/>
        </w:rPr>
        <w:t>，一旦发生火灾，将会造成森林资源</w:t>
      </w:r>
      <w:r>
        <w:rPr>
          <w:rFonts w:hint="default" w:ascii="Times New Roman" w:hAnsi="Times New Roman" w:cs="Times New Roman"/>
          <w:caps w:val="0"/>
          <w:smallCaps w:val="0"/>
          <w:lang w:val="en-US" w:eastAsia="zh-CN"/>
        </w:rPr>
        <w:t>较大</w:t>
      </w:r>
      <w:r>
        <w:rPr>
          <w:rFonts w:hint="default" w:ascii="Times New Roman" w:hAnsi="Times New Roman" w:cs="Times New Roman"/>
          <w:caps w:val="0"/>
          <w:smallCaps w:val="0"/>
          <w:lang w:eastAsia="zh-CN"/>
        </w:rPr>
        <w:t>损失。</w:t>
      </w:r>
    </w:p>
    <w:p>
      <w:pPr>
        <w:pStyle w:val="27"/>
        <w:rPr>
          <w:rFonts w:hint="default" w:ascii="Times New Roman" w:hAnsi="Times New Roman" w:eastAsia="黑体" w:cs="Times New Roman"/>
          <w:caps w:val="0"/>
          <w:smallCaps w:val="0"/>
          <w:lang w:val="en-US" w:eastAsia="zh-CN"/>
        </w:rPr>
      </w:pPr>
      <w:bookmarkStart w:id="24" w:name="_Toc143159057"/>
      <w:bookmarkStart w:id="25" w:name="_Toc27145"/>
      <w:bookmarkStart w:id="26" w:name="_Toc28377"/>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二</w:t>
      </w:r>
      <w:r>
        <w:rPr>
          <w:rFonts w:hint="default" w:ascii="Times New Roman" w:hAnsi="Times New Roman" w:cs="Times New Roman"/>
          <w:caps w:val="0"/>
          <w:smallCaps w:val="0"/>
        </w:rPr>
        <w:t xml:space="preserve">章 </w:t>
      </w:r>
      <w:bookmarkEnd w:id="24"/>
      <w:r>
        <w:rPr>
          <w:rFonts w:hint="default" w:ascii="Times New Roman" w:hAnsi="Times New Roman" w:cs="Times New Roman"/>
          <w:caps w:val="0"/>
          <w:smallCaps w:val="0"/>
          <w:lang w:val="en-US" w:eastAsia="zh-CN"/>
        </w:rPr>
        <w:t>指导思想和规划目标</w:t>
      </w:r>
      <w:bookmarkEnd w:id="25"/>
      <w:bookmarkEnd w:id="26"/>
    </w:p>
    <w:p>
      <w:pPr>
        <w:pStyle w:val="28"/>
        <w:rPr>
          <w:rFonts w:hint="default" w:ascii="Times New Roman" w:hAnsi="Times New Roman" w:cs="Times New Roman"/>
          <w:caps w:val="0"/>
          <w:smallCaps w:val="0"/>
        </w:rPr>
      </w:pPr>
      <w:bookmarkStart w:id="27" w:name="_Toc210"/>
      <w:bookmarkStart w:id="28" w:name="_Toc7275"/>
      <w:bookmarkStart w:id="29" w:name="_Toc143159058"/>
      <w:r>
        <w:rPr>
          <w:rFonts w:hint="default" w:ascii="Times New Roman" w:hAnsi="Times New Roman" w:cs="Times New Roman"/>
          <w:caps w:val="0"/>
          <w:smallCaps w:val="0"/>
        </w:rPr>
        <w:t>第一节 指导思想</w:t>
      </w:r>
      <w:bookmarkEnd w:id="27"/>
      <w:bookmarkEnd w:id="28"/>
      <w:bookmarkEnd w:id="29"/>
    </w:p>
    <w:p>
      <w:pPr>
        <w:bidi w:val="0"/>
        <w:rPr>
          <w:rFonts w:hint="default" w:ascii="Times New Roman" w:hAnsi="Times New Roman" w:cs="Times New Roman"/>
          <w:lang w:val="en-US" w:eastAsia="zh-CN"/>
        </w:rPr>
      </w:pPr>
      <w:bookmarkStart w:id="30" w:name="_Toc143159059"/>
      <w:r>
        <w:rPr>
          <w:rFonts w:hint="default" w:ascii="Times New Roman" w:hAnsi="Times New Roman" w:cs="Times New Roman"/>
          <w:lang w:val="en-US" w:eastAsia="zh-CN"/>
        </w:rPr>
        <w:t>坚持以习近平新时代中国特色社会主义思想为指导，全面贯彻落实党的二十大精神，深入贯彻习近平总书记关于全面做好森林防灭火工作的重要指示批示精神，牢固树立绿水青山就是金山银山理念，坚持</w:t>
      </w:r>
      <w:r>
        <w:rPr>
          <w:rFonts w:hint="eastAsia" w:cs="Times New Roman"/>
          <w:lang w:val="en-US" w:eastAsia="zh-CN"/>
        </w:rPr>
        <w:t>“</w:t>
      </w:r>
      <w:r>
        <w:rPr>
          <w:rFonts w:hint="default" w:ascii="Times New Roman" w:hAnsi="Times New Roman" w:cs="Times New Roman"/>
          <w:lang w:val="en-US" w:eastAsia="zh-CN"/>
        </w:rPr>
        <w:t>预防为主、积极消灭、生命至上、安全第一</w:t>
      </w:r>
      <w:r>
        <w:rPr>
          <w:rFonts w:hint="eastAsia" w:cs="Times New Roman"/>
          <w:lang w:val="en-US" w:eastAsia="zh-CN"/>
        </w:rPr>
        <w:t>”</w:t>
      </w:r>
      <w:r>
        <w:rPr>
          <w:rFonts w:hint="default" w:ascii="Times New Roman" w:hAnsi="Times New Roman" w:cs="Times New Roman"/>
          <w:lang w:val="en-US" w:eastAsia="zh-CN"/>
        </w:rPr>
        <w:t>的工作方针，以保障人民生命财产和森林资源安全为根本，以林长制为依托，以强化责任为抓手，建立健全森林防火长效机制，加强森林防火预警监测体系建设，加强林火阻隔系统建设和维护，着力补齐基础设施和队伍力量短板，持续强化野外火源管控、火灾风险隐患整治及宣传教育，全面夯实森林防火人防、技防、物防基础，</w:t>
      </w:r>
      <w:r>
        <w:rPr>
          <w:rFonts w:hint="default" w:ascii="Times New Roman" w:hAnsi="Times New Roman" w:cs="Times New Roman"/>
        </w:rPr>
        <w:t>严防重特大森林火灾发生，严防群死群伤事故发生</w:t>
      </w:r>
      <w:r>
        <w:rPr>
          <w:rFonts w:hint="default" w:ascii="Times New Roman" w:hAnsi="Times New Roman" w:cs="Times New Roman"/>
          <w:lang w:eastAsia="zh-CN"/>
        </w:rPr>
        <w:t>，</w:t>
      </w:r>
      <w:r>
        <w:rPr>
          <w:rFonts w:hint="default" w:ascii="Times New Roman" w:hAnsi="Times New Roman" w:cs="Times New Roman"/>
          <w:lang w:val="en-US" w:eastAsia="zh-CN"/>
        </w:rPr>
        <w:t>全力做到“打早、打小、打了”，最大限度地减少森林火灾的发生并降低森林火灾损失，为富川县经济社会高质量发展和生态文明建设打好基础。</w:t>
      </w:r>
    </w:p>
    <w:p>
      <w:pPr>
        <w:pStyle w:val="28"/>
        <w:rPr>
          <w:rFonts w:hint="default" w:ascii="Times New Roman" w:hAnsi="Times New Roman" w:cs="Times New Roman"/>
          <w:caps w:val="0"/>
          <w:smallCaps w:val="0"/>
        </w:rPr>
      </w:pPr>
      <w:bookmarkStart w:id="31" w:name="_Toc19544"/>
      <w:bookmarkStart w:id="32" w:name="_Toc11337"/>
      <w:r>
        <w:rPr>
          <w:rFonts w:hint="default" w:ascii="Times New Roman" w:hAnsi="Times New Roman" w:cs="Times New Roman"/>
          <w:caps w:val="0"/>
          <w:smallCaps w:val="0"/>
        </w:rPr>
        <w:t>第二节 基本原则</w:t>
      </w:r>
      <w:bookmarkEnd w:id="30"/>
      <w:bookmarkEnd w:id="31"/>
      <w:bookmarkEnd w:id="32"/>
    </w:p>
    <w:p>
      <w:pPr>
        <w:pStyle w:val="29"/>
        <w:keepNext w:val="0"/>
        <w:keepLines w:val="0"/>
        <w:pageBreakBefore w:val="0"/>
        <w:widowControl w:val="0"/>
        <w:kinsoku/>
        <w:wordWrap/>
        <w:overflowPunct/>
        <w:topLinePunct w:val="0"/>
        <w:autoSpaceDE/>
        <w:autoSpaceDN/>
        <w:bidi w:val="0"/>
        <w:adjustRightInd w:val="0"/>
        <w:snapToGrid/>
        <w:spacing w:before="156" w:beforeLines="50" w:after="156" w:afterLines="50" w:line="500" w:lineRule="exact"/>
        <w:ind w:firstLine="600" w:firstLineChars="200"/>
        <w:jc w:val="both"/>
        <w:textAlignment w:val="auto"/>
        <w:rPr>
          <w:rFonts w:hint="default" w:ascii="Times New Roman" w:hAnsi="Times New Roman" w:eastAsia="黑体" w:cs="Times New Roman"/>
          <w:caps w:val="0"/>
          <w:smallCaps w:val="0"/>
          <w:snapToGrid/>
          <w:kern w:val="2"/>
          <w:sz w:val="30"/>
          <w:szCs w:val="28"/>
          <w:lang w:val="en-US" w:eastAsia="zh-CN" w:bidi="ar-SA"/>
        </w:rPr>
      </w:pPr>
      <w:bookmarkStart w:id="33" w:name="_Toc143159060"/>
      <w:r>
        <w:rPr>
          <w:rFonts w:hint="default" w:ascii="Times New Roman" w:hAnsi="Times New Roman" w:eastAsia="黑体" w:cs="Times New Roman"/>
          <w:caps w:val="0"/>
          <w:smallCaps w:val="0"/>
          <w:snapToGrid/>
          <w:kern w:val="2"/>
          <w:sz w:val="30"/>
          <w:szCs w:val="28"/>
          <w:lang w:val="en-US" w:eastAsia="zh-CN" w:bidi="ar-SA"/>
        </w:rPr>
        <w:t>一、预防为主，综合防控</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坚持把预防工作放在首位，全力抓好森林防火宣传教育，加强森林火灾风险隐患排查整治，加强火灾预警监测，推进森林防火基础设施建设，全面提升全县森林火灾综合防控能力，实现科学预防、早发现、早扑救的目标。</w:t>
      </w:r>
    </w:p>
    <w:p>
      <w:pPr>
        <w:pStyle w:val="29"/>
        <w:keepNext w:val="0"/>
        <w:keepLines w:val="0"/>
        <w:pageBreakBefore w:val="0"/>
        <w:widowControl w:val="0"/>
        <w:kinsoku/>
        <w:wordWrap/>
        <w:overflowPunct/>
        <w:topLinePunct w:val="0"/>
        <w:autoSpaceDE/>
        <w:autoSpaceDN/>
        <w:bidi w:val="0"/>
        <w:adjustRightInd w:val="0"/>
        <w:snapToGrid/>
        <w:spacing w:before="156" w:beforeLines="50" w:after="156" w:afterLines="50" w:line="500" w:lineRule="exact"/>
        <w:ind w:firstLine="600" w:firstLineChars="200"/>
        <w:jc w:val="both"/>
        <w:textAlignment w:val="auto"/>
        <w:rPr>
          <w:rFonts w:hint="default" w:ascii="Times New Roman" w:hAnsi="Times New Roman" w:eastAsia="黑体" w:cs="Times New Roman"/>
          <w:caps w:val="0"/>
          <w:smallCaps w:val="0"/>
          <w:snapToGrid/>
          <w:kern w:val="2"/>
          <w:sz w:val="30"/>
          <w:szCs w:val="28"/>
          <w:lang w:val="en-US" w:eastAsia="zh-CN" w:bidi="ar-SA"/>
        </w:rPr>
      </w:pPr>
      <w:r>
        <w:rPr>
          <w:rFonts w:hint="default" w:ascii="Times New Roman" w:hAnsi="Times New Roman" w:eastAsia="黑体" w:cs="Times New Roman"/>
          <w:caps w:val="0"/>
          <w:smallCaps w:val="0"/>
          <w:snapToGrid/>
          <w:kern w:val="2"/>
          <w:sz w:val="30"/>
          <w:szCs w:val="28"/>
          <w:lang w:val="en-US" w:eastAsia="zh-CN" w:bidi="ar-SA"/>
        </w:rPr>
        <w:t>二、以人为本，筑牢底线</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落实森林防火行政首长负责制，牢固树立以人为本理念</w:t>
      </w:r>
      <w:r>
        <w:rPr>
          <w:rFonts w:hint="default" w:ascii="Times New Roman" w:hAnsi="Times New Roman" w:cs="Times New Roman"/>
        </w:rPr>
        <w:t>，全力抓好森林防火工作，逐级落实森林防火责任，筑牢防火安全底线</w:t>
      </w:r>
      <w:r>
        <w:rPr>
          <w:rFonts w:hint="default" w:ascii="Times New Roman" w:hAnsi="Times New Roman" w:cs="Times New Roman"/>
          <w:lang w:val="en-US" w:eastAsia="zh-CN"/>
        </w:rPr>
        <w:t>。</w:t>
      </w:r>
      <w:r>
        <w:rPr>
          <w:rFonts w:hint="default" w:ascii="Times New Roman" w:hAnsi="Times New Roman" w:cs="Times New Roman"/>
        </w:rPr>
        <w:t>不断提</w:t>
      </w:r>
      <w:r>
        <w:rPr>
          <w:rFonts w:hint="default" w:ascii="Times New Roman" w:hAnsi="Times New Roman" w:cs="Times New Roman"/>
          <w:lang w:val="en-US" w:eastAsia="zh-CN"/>
        </w:rPr>
        <w:t>高</w:t>
      </w:r>
      <w:r>
        <w:rPr>
          <w:rFonts w:hint="default" w:ascii="Times New Roman" w:hAnsi="Times New Roman" w:cs="Times New Roman"/>
        </w:rPr>
        <w:t>森林火灾预防能力，加强森林防火基础设施建设，坚决防范山火进城、家火上山，严防重特大森林火灾发生，切实维护人民群众生命财产安全</w:t>
      </w:r>
      <w:r>
        <w:rPr>
          <w:rFonts w:hint="default" w:ascii="Times New Roman" w:hAnsi="Times New Roman" w:cs="Times New Roman"/>
          <w:lang w:val="en-US" w:eastAsia="zh-CN"/>
        </w:rPr>
        <w:t>。</w:t>
      </w:r>
    </w:p>
    <w:p>
      <w:pPr>
        <w:pStyle w:val="29"/>
        <w:keepNext w:val="0"/>
        <w:keepLines w:val="0"/>
        <w:pageBreakBefore w:val="0"/>
        <w:widowControl w:val="0"/>
        <w:kinsoku/>
        <w:wordWrap/>
        <w:overflowPunct/>
        <w:topLinePunct w:val="0"/>
        <w:autoSpaceDE/>
        <w:autoSpaceDN/>
        <w:bidi w:val="0"/>
        <w:adjustRightInd w:val="0"/>
        <w:snapToGrid/>
        <w:spacing w:before="156" w:beforeLines="50" w:after="156" w:afterLines="50" w:line="500" w:lineRule="exact"/>
        <w:ind w:firstLine="600" w:firstLineChars="200"/>
        <w:jc w:val="both"/>
        <w:textAlignment w:val="auto"/>
        <w:rPr>
          <w:rFonts w:hint="default" w:ascii="Times New Roman" w:hAnsi="Times New Roman" w:eastAsia="黑体" w:cs="Times New Roman"/>
          <w:caps w:val="0"/>
          <w:smallCaps w:val="0"/>
          <w:snapToGrid/>
          <w:kern w:val="2"/>
          <w:sz w:val="30"/>
          <w:szCs w:val="28"/>
          <w:lang w:val="en-US" w:eastAsia="zh-CN" w:bidi="ar-SA"/>
        </w:rPr>
      </w:pPr>
      <w:r>
        <w:rPr>
          <w:rFonts w:hint="default" w:ascii="Times New Roman" w:hAnsi="Times New Roman" w:eastAsia="黑体" w:cs="Times New Roman"/>
          <w:caps w:val="0"/>
          <w:smallCaps w:val="0"/>
          <w:snapToGrid/>
          <w:kern w:val="2"/>
          <w:sz w:val="30"/>
          <w:szCs w:val="28"/>
          <w:lang w:val="en-US" w:eastAsia="zh-CN" w:bidi="ar-SA"/>
        </w:rPr>
        <w:t>三、聚焦重点，分区施策</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both"/>
        <w:textAlignment w:val="auto"/>
        <w:rPr>
          <w:rFonts w:hint="default" w:ascii="Times New Roman" w:hAnsi="Times New Roman" w:cs="Times New Roman"/>
          <w:caps w:val="0"/>
          <w:smallCaps w:val="0"/>
        </w:rPr>
      </w:pPr>
      <w:r>
        <w:rPr>
          <w:rFonts w:hint="default" w:ascii="Times New Roman" w:hAnsi="Times New Roman" w:cs="Times New Roman"/>
        </w:rPr>
        <w:t>统筹规划、科学分区、统一布局</w:t>
      </w:r>
      <w:r>
        <w:rPr>
          <w:rFonts w:hint="default" w:ascii="Times New Roman" w:hAnsi="Times New Roman" w:cs="Times New Roman"/>
          <w:lang w:eastAsia="zh-CN"/>
        </w:rPr>
        <w:t>。</w:t>
      </w:r>
      <w:r>
        <w:rPr>
          <w:rFonts w:hint="default" w:ascii="Times New Roman" w:hAnsi="Times New Roman" w:cs="Times New Roman"/>
          <w:lang w:val="en-US" w:eastAsia="zh-CN"/>
        </w:rPr>
        <w:t>根据全县</w:t>
      </w:r>
      <w:r>
        <w:rPr>
          <w:rFonts w:hint="default" w:ascii="Times New Roman" w:hAnsi="Times New Roman" w:cs="Times New Roman"/>
          <w:szCs w:val="28"/>
          <w:lang w:val="en-US" w:eastAsia="zh-CN"/>
        </w:rPr>
        <w:t>森林资源分布情况</w:t>
      </w:r>
      <w:r>
        <w:rPr>
          <w:rFonts w:hint="default" w:ascii="Times New Roman" w:hAnsi="Times New Roman" w:cs="Times New Roman"/>
        </w:rPr>
        <w:t>，结合第一次森林火灾风险普查成果，合理划分</w:t>
      </w:r>
      <w:r>
        <w:rPr>
          <w:rFonts w:hint="default" w:ascii="Times New Roman" w:hAnsi="Times New Roman" w:cs="Times New Roman"/>
          <w:lang w:val="en-US" w:eastAsia="zh-CN"/>
        </w:rPr>
        <w:t>防治区域，</w:t>
      </w:r>
      <w:r>
        <w:rPr>
          <w:rFonts w:hint="default" w:ascii="Times New Roman" w:hAnsi="Times New Roman" w:cs="Times New Roman"/>
        </w:rPr>
        <w:t>对不同区域采取针对性治理措施</w:t>
      </w:r>
      <w:r>
        <w:rPr>
          <w:rFonts w:hint="default" w:ascii="Times New Roman" w:hAnsi="Times New Roman" w:cs="Times New Roman"/>
          <w:lang w:eastAsia="zh-CN"/>
        </w:rPr>
        <w:t>。</w:t>
      </w:r>
      <w:r>
        <w:rPr>
          <w:rFonts w:hint="default" w:ascii="Times New Roman" w:hAnsi="Times New Roman" w:cs="Times New Roman"/>
        </w:rPr>
        <w:t>按照对重点区域倾斜、兼顾</w:t>
      </w:r>
      <w:r>
        <w:rPr>
          <w:rFonts w:hint="default" w:ascii="Times New Roman" w:hAnsi="Times New Roman" w:cs="Times New Roman"/>
          <w:lang w:val="en-US" w:eastAsia="zh-CN"/>
        </w:rPr>
        <w:t>次重点</w:t>
      </w:r>
      <w:r>
        <w:rPr>
          <w:rFonts w:hint="default" w:ascii="Times New Roman" w:hAnsi="Times New Roman" w:cs="Times New Roman"/>
        </w:rPr>
        <w:t>区域的防火需求</w:t>
      </w:r>
      <w:r>
        <w:rPr>
          <w:rFonts w:hint="default" w:ascii="Times New Roman" w:hAnsi="Times New Roman" w:cs="Times New Roman"/>
          <w:lang w:val="en-US" w:eastAsia="zh-CN"/>
        </w:rPr>
        <w:t>原则</w:t>
      </w:r>
      <w:r>
        <w:rPr>
          <w:rFonts w:hint="default" w:ascii="Times New Roman" w:hAnsi="Times New Roman" w:cs="Times New Roman"/>
        </w:rPr>
        <w:t>，运用经济、行政、技术等手段实施综合</w:t>
      </w:r>
      <w:r>
        <w:rPr>
          <w:rFonts w:hint="default" w:ascii="Times New Roman" w:hAnsi="Times New Roman" w:cs="Times New Roman"/>
          <w:lang w:val="en-US" w:eastAsia="zh-CN"/>
        </w:rPr>
        <w:t>防治</w:t>
      </w:r>
      <w:r>
        <w:rPr>
          <w:rFonts w:hint="default" w:ascii="Times New Roman" w:hAnsi="Times New Roman" w:cs="Times New Roman"/>
        </w:rPr>
        <w:t>，加大投入力度，提升森林火灾</w:t>
      </w:r>
      <w:r>
        <w:rPr>
          <w:rFonts w:hint="eastAsia" w:cs="Times New Roman"/>
          <w:lang w:val="en-US" w:eastAsia="zh-CN"/>
        </w:rPr>
        <w:t>综合</w:t>
      </w:r>
      <w:r>
        <w:rPr>
          <w:rFonts w:hint="default" w:ascii="Times New Roman" w:hAnsi="Times New Roman" w:cs="Times New Roman"/>
        </w:rPr>
        <w:t>防控能力，确保森林资源安全</w:t>
      </w:r>
      <w:r>
        <w:rPr>
          <w:rFonts w:hint="default" w:ascii="Times New Roman" w:hAnsi="Times New Roman" w:cs="Times New Roman"/>
          <w:lang w:eastAsia="zh-CN"/>
        </w:rPr>
        <w:t>。</w:t>
      </w:r>
    </w:p>
    <w:p>
      <w:pPr>
        <w:pStyle w:val="29"/>
        <w:keepNext w:val="0"/>
        <w:keepLines w:val="0"/>
        <w:pageBreakBefore w:val="0"/>
        <w:widowControl w:val="0"/>
        <w:kinsoku/>
        <w:wordWrap/>
        <w:overflowPunct/>
        <w:topLinePunct w:val="0"/>
        <w:autoSpaceDE/>
        <w:autoSpaceDN/>
        <w:bidi w:val="0"/>
        <w:adjustRightInd w:val="0"/>
        <w:snapToGrid/>
        <w:spacing w:before="156" w:beforeLines="50" w:after="156" w:afterLines="50" w:line="500" w:lineRule="exact"/>
        <w:ind w:firstLine="600" w:firstLineChars="200"/>
        <w:jc w:val="both"/>
        <w:textAlignment w:val="auto"/>
        <w:rPr>
          <w:rFonts w:hint="default" w:ascii="Times New Roman" w:hAnsi="Times New Roman" w:eastAsia="黑体" w:cs="Times New Roman"/>
          <w:caps w:val="0"/>
          <w:smallCaps w:val="0"/>
          <w:snapToGrid/>
          <w:kern w:val="2"/>
          <w:sz w:val="30"/>
          <w:szCs w:val="28"/>
          <w:lang w:val="en-US" w:eastAsia="zh-CN" w:bidi="ar-SA"/>
        </w:rPr>
      </w:pPr>
      <w:r>
        <w:rPr>
          <w:rFonts w:hint="default" w:ascii="Times New Roman" w:hAnsi="Times New Roman" w:eastAsia="黑体" w:cs="Times New Roman"/>
          <w:caps w:val="0"/>
          <w:smallCaps w:val="0"/>
          <w:snapToGrid/>
          <w:kern w:val="2"/>
          <w:sz w:val="30"/>
          <w:szCs w:val="28"/>
          <w:lang w:val="en-US" w:eastAsia="zh-CN" w:bidi="ar-SA"/>
        </w:rPr>
        <w:t>四、科技</w:t>
      </w:r>
      <w:r>
        <w:rPr>
          <w:rFonts w:hint="default" w:ascii="Times New Roman" w:hAnsi="Times New Roman" w:cs="Times New Roman"/>
          <w:caps w:val="0"/>
          <w:smallCaps w:val="0"/>
          <w:snapToGrid/>
          <w:kern w:val="2"/>
          <w:sz w:val="30"/>
          <w:szCs w:val="28"/>
          <w:lang w:val="en-US" w:eastAsia="zh-CN" w:bidi="ar-SA"/>
        </w:rPr>
        <w:t>引导</w:t>
      </w:r>
      <w:r>
        <w:rPr>
          <w:rFonts w:hint="default" w:ascii="Times New Roman" w:hAnsi="Times New Roman" w:eastAsia="黑体" w:cs="Times New Roman"/>
          <w:caps w:val="0"/>
          <w:smallCaps w:val="0"/>
          <w:snapToGrid/>
          <w:kern w:val="2"/>
          <w:sz w:val="30"/>
          <w:szCs w:val="28"/>
          <w:lang w:val="en-US" w:eastAsia="zh-CN" w:bidi="ar-SA"/>
        </w:rPr>
        <w:t>，创新驱动</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both"/>
        <w:textAlignment w:val="auto"/>
        <w:rPr>
          <w:rFonts w:hint="default" w:ascii="Times New Roman" w:hAnsi="Times New Roman" w:cs="Times New Roman"/>
          <w:caps w:val="0"/>
          <w:smallCaps w:val="0"/>
        </w:rPr>
      </w:pPr>
      <w:r>
        <w:rPr>
          <w:rFonts w:hint="default" w:ascii="Times New Roman" w:hAnsi="Times New Roman" w:cs="Times New Roman"/>
        </w:rPr>
        <w:t>充分发挥科技赋能作用，积极运用先进技术开展预警监测，推进装备转型升级，积极推广应用智慧防火、智能灭火技术，不断提高森林防火科技含量，全面提升森林</w:t>
      </w:r>
      <w:r>
        <w:rPr>
          <w:rFonts w:hint="eastAsia" w:cs="Times New Roman"/>
          <w:lang w:val="en-US" w:eastAsia="zh-CN"/>
        </w:rPr>
        <w:t>火灾</w:t>
      </w:r>
      <w:r>
        <w:rPr>
          <w:rFonts w:hint="default" w:ascii="Times New Roman" w:hAnsi="Times New Roman" w:cs="Times New Roman"/>
        </w:rPr>
        <w:t>治理能力现代化、信息化水平，提高森林火灾综合防控能力。</w:t>
      </w:r>
    </w:p>
    <w:p>
      <w:pPr>
        <w:pStyle w:val="29"/>
        <w:keepNext w:val="0"/>
        <w:keepLines w:val="0"/>
        <w:pageBreakBefore w:val="0"/>
        <w:widowControl w:val="0"/>
        <w:kinsoku/>
        <w:wordWrap/>
        <w:overflowPunct/>
        <w:topLinePunct w:val="0"/>
        <w:autoSpaceDE/>
        <w:autoSpaceDN/>
        <w:bidi w:val="0"/>
        <w:adjustRightInd w:val="0"/>
        <w:snapToGrid/>
        <w:spacing w:before="156" w:beforeLines="50" w:after="156" w:afterLines="50" w:line="500" w:lineRule="exact"/>
        <w:ind w:firstLine="600" w:firstLineChars="200"/>
        <w:jc w:val="both"/>
        <w:textAlignment w:val="auto"/>
        <w:rPr>
          <w:rFonts w:hint="default" w:ascii="Times New Roman" w:hAnsi="Times New Roman" w:eastAsia="黑体" w:cs="Times New Roman"/>
          <w:caps w:val="0"/>
          <w:smallCaps w:val="0"/>
          <w:snapToGrid/>
          <w:kern w:val="2"/>
          <w:sz w:val="30"/>
          <w:szCs w:val="28"/>
          <w:lang w:val="en-US" w:eastAsia="zh-CN" w:bidi="ar-SA"/>
        </w:rPr>
      </w:pPr>
      <w:r>
        <w:rPr>
          <w:rFonts w:hint="default" w:ascii="Times New Roman" w:hAnsi="Times New Roman" w:eastAsia="黑体" w:cs="Times New Roman"/>
          <w:caps w:val="0"/>
          <w:smallCaps w:val="0"/>
          <w:snapToGrid/>
          <w:kern w:val="2"/>
          <w:sz w:val="30"/>
          <w:szCs w:val="28"/>
          <w:lang w:val="en-US" w:eastAsia="zh-CN" w:bidi="ar-SA"/>
        </w:rPr>
        <w:t>五、政府主导，社会参与</w:t>
      </w:r>
    </w:p>
    <w:p>
      <w:pPr>
        <w:ind w:firstLine="560"/>
        <w:rPr>
          <w:rFonts w:hint="default" w:ascii="Times New Roman" w:hAnsi="Times New Roman" w:cs="Times New Roman"/>
        </w:rPr>
      </w:pPr>
      <w:r>
        <w:rPr>
          <w:rFonts w:hint="default" w:ascii="Times New Roman" w:hAnsi="Times New Roman" w:cs="Times New Roman"/>
        </w:rPr>
        <w:t>森林防火工作是一项社会性、公益性的防灾减灾工作，需要各部门齐抓共管、全社会共同参与。依托林长制考核，落实各级林长责任，持续深入推进森林防火工作</w:t>
      </w:r>
      <w:r>
        <w:rPr>
          <w:rFonts w:hint="default" w:ascii="Times New Roman" w:hAnsi="Times New Roman" w:cs="Times New Roman"/>
          <w:lang w:eastAsia="zh-CN"/>
        </w:rPr>
        <w:t>。</w:t>
      </w:r>
      <w:r>
        <w:rPr>
          <w:rFonts w:hint="default" w:ascii="Times New Roman" w:hAnsi="Times New Roman" w:cs="Times New Roman"/>
        </w:rPr>
        <w:t>建立森林防火信息共享机制，建立健全政府主导、林业主管部门统筹、多部门协作配合、社会大众广泛参与的森林防火工作机制</w:t>
      </w:r>
      <w:r>
        <w:rPr>
          <w:rFonts w:hint="default" w:ascii="Times New Roman" w:hAnsi="Times New Roman" w:cs="Times New Roman"/>
          <w:lang w:eastAsia="zh-CN"/>
        </w:rPr>
        <w:t>。</w:t>
      </w:r>
    </w:p>
    <w:p>
      <w:pPr>
        <w:pStyle w:val="28"/>
        <w:rPr>
          <w:rFonts w:hint="default" w:ascii="Times New Roman" w:hAnsi="Times New Roman" w:cs="Times New Roman"/>
          <w:caps w:val="0"/>
          <w:smallCaps w:val="0"/>
        </w:rPr>
      </w:pPr>
      <w:bookmarkStart w:id="34" w:name="_Toc4770"/>
      <w:bookmarkStart w:id="35" w:name="_Toc18201"/>
      <w:r>
        <w:rPr>
          <w:rFonts w:hint="default" w:ascii="Times New Roman" w:hAnsi="Times New Roman" w:cs="Times New Roman"/>
          <w:caps w:val="0"/>
          <w:smallCaps w:val="0"/>
        </w:rPr>
        <w:t>第三节 规划目标</w:t>
      </w:r>
      <w:bookmarkEnd w:id="33"/>
      <w:bookmarkEnd w:id="34"/>
      <w:bookmarkEnd w:id="35"/>
    </w:p>
    <w:p>
      <w:pPr>
        <w:keepNext w:val="0"/>
        <w:keepLines w:val="0"/>
        <w:pageBreakBefore w:val="0"/>
        <w:kinsoku/>
        <w:wordWrap/>
        <w:overflowPunct/>
        <w:topLinePunct w:val="0"/>
        <w:autoSpaceDE/>
        <w:autoSpaceDN/>
        <w:bidi w:val="0"/>
        <w:adjustRightInd/>
        <w:snapToGrid/>
        <w:ind w:firstLine="560" w:firstLineChars="200"/>
        <w:textAlignment w:val="auto"/>
        <w:rPr>
          <w:rFonts w:hint="default" w:ascii="Times New Roman" w:hAnsi="Times New Roman" w:cs="Times New Roman"/>
        </w:rPr>
      </w:pPr>
      <w:r>
        <w:rPr>
          <w:rFonts w:hint="default" w:ascii="Times New Roman" w:hAnsi="Times New Roman" w:cs="Times New Roman"/>
          <w:highlight w:val="none"/>
        </w:rPr>
        <w:t>规划期</w:t>
      </w:r>
      <w:r>
        <w:rPr>
          <w:rFonts w:hint="eastAsia" w:cs="Times New Roman"/>
          <w:highlight w:val="none"/>
          <w:lang w:val="en-US" w:eastAsia="zh-CN"/>
        </w:rPr>
        <w:t>内</w:t>
      </w:r>
      <w:r>
        <w:rPr>
          <w:rFonts w:hint="default" w:ascii="Times New Roman" w:hAnsi="Times New Roman" w:cs="Times New Roman"/>
          <w:highlight w:val="none"/>
        </w:rPr>
        <w:t>，</w:t>
      </w:r>
      <w:r>
        <w:rPr>
          <w:rFonts w:hint="default" w:ascii="Times New Roman" w:hAnsi="Times New Roman" w:cs="Times New Roman"/>
          <w:highlight w:val="none"/>
          <w:lang w:val="en-US" w:eastAsia="zh-CN"/>
        </w:rPr>
        <w:t>重</w:t>
      </w:r>
      <w:r>
        <w:rPr>
          <w:rFonts w:hint="default" w:ascii="Times New Roman" w:hAnsi="Times New Roman" w:cs="Times New Roman"/>
        </w:rPr>
        <w:t>点加强</w:t>
      </w: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森林防火责任</w:t>
      </w:r>
      <w:r>
        <w:rPr>
          <w:rFonts w:hint="eastAsia" w:cs="Times New Roman"/>
          <w:caps w:val="0"/>
          <w:smallCaps w:val="0"/>
          <w:color w:val="000000" w:themeColor="text1"/>
          <w:szCs w:val="28"/>
          <w:lang w:val="en-US" w:eastAsia="zh-CN"/>
          <w14:textFill>
            <w14:solidFill>
              <w14:schemeClr w14:val="tx1"/>
            </w14:solidFill>
          </w14:textFill>
        </w:rPr>
        <w:t>落实，推进</w:t>
      </w: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预警监测系统、森林防火队伍力量、森林防火基础设施、源头治理体系建设和森林防火</w:t>
      </w:r>
      <w:r>
        <w:rPr>
          <w:rFonts w:hint="eastAsia" w:cs="Times New Roman"/>
          <w:caps w:val="0"/>
          <w:smallCaps w:val="0"/>
          <w:color w:val="000000" w:themeColor="text1"/>
          <w:szCs w:val="28"/>
          <w:lang w:val="en-US" w:eastAsia="zh-CN"/>
          <w14:textFill>
            <w14:solidFill>
              <w14:schemeClr w14:val="tx1"/>
            </w14:solidFill>
          </w14:textFill>
        </w:rPr>
        <w:t>宣传</w:t>
      </w: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教育</w:t>
      </w:r>
      <w:r>
        <w:rPr>
          <w:rFonts w:hint="default" w:ascii="Times New Roman" w:hAnsi="Times New Roman" w:cs="Times New Roman"/>
          <w:highlight w:val="none"/>
        </w:rPr>
        <w:t>，</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逐步补齐</w:t>
      </w:r>
      <w:r>
        <w:rPr>
          <w:rFonts w:hint="default" w:ascii="Times New Roman" w:hAnsi="Times New Roman" w:cs="Times New Roman"/>
          <w:caps w:val="0"/>
          <w:smallCaps w:val="0"/>
          <w:snapToGrid/>
          <w:color w:val="000000"/>
          <w:kern w:val="2"/>
          <w:sz w:val="28"/>
          <w:szCs w:val="28"/>
          <w:highlight w:val="none"/>
          <w:lang w:val="en-US" w:eastAsia="zh-CN" w:bidi="ar-SA"/>
        </w:rPr>
        <w:t>队伍力量和</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森林防火基础设施短板</w:t>
      </w:r>
      <w:r>
        <w:rPr>
          <w:rFonts w:hint="default" w:ascii="Times New Roman" w:hAnsi="Times New Roman" w:cs="Times New Roman"/>
          <w:caps w:val="0"/>
          <w:smallCaps w:val="0"/>
          <w:snapToGrid/>
          <w:color w:val="000000"/>
          <w:kern w:val="2"/>
          <w:sz w:val="28"/>
          <w:szCs w:val="28"/>
          <w:highlight w:val="none"/>
          <w:lang w:val="en-US" w:eastAsia="zh-CN" w:bidi="ar-SA"/>
        </w:rPr>
        <w:t>，</w:t>
      </w:r>
      <w:r>
        <w:rPr>
          <w:rFonts w:hint="default" w:ascii="Times New Roman" w:hAnsi="Times New Roman" w:cs="Times New Roman"/>
          <w:highlight w:val="none"/>
          <w:lang w:val="en-US" w:eastAsia="zh-CN"/>
        </w:rPr>
        <w:t>推动建成“两有三网四化”</w:t>
      </w:r>
      <w:r>
        <w:rPr>
          <w:rFonts w:hint="default" w:ascii="Times New Roman" w:hAnsi="Times New Roman" w:eastAsia="仿宋_GB2312" w:cs="Times New Roman"/>
          <w:caps w:val="0"/>
          <w:smallCaps w:val="0"/>
          <w:snapToGrid/>
          <w:color w:val="000000"/>
          <w:kern w:val="2"/>
          <w:sz w:val="28"/>
          <w:szCs w:val="28"/>
          <w:lang w:val="en-US" w:eastAsia="zh-CN" w:bidi="ar-SA"/>
        </w:rPr>
        <w:t>（</w:t>
      </w:r>
      <w:r>
        <w:rPr>
          <w:rFonts w:hint="default" w:ascii="Times New Roman" w:hAnsi="Times New Roman" w:cs="Times New Roman"/>
          <w:caps w:val="0"/>
          <w:smallCaps w:val="0"/>
          <w:snapToGrid/>
          <w:color w:val="000000"/>
          <w:kern w:val="2"/>
          <w:sz w:val="28"/>
          <w:szCs w:val="28"/>
          <w:lang w:val="en-US" w:eastAsia="zh-CN" w:bidi="ar-SA"/>
        </w:rPr>
        <w:t>有人员、有装备</w:t>
      </w:r>
      <w:r>
        <w:rPr>
          <w:rFonts w:hint="default" w:ascii="Times New Roman" w:hAnsi="Times New Roman" w:eastAsia="仿宋_GB2312" w:cs="Times New Roman"/>
          <w:caps w:val="0"/>
          <w:smallCaps w:val="0"/>
          <w:snapToGrid/>
          <w:color w:val="000000"/>
          <w:kern w:val="2"/>
          <w:sz w:val="28"/>
          <w:szCs w:val="28"/>
          <w:lang w:val="en-US" w:eastAsia="zh-CN" w:bidi="ar-SA"/>
        </w:rPr>
        <w:t>、阻隔</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网、</w:t>
      </w:r>
      <w:r>
        <w:rPr>
          <w:rFonts w:hint="default" w:ascii="Times New Roman" w:hAnsi="Times New Roman" w:cs="Times New Roman"/>
          <w:caps w:val="0"/>
          <w:smallCaps w:val="0"/>
          <w:snapToGrid/>
          <w:color w:val="000000"/>
          <w:kern w:val="2"/>
          <w:sz w:val="28"/>
          <w:szCs w:val="28"/>
          <w:highlight w:val="none"/>
          <w:lang w:val="en-US" w:eastAsia="zh-CN" w:bidi="ar-SA"/>
        </w:rPr>
        <w:t>水源</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网</w:t>
      </w:r>
      <w:r>
        <w:rPr>
          <w:rFonts w:hint="default" w:ascii="Times New Roman" w:hAnsi="Times New Roman" w:eastAsia="仿宋_GB2312" w:cs="Times New Roman"/>
          <w:caps w:val="0"/>
          <w:smallCaps w:val="0"/>
          <w:snapToGrid/>
          <w:color w:val="000000"/>
          <w:kern w:val="2"/>
          <w:sz w:val="28"/>
          <w:szCs w:val="28"/>
          <w:lang w:val="en-US" w:eastAsia="zh-CN" w:bidi="ar-SA"/>
        </w:rPr>
        <w:t>、</w:t>
      </w:r>
      <w:r>
        <w:rPr>
          <w:rFonts w:hint="default" w:ascii="Times New Roman" w:hAnsi="Times New Roman" w:cs="Times New Roman"/>
          <w:caps w:val="0"/>
          <w:smallCaps w:val="0"/>
          <w:snapToGrid/>
          <w:color w:val="000000"/>
          <w:kern w:val="2"/>
          <w:sz w:val="28"/>
          <w:szCs w:val="28"/>
          <w:lang w:val="en-US" w:eastAsia="zh-CN" w:bidi="ar-SA"/>
        </w:rPr>
        <w:t>道路网、</w:t>
      </w:r>
      <w:r>
        <w:rPr>
          <w:rFonts w:hint="default" w:ascii="Times New Roman" w:hAnsi="Times New Roman" w:eastAsia="仿宋_GB2312" w:cs="Times New Roman"/>
          <w:caps w:val="0"/>
          <w:smallCaps w:val="0"/>
          <w:snapToGrid/>
          <w:color w:val="000000"/>
          <w:kern w:val="2"/>
          <w:sz w:val="28"/>
          <w:szCs w:val="28"/>
          <w:lang w:val="en-US" w:eastAsia="zh-CN" w:bidi="ar-SA"/>
        </w:rPr>
        <w:t>队伍专业化、护林网格化、防控智</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能化、</w:t>
      </w:r>
      <w:r>
        <w:rPr>
          <w:rFonts w:hint="default" w:ascii="Times New Roman" w:hAnsi="Times New Roman" w:eastAsia="仿宋_GB2312" w:cs="Times New Roman"/>
          <w:caps w:val="0"/>
          <w:smallCaps w:val="0"/>
          <w:snapToGrid/>
          <w:color w:val="000000"/>
          <w:kern w:val="2"/>
          <w:sz w:val="28"/>
          <w:szCs w:val="28"/>
          <w:lang w:val="en-US" w:eastAsia="zh-CN" w:bidi="ar-SA"/>
        </w:rPr>
        <w:t>建设标准化</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w:t>
      </w:r>
      <w:r>
        <w:rPr>
          <w:rFonts w:hint="default" w:ascii="Times New Roman" w:hAnsi="Times New Roman" w:eastAsia="仿宋_GB2312" w:cs="Times New Roman"/>
          <w:caps w:val="0"/>
          <w:smallCaps w:val="0"/>
          <w:snapToGrid/>
          <w:color w:val="000000"/>
          <w:kern w:val="2"/>
          <w:sz w:val="28"/>
          <w:szCs w:val="28"/>
          <w:lang w:val="en-US" w:eastAsia="zh-CN" w:bidi="ar-SA"/>
        </w:rPr>
        <w:t>森林防火体系结构</w:t>
      </w:r>
      <w:r>
        <w:rPr>
          <w:rFonts w:hint="default" w:ascii="Times New Roman" w:hAnsi="Times New Roman" w:cs="Times New Roman"/>
          <w:highlight w:val="none"/>
        </w:rPr>
        <w:t>，</w:t>
      </w:r>
      <w:r>
        <w:rPr>
          <w:rFonts w:hint="default" w:ascii="Times New Roman" w:hAnsi="Times New Roman" w:cs="Times New Roman"/>
          <w:highlight w:val="none"/>
          <w:lang w:val="en-US" w:eastAsia="zh-CN"/>
        </w:rPr>
        <w:t>全面</w:t>
      </w:r>
      <w:r>
        <w:rPr>
          <w:rFonts w:hint="default" w:ascii="Times New Roman" w:hAnsi="Times New Roman" w:eastAsia="仿宋_GB2312" w:cs="Times New Roman"/>
          <w:b w:val="0"/>
          <w:bCs w:val="0"/>
          <w:caps w:val="0"/>
          <w:smallCaps w:val="0"/>
          <w:snapToGrid/>
          <w:color w:val="000000"/>
          <w:kern w:val="2"/>
          <w:sz w:val="28"/>
          <w:szCs w:val="28"/>
          <w:highlight w:val="none"/>
          <w:lang w:val="en-US" w:eastAsia="zh-CN" w:bidi="ar-SA"/>
        </w:rPr>
        <w:t>提升</w:t>
      </w:r>
      <w:r>
        <w:rPr>
          <w:rFonts w:hint="default" w:ascii="Times New Roman" w:hAnsi="Times New Roman" w:cs="Times New Roman"/>
          <w:b w:val="0"/>
          <w:bCs w:val="0"/>
          <w:caps w:val="0"/>
          <w:smallCaps w:val="0"/>
          <w:snapToGrid/>
          <w:color w:val="000000"/>
          <w:kern w:val="2"/>
          <w:sz w:val="28"/>
          <w:szCs w:val="28"/>
          <w:highlight w:val="none"/>
          <w:lang w:val="en-US" w:eastAsia="zh-CN" w:bidi="ar-SA"/>
        </w:rPr>
        <w:t>全县</w:t>
      </w:r>
      <w:r>
        <w:rPr>
          <w:rFonts w:hint="default" w:ascii="Times New Roman" w:hAnsi="Times New Roman" w:eastAsia="仿宋_GB2312" w:cs="Times New Roman"/>
          <w:b w:val="0"/>
          <w:bCs w:val="0"/>
          <w:caps w:val="0"/>
          <w:smallCaps w:val="0"/>
          <w:snapToGrid/>
          <w:color w:val="000000"/>
          <w:kern w:val="2"/>
          <w:sz w:val="28"/>
          <w:szCs w:val="28"/>
          <w:highlight w:val="none"/>
          <w:lang w:val="en-US" w:eastAsia="zh-CN" w:bidi="ar-SA"/>
        </w:rPr>
        <w:t>森林火灾预警监测能力、预警响应能力、森林火灾早期处置能力和联防联控能力</w:t>
      </w:r>
      <w:r>
        <w:rPr>
          <w:rFonts w:hint="default" w:ascii="Times New Roman" w:hAnsi="Times New Roman" w:eastAsia="仿宋_GB2312" w:cs="Times New Roman"/>
          <w:caps w:val="0"/>
          <w:smallCaps w:val="0"/>
          <w:snapToGrid/>
          <w:color w:val="000000"/>
          <w:kern w:val="2"/>
          <w:sz w:val="28"/>
          <w:szCs w:val="28"/>
          <w:lang w:val="en-US" w:eastAsia="zh-CN" w:bidi="ar-SA"/>
        </w:rPr>
        <w:t>，</w:t>
      </w:r>
      <w:r>
        <w:rPr>
          <w:rFonts w:hint="default" w:ascii="Times New Roman" w:hAnsi="Times New Roman" w:cs="Times New Roman"/>
        </w:rPr>
        <w:t>森林火灾综合防控</w:t>
      </w:r>
      <w:r>
        <w:rPr>
          <w:rFonts w:hint="eastAsia" w:cs="Times New Roman"/>
          <w:lang w:val="en-US" w:eastAsia="zh-CN"/>
        </w:rPr>
        <w:t>水平</w:t>
      </w:r>
      <w:r>
        <w:rPr>
          <w:rFonts w:hint="default" w:ascii="Times New Roman" w:hAnsi="Times New Roman" w:cs="Times New Roman"/>
        </w:rPr>
        <w:t>大幅提升。</w:t>
      </w:r>
    </w:p>
    <w:p>
      <w:pPr>
        <w:ind w:firstLine="560"/>
        <w:rPr>
          <w:highlight w:val="none"/>
        </w:rPr>
      </w:pPr>
      <w:r>
        <w:rPr>
          <w:rFonts w:hint="eastAsia"/>
          <w:lang w:val="en-US" w:eastAsia="zh-CN"/>
        </w:rPr>
        <w:t>至</w:t>
      </w:r>
      <w:r>
        <w:rPr>
          <w:rFonts w:hint="eastAsia"/>
        </w:rPr>
        <w:t>2</w:t>
      </w:r>
      <w:r>
        <w:t>025</w:t>
      </w:r>
      <w:r>
        <w:rPr>
          <w:rFonts w:hint="eastAsia"/>
        </w:rPr>
        <w:t>年，森林火灾受害率控制在0.8‰以内</w:t>
      </w:r>
      <w:r>
        <w:rPr>
          <w:rFonts w:hint="eastAsia"/>
          <w:lang w:eastAsia="zh-CN"/>
        </w:rPr>
        <w:t>，</w:t>
      </w:r>
      <w:r>
        <w:rPr>
          <w:rFonts w:hint="eastAsia"/>
        </w:rPr>
        <w:t>火</w:t>
      </w:r>
      <w:r>
        <w:rPr>
          <w:rFonts w:hint="eastAsia" w:ascii="仿宋_GB2312" w:hAnsi="仿宋_GB2312" w:cs="仿宋_GB2312"/>
        </w:rPr>
        <w:t>情</w:t>
      </w:r>
      <w:r>
        <w:rPr>
          <w:rFonts w:hint="eastAsia" w:ascii="仿宋_GB2312" w:hAnsi="仿宋_GB2312" w:eastAsia="仿宋_GB2312" w:cs="仿宋_GB2312"/>
        </w:rPr>
        <w:t>瞭</w:t>
      </w:r>
      <w:r>
        <w:rPr>
          <w:rFonts w:hint="eastAsia" w:ascii="仿宋_GB2312" w:hAnsi="仿宋_GB2312" w:cs="仿宋_GB2312"/>
        </w:rPr>
        <w:t>望监测覆盖率</w:t>
      </w:r>
      <w:r>
        <w:rPr>
          <w:rFonts w:hint="eastAsia" w:ascii="仿宋_GB2312" w:hAnsi="仿宋_GB2312" w:cs="仿宋_GB2312"/>
          <w:lang w:val="en-US" w:eastAsia="zh-CN"/>
        </w:rPr>
        <w:t>力争</w:t>
      </w:r>
      <w:r>
        <w:rPr>
          <w:rFonts w:hint="eastAsia" w:ascii="仿宋_GB2312" w:hAnsi="仿宋_GB2312" w:cs="仿宋_GB2312"/>
        </w:rPr>
        <w:t>达到</w:t>
      </w:r>
      <w:r>
        <w:rPr>
          <w:rFonts w:hint="eastAsia"/>
        </w:rPr>
        <w:t>9</w:t>
      </w:r>
      <w:r>
        <w:rPr>
          <w:rFonts w:hint="eastAsia"/>
          <w:lang w:val="en-US" w:eastAsia="zh-CN"/>
        </w:rPr>
        <w:t>5</w:t>
      </w:r>
      <w:r>
        <w:rPr>
          <w:rFonts w:hint="eastAsia"/>
        </w:rPr>
        <w:t>%</w:t>
      </w:r>
      <w:r>
        <w:rPr>
          <w:rFonts w:hint="eastAsia"/>
          <w:lang w:eastAsia="zh-CN"/>
        </w:rPr>
        <w:t>，</w:t>
      </w:r>
      <w:r>
        <w:rPr>
          <w:rFonts w:hint="eastAsia"/>
          <w:highlight w:val="none"/>
        </w:rPr>
        <w:t>林火阻隔网密度</w:t>
      </w:r>
      <w:r>
        <w:rPr>
          <w:rFonts w:hint="eastAsia" w:ascii="仿宋_GB2312" w:hAnsi="仿宋_GB2312" w:cs="仿宋_GB2312"/>
          <w:lang w:val="en-US" w:eastAsia="zh-CN"/>
        </w:rPr>
        <w:t>力争</w:t>
      </w:r>
      <w:r>
        <w:rPr>
          <w:rFonts w:hint="eastAsia"/>
          <w:highlight w:val="none"/>
        </w:rPr>
        <w:t>达到</w:t>
      </w:r>
      <w:r>
        <w:rPr>
          <w:rFonts w:hint="eastAsia"/>
          <w:highlight w:val="none"/>
          <w:lang w:val="en-US" w:eastAsia="zh-CN"/>
        </w:rPr>
        <w:t>6.3</w:t>
      </w:r>
      <w:r>
        <w:rPr>
          <w:rFonts w:hint="eastAsia"/>
          <w:highlight w:val="none"/>
        </w:rPr>
        <w:t>米/公顷</w:t>
      </w:r>
      <w:r>
        <w:rPr>
          <w:rFonts w:hint="eastAsia"/>
          <w:highlight w:val="none"/>
          <w:lang w:eastAsia="zh-CN"/>
        </w:rPr>
        <w:t>，</w:t>
      </w:r>
      <w:r>
        <w:rPr>
          <w:rFonts w:hint="eastAsia"/>
          <w:highlight w:val="none"/>
        </w:rPr>
        <w:t>国有林区路网密度</w:t>
      </w:r>
      <w:r>
        <w:rPr>
          <w:rFonts w:hint="eastAsia" w:ascii="仿宋_GB2312" w:hAnsi="仿宋_GB2312" w:cs="仿宋_GB2312"/>
          <w:lang w:val="en-US" w:eastAsia="zh-CN"/>
        </w:rPr>
        <w:t>力争</w:t>
      </w:r>
      <w:r>
        <w:rPr>
          <w:rFonts w:hint="eastAsia"/>
          <w:highlight w:val="none"/>
        </w:rPr>
        <w:t>达到</w:t>
      </w:r>
      <w:r>
        <w:rPr>
          <w:rFonts w:hint="eastAsia"/>
          <w:highlight w:val="none"/>
          <w:lang w:val="en-US" w:eastAsia="zh-CN"/>
        </w:rPr>
        <w:t>11.5</w:t>
      </w:r>
      <w:r>
        <w:rPr>
          <w:rFonts w:hint="eastAsia"/>
          <w:highlight w:val="none"/>
        </w:rPr>
        <w:t>米/公顷。</w:t>
      </w:r>
    </w:p>
    <w:p>
      <w:pPr>
        <w:keepNext w:val="0"/>
        <w:keepLines w:val="0"/>
        <w:pageBreakBefore w:val="0"/>
        <w:kinsoku/>
        <w:wordWrap/>
        <w:overflowPunct/>
        <w:topLinePunct w:val="0"/>
        <w:autoSpaceDE/>
        <w:autoSpaceDN/>
        <w:bidi w:val="0"/>
        <w:adjustRightInd/>
        <w:snapToGrid/>
        <w:spacing w:before="0" w:beforeLines="0" w:after="0" w:afterLines="0"/>
        <w:ind w:firstLine="560" w:firstLineChars="200"/>
        <w:textAlignment w:val="auto"/>
        <w:rPr>
          <w:rFonts w:hint="default" w:ascii="Times New Roman" w:hAnsi="Times New Roman" w:cs="Times New Roman"/>
          <w:caps w:val="0"/>
          <w:smallCaps w:val="0"/>
        </w:rPr>
      </w:pPr>
      <w:r>
        <w:rPr>
          <w:rFonts w:hint="eastAsia"/>
          <w:highlight w:val="none"/>
          <w:lang w:val="en-US" w:eastAsia="zh-CN"/>
        </w:rPr>
        <w:t>至</w:t>
      </w:r>
      <w:r>
        <w:rPr>
          <w:rFonts w:hint="eastAsia"/>
          <w:highlight w:val="none"/>
        </w:rPr>
        <w:t>2</w:t>
      </w:r>
      <w:r>
        <w:rPr>
          <w:highlight w:val="none"/>
        </w:rPr>
        <w:t>030</w:t>
      </w:r>
      <w:r>
        <w:rPr>
          <w:rFonts w:hint="eastAsia"/>
          <w:highlight w:val="none"/>
        </w:rPr>
        <w:t>年，森林火灾受害率控制在0.</w:t>
      </w:r>
      <w:r>
        <w:rPr>
          <w:rFonts w:hint="eastAsia"/>
          <w:highlight w:val="none"/>
          <w:lang w:val="en-US" w:eastAsia="zh-CN"/>
        </w:rPr>
        <w:t>75</w:t>
      </w:r>
      <w:r>
        <w:rPr>
          <w:rFonts w:hint="eastAsia"/>
          <w:highlight w:val="none"/>
        </w:rPr>
        <w:t>‰以内</w:t>
      </w:r>
      <w:r>
        <w:rPr>
          <w:rFonts w:hint="eastAsia"/>
          <w:highlight w:val="none"/>
          <w:lang w:eastAsia="zh-CN"/>
        </w:rPr>
        <w:t>，</w:t>
      </w:r>
      <w:r>
        <w:rPr>
          <w:rFonts w:hint="eastAsia"/>
          <w:highlight w:val="none"/>
        </w:rPr>
        <w:t>火情</w:t>
      </w:r>
      <w:r>
        <w:rPr>
          <w:rFonts w:hint="eastAsia" w:ascii="Times New Roman" w:hAnsi="Times New Roman" w:eastAsia="仿宋_GB2312" w:cstheme="minorBidi"/>
          <w:highlight w:val="none"/>
        </w:rPr>
        <w:t>瞭</w:t>
      </w:r>
      <w:r>
        <w:rPr>
          <w:rFonts w:hint="eastAsia" w:ascii="仿宋_GB2312" w:hAnsi="仿宋_GB2312" w:cs="仿宋_GB2312"/>
          <w:highlight w:val="none"/>
        </w:rPr>
        <w:t>望监测覆盖率</w:t>
      </w:r>
      <w:r>
        <w:rPr>
          <w:rFonts w:hint="eastAsia" w:ascii="仿宋_GB2312" w:hAnsi="仿宋_GB2312" w:cs="仿宋_GB2312"/>
          <w:lang w:val="en-US" w:eastAsia="zh-CN"/>
        </w:rPr>
        <w:t>力争</w:t>
      </w:r>
      <w:r>
        <w:rPr>
          <w:rFonts w:hint="eastAsia" w:ascii="仿宋_GB2312" w:hAnsi="仿宋_GB2312" w:cs="仿宋_GB2312"/>
          <w:highlight w:val="none"/>
        </w:rPr>
        <w:t>达到</w:t>
      </w:r>
      <w:r>
        <w:rPr>
          <w:rFonts w:hint="eastAsia"/>
          <w:highlight w:val="none"/>
          <w:lang w:val="en-US" w:eastAsia="zh-CN"/>
        </w:rPr>
        <w:t>100</w:t>
      </w:r>
      <w:r>
        <w:rPr>
          <w:rFonts w:hint="eastAsia"/>
          <w:highlight w:val="none"/>
        </w:rPr>
        <w:t>%</w:t>
      </w:r>
      <w:r>
        <w:rPr>
          <w:rFonts w:hint="eastAsia"/>
          <w:highlight w:val="none"/>
          <w:lang w:eastAsia="zh-CN"/>
        </w:rPr>
        <w:t>，</w:t>
      </w:r>
      <w:r>
        <w:rPr>
          <w:rFonts w:hint="eastAsia"/>
          <w:highlight w:val="none"/>
        </w:rPr>
        <w:t>林火阻隔网密度</w:t>
      </w:r>
      <w:r>
        <w:rPr>
          <w:rFonts w:hint="eastAsia" w:ascii="仿宋_GB2312" w:hAnsi="仿宋_GB2312" w:cs="仿宋_GB2312"/>
          <w:lang w:val="en-US" w:eastAsia="zh-CN"/>
        </w:rPr>
        <w:t>力争</w:t>
      </w:r>
      <w:r>
        <w:rPr>
          <w:rFonts w:hint="eastAsia"/>
          <w:highlight w:val="none"/>
        </w:rPr>
        <w:t>达到</w:t>
      </w:r>
      <w:r>
        <w:rPr>
          <w:rFonts w:hint="eastAsia"/>
          <w:highlight w:val="none"/>
          <w:lang w:val="en-US" w:eastAsia="zh-CN"/>
        </w:rPr>
        <w:t>6.7</w:t>
      </w:r>
      <w:r>
        <w:rPr>
          <w:rFonts w:hint="eastAsia"/>
          <w:highlight w:val="none"/>
        </w:rPr>
        <w:t>米/公顷</w:t>
      </w:r>
      <w:r>
        <w:rPr>
          <w:rFonts w:hint="eastAsia"/>
          <w:highlight w:val="none"/>
          <w:lang w:eastAsia="zh-CN"/>
        </w:rPr>
        <w:t>，</w:t>
      </w:r>
      <w:r>
        <w:rPr>
          <w:rFonts w:hint="eastAsia"/>
          <w:highlight w:val="none"/>
        </w:rPr>
        <w:t>国有林区路网密度</w:t>
      </w:r>
      <w:r>
        <w:rPr>
          <w:rFonts w:hint="eastAsia"/>
          <w:highlight w:val="none"/>
          <w:lang w:val="en-US" w:eastAsia="zh-CN"/>
        </w:rPr>
        <w:t>力争保持在11.5</w:t>
      </w:r>
      <w:r>
        <w:rPr>
          <w:rFonts w:hint="eastAsia"/>
          <w:highlight w:val="none"/>
        </w:rPr>
        <w:t>米/公顷。</w:t>
      </w:r>
      <w:bookmarkStart w:id="36" w:name="_Toc143159061"/>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760"/>
        <w:gridCol w:w="1200"/>
        <w:gridCol w:w="1131"/>
        <w:gridCol w:w="1097"/>
        <w:gridCol w:w="113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74" w:type="dxa"/>
            <w:gridSpan w:val="7"/>
            <w:tcBorders>
              <w:top w:val="nil"/>
              <w:left w:val="nil"/>
              <w:bottom w:val="single" w:color="auto" w:sz="4" w:space="0"/>
              <w:right w:val="nil"/>
            </w:tcBorders>
          </w:tcPr>
          <w:p>
            <w:pPr>
              <w:ind w:firstLine="0" w:firstLineChars="0"/>
              <w:jc w:val="center"/>
              <w:rPr>
                <w:rFonts w:hint="default" w:ascii="Times New Roman" w:hAnsi="Times New Roman" w:cs="Times New Roman"/>
                <w:b/>
              </w:rPr>
            </w:pPr>
            <w:r>
              <w:rPr>
                <w:rFonts w:hint="default" w:ascii="Times New Roman" w:hAnsi="Times New Roman" w:cs="Times New Roman"/>
                <w:b/>
              </w:rPr>
              <w:t>表2</w:t>
            </w:r>
            <w:r>
              <w:rPr>
                <w:rFonts w:hint="eastAsia" w:cs="Times New Roman"/>
                <w:b/>
                <w:lang w:val="en-US" w:eastAsia="zh-CN"/>
              </w:rPr>
              <w:t>.</w:t>
            </w:r>
            <w:r>
              <w:rPr>
                <w:rFonts w:hint="default" w:ascii="Times New Roman" w:hAnsi="Times New Roman" w:cs="Times New Roman"/>
                <w:b/>
              </w:rPr>
              <w:t>1</w:t>
            </w:r>
            <w:r>
              <w:rPr>
                <w:rFonts w:hint="eastAsia" w:cs="Times New Roman"/>
                <w:b/>
                <w:lang w:val="en-US" w:eastAsia="zh-CN"/>
              </w:rPr>
              <w:t>富川县</w:t>
            </w:r>
            <w:r>
              <w:rPr>
                <w:rFonts w:hint="default" w:ascii="Times New Roman" w:hAnsi="Times New Roman" w:cs="Times New Roman"/>
                <w:b/>
              </w:rPr>
              <w:t>森林防火规划主要指标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6" w:type="dxa"/>
            <w:vMerge w:val="restart"/>
            <w:tcBorders>
              <w:top w:val="single" w:color="auto" w:sz="4" w:space="0"/>
              <w:left w:val="single" w:color="auto" w:sz="4" w:space="0"/>
              <w:right w:val="single" w:color="auto" w:sz="4" w:space="0"/>
            </w:tcBorders>
            <w:vAlign w:val="center"/>
          </w:tcPr>
          <w:p>
            <w:pPr>
              <w:ind w:firstLine="0" w:firstLineChars="0"/>
              <w:jc w:val="center"/>
              <w:rPr>
                <w:rFonts w:ascii="仿宋_GB2312" w:hAnsi="黑体"/>
                <w:b/>
              </w:rPr>
            </w:pPr>
            <w:r>
              <w:rPr>
                <w:rFonts w:hint="eastAsia"/>
                <w:b/>
              </w:rPr>
              <w:t>序号</w:t>
            </w:r>
          </w:p>
        </w:tc>
        <w:tc>
          <w:tcPr>
            <w:tcW w:w="2760" w:type="dxa"/>
            <w:vMerge w:val="restart"/>
            <w:tcBorders>
              <w:top w:val="single" w:color="auto" w:sz="4" w:space="0"/>
              <w:left w:val="single" w:color="auto" w:sz="4" w:space="0"/>
              <w:right w:val="single" w:color="auto" w:sz="4" w:space="0"/>
            </w:tcBorders>
            <w:vAlign w:val="center"/>
          </w:tcPr>
          <w:p>
            <w:pPr>
              <w:ind w:firstLine="0" w:firstLineChars="0"/>
              <w:jc w:val="center"/>
              <w:rPr>
                <w:rFonts w:ascii="仿宋_GB2312" w:hAnsi="黑体"/>
                <w:b/>
              </w:rPr>
            </w:pPr>
            <w:r>
              <w:rPr>
                <w:rFonts w:hint="eastAsia"/>
                <w:b/>
              </w:rPr>
              <w:t>指标名称</w:t>
            </w:r>
          </w:p>
        </w:tc>
        <w:tc>
          <w:tcPr>
            <w:tcW w:w="1200" w:type="dxa"/>
            <w:vMerge w:val="restart"/>
            <w:tcBorders>
              <w:top w:val="single" w:color="auto" w:sz="4" w:space="0"/>
              <w:left w:val="single" w:color="auto" w:sz="4" w:space="0"/>
              <w:right w:val="single" w:color="auto" w:sz="4" w:space="0"/>
            </w:tcBorders>
            <w:vAlign w:val="center"/>
          </w:tcPr>
          <w:p>
            <w:pPr>
              <w:ind w:firstLine="0" w:firstLineChars="0"/>
              <w:jc w:val="center"/>
              <w:rPr>
                <w:rFonts w:ascii="仿宋_GB2312" w:hAnsi="黑体"/>
                <w:b/>
              </w:rPr>
            </w:pPr>
            <w:r>
              <w:rPr>
                <w:rFonts w:hint="eastAsia"/>
                <w:b/>
              </w:rPr>
              <w:t>单位</w:t>
            </w:r>
          </w:p>
        </w:tc>
        <w:tc>
          <w:tcPr>
            <w:tcW w:w="1131" w:type="dxa"/>
            <w:tcBorders>
              <w:top w:val="single" w:color="auto" w:sz="4" w:space="0"/>
              <w:left w:val="single" w:color="auto" w:sz="4" w:space="0"/>
              <w:right w:val="single" w:color="auto" w:sz="4" w:space="0"/>
            </w:tcBorders>
          </w:tcPr>
          <w:p>
            <w:pPr>
              <w:ind w:firstLine="0" w:firstLineChars="0"/>
              <w:jc w:val="center"/>
              <w:rPr>
                <w:rFonts w:ascii="仿宋_GB2312" w:hAnsi="黑体"/>
                <w:b/>
              </w:rPr>
            </w:pPr>
            <w:r>
              <w:rPr>
                <w:rFonts w:hint="eastAsia" w:ascii="仿宋_GB2312" w:hAnsi="黑体"/>
                <w:b/>
              </w:rPr>
              <w:t>现状</w:t>
            </w:r>
          </w:p>
        </w:tc>
        <w:tc>
          <w:tcPr>
            <w:tcW w:w="2229" w:type="dxa"/>
            <w:gridSpan w:val="2"/>
            <w:tcBorders>
              <w:top w:val="single" w:color="auto" w:sz="4" w:space="0"/>
              <w:left w:val="single" w:color="auto" w:sz="4" w:space="0"/>
              <w:right w:val="single" w:color="auto" w:sz="4" w:space="0"/>
            </w:tcBorders>
          </w:tcPr>
          <w:p>
            <w:pPr>
              <w:ind w:firstLine="0" w:firstLineChars="0"/>
              <w:jc w:val="center"/>
              <w:rPr>
                <w:rFonts w:ascii="仿宋_GB2312" w:hAnsi="黑体"/>
                <w:b/>
              </w:rPr>
            </w:pPr>
            <w:r>
              <w:rPr>
                <w:rFonts w:hint="eastAsia" w:ascii="仿宋_GB2312" w:hAnsi="黑体"/>
                <w:b/>
              </w:rPr>
              <w:t>规划</w:t>
            </w:r>
          </w:p>
        </w:tc>
        <w:tc>
          <w:tcPr>
            <w:tcW w:w="1158" w:type="dxa"/>
            <w:vMerge w:val="restart"/>
            <w:tcBorders>
              <w:top w:val="single" w:color="auto" w:sz="4" w:space="0"/>
              <w:left w:val="single" w:color="auto" w:sz="4" w:space="0"/>
              <w:right w:val="single" w:color="auto" w:sz="4" w:space="0"/>
            </w:tcBorders>
          </w:tcPr>
          <w:p>
            <w:pPr>
              <w:ind w:firstLine="0" w:firstLineChars="0"/>
              <w:jc w:val="center"/>
              <w:rPr>
                <w:rFonts w:hint="eastAsia" w:ascii="仿宋_GB2312" w:hAnsi="黑体"/>
                <w:b/>
                <w:lang w:val="en-US" w:eastAsia="zh-CN"/>
              </w:rPr>
            </w:pPr>
            <w:r>
              <w:rPr>
                <w:rFonts w:hint="eastAsia" w:ascii="仿宋_GB2312" w:hAnsi="黑体"/>
                <w:b/>
                <w:lang w:val="en-US" w:eastAsia="zh-CN"/>
              </w:rPr>
              <w:t>指标</w:t>
            </w:r>
          </w:p>
          <w:p>
            <w:pPr>
              <w:ind w:firstLine="0" w:firstLineChars="0"/>
              <w:jc w:val="center"/>
              <w:rPr>
                <w:rFonts w:hint="default" w:ascii="仿宋_GB2312" w:hAnsi="黑体" w:eastAsia="仿宋_GB2312"/>
                <w:b/>
                <w:lang w:val="en-US" w:eastAsia="zh-CN"/>
              </w:rPr>
            </w:pPr>
            <w:r>
              <w:rPr>
                <w:rFonts w:hint="eastAsia" w:ascii="仿宋_GB2312" w:hAnsi="黑体"/>
                <w:b/>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6" w:type="dxa"/>
            <w:vMerge w:val="continue"/>
            <w:tcBorders>
              <w:left w:val="single" w:color="auto" w:sz="4" w:space="0"/>
              <w:right w:val="single" w:color="auto" w:sz="4" w:space="0"/>
            </w:tcBorders>
          </w:tcPr>
          <w:p>
            <w:pPr>
              <w:ind w:firstLine="0" w:firstLineChars="0"/>
              <w:jc w:val="center"/>
              <w:rPr>
                <w:b/>
              </w:rPr>
            </w:pPr>
          </w:p>
        </w:tc>
        <w:tc>
          <w:tcPr>
            <w:tcW w:w="2760" w:type="dxa"/>
            <w:vMerge w:val="continue"/>
            <w:tcBorders>
              <w:left w:val="single" w:color="auto" w:sz="4" w:space="0"/>
              <w:right w:val="single" w:color="auto" w:sz="4" w:space="0"/>
            </w:tcBorders>
          </w:tcPr>
          <w:p>
            <w:pPr>
              <w:ind w:firstLine="0" w:firstLineChars="0"/>
              <w:jc w:val="center"/>
              <w:rPr>
                <w:b/>
              </w:rPr>
            </w:pPr>
          </w:p>
        </w:tc>
        <w:tc>
          <w:tcPr>
            <w:tcW w:w="1200" w:type="dxa"/>
            <w:vMerge w:val="continue"/>
            <w:tcBorders>
              <w:left w:val="single" w:color="auto" w:sz="4" w:space="0"/>
              <w:right w:val="single" w:color="auto" w:sz="4" w:space="0"/>
            </w:tcBorders>
          </w:tcPr>
          <w:p>
            <w:pPr>
              <w:ind w:firstLine="0" w:firstLineChars="0"/>
              <w:jc w:val="center"/>
              <w:rPr>
                <w:b/>
              </w:rPr>
            </w:pPr>
          </w:p>
        </w:tc>
        <w:tc>
          <w:tcPr>
            <w:tcW w:w="1131" w:type="dxa"/>
            <w:tcBorders>
              <w:left w:val="single" w:color="auto" w:sz="4" w:space="0"/>
            </w:tcBorders>
          </w:tcPr>
          <w:p>
            <w:pPr>
              <w:ind w:firstLine="0" w:firstLineChars="0"/>
              <w:jc w:val="center"/>
              <w:rPr>
                <w:b/>
              </w:rPr>
            </w:pPr>
            <w:r>
              <w:rPr>
                <w:rFonts w:hint="eastAsia"/>
                <w:b/>
              </w:rPr>
              <w:t>2</w:t>
            </w:r>
            <w:r>
              <w:rPr>
                <w:b/>
              </w:rPr>
              <w:t>022</w:t>
            </w:r>
            <w:r>
              <w:rPr>
                <w:rFonts w:hint="eastAsia"/>
                <w:b/>
              </w:rPr>
              <w:t>年</w:t>
            </w:r>
          </w:p>
        </w:tc>
        <w:tc>
          <w:tcPr>
            <w:tcW w:w="1097" w:type="dxa"/>
          </w:tcPr>
          <w:p>
            <w:pPr>
              <w:ind w:firstLine="0" w:firstLineChars="0"/>
              <w:jc w:val="center"/>
              <w:rPr>
                <w:b/>
              </w:rPr>
            </w:pPr>
            <w:r>
              <w:rPr>
                <w:rFonts w:hint="eastAsia"/>
                <w:b/>
              </w:rPr>
              <w:t>2</w:t>
            </w:r>
            <w:r>
              <w:rPr>
                <w:b/>
              </w:rPr>
              <w:t>025</w:t>
            </w:r>
            <w:r>
              <w:rPr>
                <w:rFonts w:hint="eastAsia"/>
                <w:b/>
              </w:rPr>
              <w:t>年</w:t>
            </w:r>
          </w:p>
        </w:tc>
        <w:tc>
          <w:tcPr>
            <w:tcW w:w="1132" w:type="dxa"/>
          </w:tcPr>
          <w:p>
            <w:pPr>
              <w:ind w:firstLine="0" w:firstLineChars="0"/>
              <w:jc w:val="center"/>
              <w:rPr>
                <w:b/>
              </w:rPr>
            </w:pPr>
            <w:r>
              <w:rPr>
                <w:rFonts w:hint="eastAsia"/>
                <w:b/>
              </w:rPr>
              <w:t>2</w:t>
            </w:r>
            <w:r>
              <w:rPr>
                <w:b/>
              </w:rPr>
              <w:t>030</w:t>
            </w:r>
            <w:r>
              <w:rPr>
                <w:rFonts w:hint="eastAsia"/>
                <w:b/>
              </w:rPr>
              <w:t>年</w:t>
            </w:r>
          </w:p>
        </w:tc>
        <w:tc>
          <w:tcPr>
            <w:tcW w:w="1158" w:type="dxa"/>
            <w:vMerge w:val="continue"/>
            <w:tcBorders>
              <w:left w:val="single" w:color="auto" w:sz="4" w:space="0"/>
              <w:right w:val="single" w:color="auto" w:sz="4" w:space="0"/>
            </w:tcBorders>
          </w:tcPr>
          <w:p>
            <w:pPr>
              <w:ind w:firstLine="0" w:firstLineChars="0"/>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ind w:firstLine="0" w:firstLineChars="0"/>
              <w:jc w:val="center"/>
            </w:pPr>
            <w:r>
              <w:rPr>
                <w:rFonts w:hint="eastAsia"/>
              </w:rPr>
              <w:t>1</w:t>
            </w:r>
          </w:p>
        </w:tc>
        <w:tc>
          <w:tcPr>
            <w:tcW w:w="2760" w:type="dxa"/>
          </w:tcPr>
          <w:p>
            <w:pPr>
              <w:ind w:firstLine="0" w:firstLineChars="0"/>
              <w:jc w:val="center"/>
            </w:pPr>
            <w:r>
              <w:rPr>
                <w:rFonts w:hint="eastAsia"/>
                <w:highlight w:val="none"/>
              </w:rPr>
              <w:t>森林火灾受害率</w:t>
            </w:r>
          </w:p>
        </w:tc>
        <w:tc>
          <w:tcPr>
            <w:tcW w:w="1200" w:type="dxa"/>
          </w:tcPr>
          <w:p>
            <w:pPr>
              <w:ind w:firstLine="0" w:firstLineChars="0"/>
              <w:jc w:val="center"/>
              <w:rPr>
                <w:rFonts w:cs="Times New Roman"/>
              </w:rPr>
            </w:pPr>
            <w:r>
              <w:rPr>
                <w:rFonts w:hint="default" w:cs="Times New Roman"/>
              </w:rPr>
              <w:t>‰</w:t>
            </w:r>
          </w:p>
        </w:tc>
        <w:tc>
          <w:tcPr>
            <w:tcW w:w="1131" w:type="dxa"/>
          </w:tcPr>
          <w:p>
            <w:pPr>
              <w:ind w:firstLine="0" w:firstLineChars="0"/>
              <w:jc w:val="center"/>
              <w:rPr>
                <w:rFonts w:hint="eastAsia" w:eastAsia="仿宋_GB2312"/>
                <w:lang w:eastAsia="zh-CN"/>
              </w:rPr>
            </w:pPr>
            <w:r>
              <w:rPr>
                <w:rFonts w:hint="default" w:ascii="Times New Roman" w:hAnsi="Times New Roman" w:cs="Times New Roman"/>
                <w:caps w:val="0"/>
                <w:smallCaps w:val="0"/>
                <w:snapToGrid/>
                <w:color w:val="000000"/>
                <w:kern w:val="2"/>
                <w:sz w:val="28"/>
                <w:szCs w:val="28"/>
                <w:highlight w:val="none"/>
                <w:lang w:val="en-US" w:eastAsia="zh-CN" w:bidi="ar-SA"/>
              </w:rPr>
              <w:t>—</w:t>
            </w:r>
          </w:p>
        </w:tc>
        <w:tc>
          <w:tcPr>
            <w:tcW w:w="1097" w:type="dxa"/>
          </w:tcPr>
          <w:p>
            <w:pPr>
              <w:ind w:firstLine="0" w:firstLineChars="0"/>
              <w:jc w:val="center"/>
            </w:pPr>
            <w:r>
              <w:rPr>
                <w:rFonts w:hint="eastAsia" w:ascii="仿宋_GB2312"/>
                <w:sz w:val="21"/>
              </w:rPr>
              <w:t>≤</w:t>
            </w:r>
            <w:r>
              <w:rPr>
                <w:rFonts w:hint="eastAsia"/>
              </w:rPr>
              <w:t>0</w:t>
            </w:r>
            <w:r>
              <w:t>.8</w:t>
            </w:r>
          </w:p>
        </w:tc>
        <w:tc>
          <w:tcPr>
            <w:tcW w:w="1132" w:type="dxa"/>
          </w:tcPr>
          <w:p>
            <w:pPr>
              <w:ind w:firstLine="0" w:firstLineChars="0"/>
              <w:jc w:val="center"/>
              <w:rPr>
                <w:rFonts w:hint="default" w:eastAsia="仿宋_GB2312"/>
                <w:lang w:val="en-US" w:eastAsia="zh-CN"/>
              </w:rPr>
            </w:pPr>
            <w:r>
              <w:rPr>
                <w:rFonts w:hint="eastAsia" w:ascii="仿宋_GB2312"/>
                <w:sz w:val="21"/>
              </w:rPr>
              <w:t>≤</w:t>
            </w:r>
            <w:r>
              <w:rPr>
                <w:rFonts w:hint="eastAsia"/>
              </w:rPr>
              <w:t>0</w:t>
            </w:r>
            <w:r>
              <w:t>.</w:t>
            </w:r>
            <w:r>
              <w:rPr>
                <w:rFonts w:hint="eastAsia"/>
                <w:lang w:val="en-US" w:eastAsia="zh-CN"/>
              </w:rPr>
              <w:t>75</w:t>
            </w:r>
          </w:p>
        </w:tc>
        <w:tc>
          <w:tcPr>
            <w:tcW w:w="1158" w:type="dxa"/>
          </w:tcPr>
          <w:p>
            <w:pPr>
              <w:ind w:firstLine="0" w:firstLineChars="0"/>
              <w:jc w:val="center"/>
              <w:rPr>
                <w:rFonts w:hint="default" w:eastAsia="仿宋_GB2312"/>
                <w:lang w:val="en-US" w:eastAsia="zh-CN"/>
              </w:rPr>
            </w:pPr>
            <w:r>
              <w:rPr>
                <w:rFonts w:hint="eastAsia"/>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ind w:firstLine="0" w:firstLineChars="0"/>
              <w:jc w:val="center"/>
            </w:pPr>
            <w:r>
              <w:rPr>
                <w:rFonts w:hint="eastAsia"/>
              </w:rPr>
              <w:t>2</w:t>
            </w:r>
          </w:p>
        </w:tc>
        <w:tc>
          <w:tcPr>
            <w:tcW w:w="2760" w:type="dxa"/>
          </w:tcPr>
          <w:p>
            <w:pPr>
              <w:ind w:firstLine="0" w:firstLineChars="0"/>
              <w:jc w:val="center"/>
            </w:pPr>
            <w:r>
              <w:rPr>
                <w:rFonts w:hint="eastAsia"/>
              </w:rPr>
              <w:t>火情</w:t>
            </w:r>
            <w:r>
              <w:rPr>
                <w:rFonts w:hint="eastAsia" w:ascii="仿宋" w:hAnsi="仿宋" w:eastAsia="仿宋" w:cs="微软雅黑"/>
              </w:rPr>
              <w:t>瞭</w:t>
            </w:r>
            <w:r>
              <w:rPr>
                <w:rFonts w:hint="eastAsia" w:ascii="仿宋_GB2312" w:hAnsi="仿宋_GB2312" w:cs="仿宋_GB2312"/>
              </w:rPr>
              <w:t>望监测覆盖率</w:t>
            </w:r>
          </w:p>
        </w:tc>
        <w:tc>
          <w:tcPr>
            <w:tcW w:w="1200" w:type="dxa"/>
          </w:tcPr>
          <w:p>
            <w:pPr>
              <w:ind w:firstLine="0" w:firstLineChars="0"/>
              <w:jc w:val="center"/>
              <w:rPr>
                <w:rFonts w:cs="Times New Roman"/>
              </w:rPr>
            </w:pPr>
            <w:r>
              <w:rPr>
                <w:rFonts w:hint="default" w:ascii="Times New Roman" w:hAnsi="Times New Roman" w:cs="Times New Roman"/>
              </w:rPr>
              <w:t>%</w:t>
            </w:r>
          </w:p>
        </w:tc>
        <w:tc>
          <w:tcPr>
            <w:tcW w:w="1131" w:type="dxa"/>
          </w:tcPr>
          <w:p>
            <w:pPr>
              <w:ind w:firstLine="0" w:firstLineChars="0"/>
              <w:jc w:val="center"/>
              <w:rPr>
                <w:rFonts w:hint="default" w:eastAsia="仿宋_GB2312"/>
                <w:lang w:val="en-US" w:eastAsia="zh-CN"/>
              </w:rPr>
            </w:pPr>
            <w:r>
              <w:rPr>
                <w:rFonts w:hint="eastAsia"/>
                <w:lang w:val="en-US" w:eastAsia="zh-CN"/>
              </w:rPr>
              <w:t>70</w:t>
            </w:r>
          </w:p>
        </w:tc>
        <w:tc>
          <w:tcPr>
            <w:tcW w:w="1097" w:type="dxa"/>
          </w:tcPr>
          <w:p>
            <w:pPr>
              <w:ind w:firstLine="0" w:firstLineChars="0"/>
              <w:jc w:val="center"/>
              <w:rPr>
                <w:rFonts w:hint="eastAsia" w:eastAsia="仿宋_GB2312"/>
                <w:lang w:val="en-US" w:eastAsia="zh-CN"/>
              </w:rPr>
            </w:pPr>
            <w:r>
              <w:rPr>
                <w:rFonts w:hint="eastAsia"/>
              </w:rPr>
              <w:t>9</w:t>
            </w:r>
            <w:r>
              <w:rPr>
                <w:rFonts w:hint="eastAsia"/>
                <w:lang w:val="en-US" w:eastAsia="zh-CN"/>
              </w:rPr>
              <w:t>5</w:t>
            </w:r>
          </w:p>
        </w:tc>
        <w:tc>
          <w:tcPr>
            <w:tcW w:w="1132" w:type="dxa"/>
          </w:tcPr>
          <w:p>
            <w:pPr>
              <w:ind w:firstLine="0" w:firstLineChars="0"/>
              <w:jc w:val="center"/>
            </w:pPr>
            <w:r>
              <w:rPr>
                <w:rFonts w:hint="eastAsia"/>
              </w:rPr>
              <w:t>1</w:t>
            </w:r>
            <w:r>
              <w:t>00</w:t>
            </w:r>
          </w:p>
        </w:tc>
        <w:tc>
          <w:tcPr>
            <w:tcW w:w="1158" w:type="dxa"/>
          </w:tcPr>
          <w:p>
            <w:pPr>
              <w:ind w:firstLine="0" w:firstLineChars="0"/>
              <w:jc w:val="center"/>
              <w:rPr>
                <w:rFonts w:hint="eastAsia" w:eastAsia="仿宋_GB2312"/>
                <w:lang w:val="en-US" w:eastAsia="zh-CN"/>
              </w:rPr>
            </w:pPr>
            <w:r>
              <w:rPr>
                <w:rFonts w:hint="eastAsia"/>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ind w:firstLine="0" w:firstLineChars="0"/>
              <w:jc w:val="center"/>
            </w:pPr>
            <w:r>
              <w:rPr>
                <w:rFonts w:hint="eastAsia"/>
              </w:rPr>
              <w:t>3</w:t>
            </w:r>
          </w:p>
        </w:tc>
        <w:tc>
          <w:tcPr>
            <w:tcW w:w="2760" w:type="dxa"/>
          </w:tcPr>
          <w:p>
            <w:pPr>
              <w:ind w:firstLine="0" w:firstLineChars="0"/>
              <w:jc w:val="center"/>
            </w:pPr>
            <w:r>
              <w:rPr>
                <w:rFonts w:hint="eastAsia"/>
              </w:rPr>
              <w:t>林火阻隔网密度</w:t>
            </w:r>
          </w:p>
        </w:tc>
        <w:tc>
          <w:tcPr>
            <w:tcW w:w="1200" w:type="dxa"/>
          </w:tcPr>
          <w:p>
            <w:pPr>
              <w:ind w:firstLine="0" w:firstLineChars="0"/>
              <w:jc w:val="center"/>
            </w:pPr>
            <w:r>
              <w:rPr>
                <w:rFonts w:hint="eastAsia"/>
              </w:rPr>
              <w:t>米/公顷</w:t>
            </w:r>
          </w:p>
        </w:tc>
        <w:tc>
          <w:tcPr>
            <w:tcW w:w="1131" w:type="dxa"/>
          </w:tcPr>
          <w:p>
            <w:pPr>
              <w:ind w:firstLine="0" w:firstLineChars="0"/>
              <w:jc w:val="center"/>
              <w:rPr>
                <w:rFonts w:hint="default" w:eastAsia="仿宋_GB2312"/>
                <w:lang w:val="en-US" w:eastAsia="zh-CN"/>
              </w:rPr>
            </w:pPr>
            <w:r>
              <w:rPr>
                <w:rFonts w:hint="eastAsia"/>
                <w:lang w:val="en-US" w:eastAsia="zh-CN"/>
              </w:rPr>
              <w:t>6.2</w:t>
            </w:r>
          </w:p>
        </w:tc>
        <w:tc>
          <w:tcPr>
            <w:tcW w:w="1097" w:type="dxa"/>
          </w:tcPr>
          <w:p>
            <w:pPr>
              <w:ind w:firstLine="0" w:firstLineChars="0"/>
              <w:jc w:val="center"/>
              <w:rPr>
                <w:rFonts w:hint="default" w:eastAsia="仿宋_GB2312"/>
                <w:lang w:val="en-US" w:eastAsia="zh-CN"/>
              </w:rPr>
            </w:pPr>
            <w:r>
              <w:rPr>
                <w:rFonts w:hint="eastAsia"/>
                <w:lang w:val="en-US" w:eastAsia="zh-CN"/>
              </w:rPr>
              <w:t>6.3</w:t>
            </w:r>
          </w:p>
        </w:tc>
        <w:tc>
          <w:tcPr>
            <w:tcW w:w="1132" w:type="dxa"/>
          </w:tcPr>
          <w:p>
            <w:pPr>
              <w:ind w:firstLine="0" w:firstLineChars="0"/>
              <w:jc w:val="center"/>
              <w:rPr>
                <w:rFonts w:hint="default" w:eastAsia="仿宋_GB2312"/>
                <w:lang w:val="en-US" w:eastAsia="zh-CN"/>
              </w:rPr>
            </w:pPr>
            <w:r>
              <w:rPr>
                <w:rFonts w:hint="eastAsia"/>
                <w:lang w:val="en-US" w:eastAsia="zh-CN"/>
              </w:rPr>
              <w:t>6.7</w:t>
            </w:r>
          </w:p>
        </w:tc>
        <w:tc>
          <w:tcPr>
            <w:tcW w:w="1158" w:type="dxa"/>
          </w:tcPr>
          <w:p>
            <w:pPr>
              <w:ind w:firstLine="0" w:firstLineChars="0"/>
              <w:jc w:val="center"/>
              <w:rPr>
                <w:rFonts w:hint="eastAsia"/>
                <w:lang w:val="en-US" w:eastAsia="zh-CN"/>
              </w:rPr>
            </w:pPr>
            <w:r>
              <w:rPr>
                <w:rFonts w:hint="eastAsia"/>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ind w:firstLine="0" w:firstLineChars="0"/>
              <w:jc w:val="center"/>
            </w:pPr>
            <w:r>
              <w:rPr>
                <w:rFonts w:hint="eastAsia"/>
              </w:rPr>
              <w:t>4</w:t>
            </w:r>
          </w:p>
        </w:tc>
        <w:tc>
          <w:tcPr>
            <w:tcW w:w="2760" w:type="dxa"/>
          </w:tcPr>
          <w:p>
            <w:pPr>
              <w:ind w:firstLine="0" w:firstLineChars="0"/>
              <w:jc w:val="center"/>
            </w:pPr>
            <w:r>
              <w:rPr>
                <w:rFonts w:hint="eastAsia"/>
              </w:rPr>
              <w:t>国有林区路网密度</w:t>
            </w:r>
          </w:p>
        </w:tc>
        <w:tc>
          <w:tcPr>
            <w:tcW w:w="1200" w:type="dxa"/>
          </w:tcPr>
          <w:p>
            <w:pPr>
              <w:ind w:firstLine="0" w:firstLineChars="0"/>
              <w:jc w:val="center"/>
            </w:pPr>
            <w:r>
              <w:rPr>
                <w:rFonts w:hint="eastAsia"/>
              </w:rPr>
              <w:t>米/公顷</w:t>
            </w:r>
          </w:p>
        </w:tc>
        <w:tc>
          <w:tcPr>
            <w:tcW w:w="1131" w:type="dxa"/>
          </w:tcPr>
          <w:p>
            <w:pPr>
              <w:ind w:firstLine="0" w:firstLineChars="0"/>
              <w:jc w:val="center"/>
              <w:rPr>
                <w:rFonts w:hint="default" w:eastAsia="仿宋_GB2312"/>
                <w:lang w:val="en-US" w:eastAsia="zh-CN"/>
              </w:rPr>
            </w:pPr>
            <w:r>
              <w:rPr>
                <w:rFonts w:hint="eastAsia"/>
                <w:lang w:val="en-US" w:eastAsia="zh-CN"/>
              </w:rPr>
              <w:t>10.7</w:t>
            </w:r>
          </w:p>
        </w:tc>
        <w:tc>
          <w:tcPr>
            <w:tcW w:w="1097" w:type="dxa"/>
          </w:tcPr>
          <w:p>
            <w:pPr>
              <w:ind w:firstLine="0" w:firstLineChars="0"/>
              <w:jc w:val="center"/>
              <w:rPr>
                <w:rFonts w:hint="default" w:eastAsia="仿宋_GB2312"/>
                <w:lang w:val="en-US" w:eastAsia="zh-CN"/>
              </w:rPr>
            </w:pPr>
            <w:r>
              <w:rPr>
                <w:rFonts w:hint="eastAsia"/>
                <w:lang w:val="en-US" w:eastAsia="zh-CN"/>
              </w:rPr>
              <w:t>11.5</w:t>
            </w:r>
          </w:p>
        </w:tc>
        <w:tc>
          <w:tcPr>
            <w:tcW w:w="1132" w:type="dxa"/>
          </w:tcPr>
          <w:p>
            <w:pPr>
              <w:ind w:firstLine="0" w:firstLineChars="0"/>
              <w:jc w:val="center"/>
              <w:rPr>
                <w:rFonts w:hint="default" w:eastAsia="仿宋_GB2312"/>
                <w:lang w:val="en-US" w:eastAsia="zh-CN"/>
              </w:rPr>
            </w:pPr>
            <w:r>
              <w:rPr>
                <w:rFonts w:hint="eastAsia"/>
                <w:lang w:val="en-US" w:eastAsia="zh-CN"/>
              </w:rPr>
              <w:t>11.5</w:t>
            </w:r>
          </w:p>
        </w:tc>
        <w:tc>
          <w:tcPr>
            <w:tcW w:w="1158" w:type="dxa"/>
          </w:tcPr>
          <w:p>
            <w:pPr>
              <w:ind w:firstLine="0" w:firstLineChars="0"/>
              <w:jc w:val="center"/>
              <w:rPr>
                <w:rFonts w:hint="eastAsia"/>
                <w:lang w:val="en-US" w:eastAsia="zh-CN"/>
              </w:rPr>
            </w:pPr>
            <w:r>
              <w:rPr>
                <w:rFonts w:hint="eastAsia"/>
                <w:lang w:val="en-US" w:eastAsia="zh-CN"/>
              </w:rPr>
              <w:t>预期性</w:t>
            </w:r>
          </w:p>
        </w:tc>
      </w:tr>
    </w:tbl>
    <w:p>
      <w:pPr>
        <w:pStyle w:val="27"/>
        <w:keepNext w:val="0"/>
        <w:keepLines w:val="0"/>
        <w:pageBreakBefore w:val="0"/>
        <w:kinsoku/>
        <w:wordWrap/>
        <w:overflowPunct/>
        <w:topLinePunct w:val="0"/>
        <w:autoSpaceDE/>
        <w:autoSpaceDN/>
        <w:bidi w:val="0"/>
        <w:adjustRightInd/>
        <w:snapToGrid/>
        <w:spacing w:before="0" w:beforeLines="0" w:after="0" w:afterLines="0"/>
        <w:ind w:firstLine="880" w:firstLineChars="200"/>
        <w:textAlignment w:val="auto"/>
        <w:rPr>
          <w:rFonts w:hint="default" w:ascii="Times New Roman" w:hAnsi="Times New Roman" w:cs="Times New Roman"/>
          <w:caps w:val="0"/>
          <w:smallCaps w:val="0"/>
        </w:rPr>
        <w:sectPr>
          <w:headerReference r:id="rId16" w:type="default"/>
          <w:footerReference r:id="rId17" w:type="default"/>
          <w:pgSz w:w="11906" w:h="16838"/>
          <w:pgMar w:top="1474" w:right="1474" w:bottom="1474" w:left="1474" w:header="992"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7"/>
        <w:rPr>
          <w:rFonts w:hint="default" w:ascii="Times New Roman" w:hAnsi="Times New Roman" w:eastAsia="黑体" w:cs="Times New Roman"/>
          <w:caps w:val="0"/>
          <w:smallCaps w:val="0"/>
          <w:lang w:val="en-US" w:eastAsia="zh-CN"/>
        </w:rPr>
      </w:pPr>
      <w:bookmarkStart w:id="37" w:name="_Toc15563"/>
      <w:bookmarkStart w:id="38" w:name="_Toc23019"/>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三</w:t>
      </w:r>
      <w:r>
        <w:rPr>
          <w:rFonts w:hint="default" w:ascii="Times New Roman" w:hAnsi="Times New Roman" w:cs="Times New Roman"/>
          <w:caps w:val="0"/>
          <w:smallCaps w:val="0"/>
        </w:rPr>
        <w:t xml:space="preserve">章 </w:t>
      </w:r>
      <w:bookmarkEnd w:id="36"/>
      <w:bookmarkEnd w:id="37"/>
      <w:r>
        <w:rPr>
          <w:rFonts w:hint="eastAsia" w:cs="Times New Roman"/>
          <w:caps w:val="0"/>
          <w:smallCaps w:val="0"/>
          <w:lang w:val="en-US" w:eastAsia="zh-CN"/>
        </w:rPr>
        <w:t>防治区划与措施</w:t>
      </w:r>
      <w:bookmarkEnd w:id="38"/>
    </w:p>
    <w:p>
      <w:pPr>
        <w:pStyle w:val="28"/>
        <w:rPr>
          <w:rFonts w:hint="eastAsia" w:ascii="Times New Roman" w:hAnsi="Times New Roman" w:eastAsia="黑体" w:cs="Times New Roman"/>
          <w:caps w:val="0"/>
          <w:smallCaps w:val="0"/>
          <w:lang w:eastAsia="zh-CN"/>
        </w:rPr>
      </w:pPr>
      <w:bookmarkStart w:id="39" w:name="_Toc143159062"/>
      <w:bookmarkStart w:id="40" w:name="_Toc28708"/>
      <w:bookmarkStart w:id="41" w:name="_Toc8295"/>
      <w:r>
        <w:rPr>
          <w:rFonts w:hint="default" w:ascii="Times New Roman" w:hAnsi="Times New Roman" w:cs="Times New Roman"/>
          <w:caps w:val="0"/>
          <w:smallCaps w:val="0"/>
        </w:rPr>
        <w:t xml:space="preserve">第一节 </w:t>
      </w:r>
      <w:bookmarkEnd w:id="39"/>
      <w:r>
        <w:rPr>
          <w:rFonts w:hint="default" w:ascii="Times New Roman" w:hAnsi="Times New Roman" w:cs="Times New Roman"/>
          <w:caps w:val="0"/>
          <w:smallCaps w:val="0"/>
        </w:rPr>
        <w:t>防治</w:t>
      </w:r>
      <w:r>
        <w:rPr>
          <w:rFonts w:hint="eastAsia" w:cs="Times New Roman"/>
          <w:caps w:val="0"/>
          <w:smallCaps w:val="0"/>
          <w:lang w:val="en-US" w:eastAsia="zh-CN"/>
        </w:rPr>
        <w:t>分区</w:t>
      </w:r>
      <w:bookmarkEnd w:id="40"/>
      <w:bookmarkEnd w:id="41"/>
    </w:p>
    <w:p>
      <w:pPr>
        <w:pStyle w:val="6"/>
        <w:rPr>
          <w:rFonts w:hint="default" w:ascii="Times New Roman" w:hAnsi="Times New Roman" w:eastAsia="仿宋_GB2312" w:cs="Times New Roman"/>
          <w:caps w:val="0"/>
          <w:smallCaps w:val="0"/>
          <w:snapToGrid/>
          <w:color w:val="000000"/>
          <w:kern w:val="2"/>
          <w:sz w:val="28"/>
          <w:szCs w:val="28"/>
          <w:lang w:val="en-US" w:eastAsia="zh-CN" w:bidi="ar-SA"/>
        </w:rPr>
      </w:pPr>
      <w:r>
        <w:rPr>
          <w:rFonts w:hint="default" w:ascii="Times New Roman" w:hAnsi="Times New Roman" w:cs="Times New Roman"/>
          <w:szCs w:val="28"/>
          <w:lang w:val="en-US" w:eastAsia="zh-CN"/>
        </w:rPr>
        <w:t>根据富川县第一次</w:t>
      </w:r>
      <w:r>
        <w:rPr>
          <w:rFonts w:hint="default" w:ascii="Times New Roman" w:hAnsi="Times New Roman" w:eastAsia="仿宋_GB2312" w:cs="Times New Roman"/>
          <w:caps w:val="0"/>
          <w:smallCaps w:val="0"/>
          <w:snapToGrid/>
          <w:color w:val="000000"/>
          <w:kern w:val="2"/>
          <w:sz w:val="28"/>
          <w:szCs w:val="28"/>
          <w:lang w:val="en-US" w:eastAsia="zh-CN" w:bidi="ar-SA"/>
        </w:rPr>
        <w:t>森林火灾风险普查成果</w:t>
      </w:r>
      <w:r>
        <w:rPr>
          <w:rFonts w:hint="default" w:ascii="Times New Roman" w:hAnsi="Times New Roman" w:cs="Times New Roman"/>
          <w:szCs w:val="28"/>
        </w:rPr>
        <w:t>，综合考虑</w:t>
      </w:r>
      <w:r>
        <w:rPr>
          <w:rFonts w:hint="default" w:ascii="Times New Roman" w:hAnsi="Times New Roman" w:cs="Times New Roman"/>
          <w:szCs w:val="28"/>
          <w:lang w:val="en-US" w:eastAsia="zh-CN"/>
        </w:rPr>
        <w:t>富川</w:t>
      </w:r>
      <w:r>
        <w:rPr>
          <w:rFonts w:hint="default" w:ascii="Times New Roman" w:hAnsi="Times New Roman" w:cs="Times New Roman"/>
          <w:szCs w:val="28"/>
          <w:lang w:eastAsia="zh-CN"/>
        </w:rPr>
        <w:t>县</w:t>
      </w:r>
      <w:r>
        <w:rPr>
          <w:rFonts w:hint="default" w:ascii="Times New Roman" w:hAnsi="Times New Roman" w:cs="Times New Roman"/>
          <w:szCs w:val="28"/>
        </w:rPr>
        <w:t>防火工作部署情况与</w:t>
      </w:r>
      <w:r>
        <w:rPr>
          <w:rFonts w:hint="default" w:ascii="Times New Roman" w:hAnsi="Times New Roman" w:cs="Times New Roman"/>
          <w:szCs w:val="28"/>
          <w:lang w:val="en-US" w:eastAsia="zh-CN"/>
        </w:rPr>
        <w:t>自然保护区、森林公园、国有林场、湿地公园等</w:t>
      </w:r>
      <w:r>
        <w:rPr>
          <w:rFonts w:hint="default" w:ascii="Times New Roman" w:hAnsi="Times New Roman" w:cs="Times New Roman"/>
          <w:szCs w:val="28"/>
        </w:rPr>
        <w:t>重点保护区域地理位置，</w:t>
      </w:r>
      <w:r>
        <w:rPr>
          <w:rFonts w:hint="default" w:ascii="Times New Roman" w:hAnsi="Times New Roman" w:cs="Times New Roman"/>
        </w:rPr>
        <w:t>结合</w:t>
      </w:r>
      <w:r>
        <w:rPr>
          <w:rFonts w:hint="default" w:ascii="Times New Roman" w:hAnsi="Times New Roman" w:cs="Times New Roman"/>
          <w:szCs w:val="28"/>
          <w:lang w:val="en-US" w:eastAsia="zh-CN"/>
        </w:rPr>
        <w:t>富川县森林资源分布、</w:t>
      </w:r>
      <w:r>
        <w:rPr>
          <w:rFonts w:hint="default" w:ascii="Times New Roman" w:hAnsi="Times New Roman" w:cs="Times New Roman"/>
        </w:rPr>
        <w:t>历年来森林火灾发生情况、区域地形、生态区位等因素</w:t>
      </w:r>
      <w:r>
        <w:rPr>
          <w:rFonts w:hint="default" w:ascii="Times New Roman" w:hAnsi="Times New Roman" w:cs="Times New Roman"/>
          <w:szCs w:val="28"/>
        </w:rPr>
        <w:t>，</w:t>
      </w:r>
      <w:r>
        <w:rPr>
          <w:rFonts w:hint="default" w:ascii="Times New Roman" w:hAnsi="Times New Roman" w:cs="Times New Roman"/>
          <w:szCs w:val="28"/>
          <w:highlight w:val="none"/>
        </w:rPr>
        <w:t>将</w:t>
      </w:r>
      <w:r>
        <w:rPr>
          <w:rFonts w:hint="default" w:ascii="Times New Roman" w:hAnsi="Times New Roman" w:cs="Times New Roman"/>
          <w:szCs w:val="28"/>
          <w:highlight w:val="none"/>
          <w:lang w:eastAsia="zh-CN"/>
        </w:rPr>
        <w:t>富川县</w:t>
      </w:r>
      <w:r>
        <w:rPr>
          <w:rFonts w:hint="default" w:ascii="Times New Roman" w:hAnsi="Times New Roman" w:cs="Times New Roman"/>
          <w:szCs w:val="28"/>
          <w:highlight w:val="none"/>
        </w:rPr>
        <w:t>划分为</w:t>
      </w:r>
      <w:r>
        <w:rPr>
          <w:rFonts w:hint="default" w:ascii="Times New Roman" w:hAnsi="Times New Roman" w:cs="Times New Roman"/>
          <w:szCs w:val="28"/>
          <w:highlight w:val="none"/>
          <w:lang w:val="en-US" w:eastAsia="zh-CN"/>
        </w:rPr>
        <w:t>西部</w:t>
      </w:r>
      <w:r>
        <w:rPr>
          <w:rFonts w:hint="default" w:ascii="Times New Roman" w:hAnsi="Times New Roman" w:cs="Times New Roman"/>
          <w:szCs w:val="28"/>
          <w:highlight w:val="none"/>
        </w:rPr>
        <w:t>森林火灾重点防治区和</w:t>
      </w:r>
      <w:r>
        <w:rPr>
          <w:rFonts w:hint="default" w:ascii="Times New Roman" w:hAnsi="Times New Roman" w:cs="Times New Roman"/>
          <w:szCs w:val="28"/>
          <w:highlight w:val="none"/>
          <w:lang w:val="en-US" w:eastAsia="zh-CN"/>
        </w:rPr>
        <w:t>东部</w:t>
      </w:r>
      <w:r>
        <w:rPr>
          <w:rFonts w:hint="default" w:ascii="Times New Roman" w:hAnsi="Times New Roman" w:cs="Times New Roman"/>
          <w:szCs w:val="28"/>
          <w:highlight w:val="none"/>
        </w:rPr>
        <w:t>森林火灾次重点防治区</w:t>
      </w:r>
      <w:r>
        <w:rPr>
          <w:rFonts w:hint="default" w:ascii="Times New Roman" w:hAnsi="Times New Roman" w:eastAsia="仿宋_GB2312" w:cs="Times New Roman"/>
          <w:caps w:val="0"/>
          <w:smallCaps w:val="0"/>
          <w:snapToGrid/>
          <w:color w:val="000000"/>
          <w:kern w:val="2"/>
          <w:sz w:val="28"/>
          <w:szCs w:val="28"/>
          <w:lang w:val="en-US" w:eastAsia="zh-CN" w:bidi="ar-SA"/>
        </w:rPr>
        <w:t>。</w:t>
      </w: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r>
        <w:rPr>
          <w:rFonts w:hint="default" w:ascii="Times New Roman" w:hAnsi="Times New Roman" w:eastAsia="仿宋_GB2312" w:cs="Times New Roman"/>
          <w:caps w:val="0"/>
          <w:smallCaps w:val="0"/>
          <w:snapToGrid/>
          <w:color w:val="000000"/>
          <w:kern w:val="2"/>
          <w:sz w:val="28"/>
          <w:szCs w:val="28"/>
          <w:lang w:val="en-US" w:eastAsia="zh-CN" w:bidi="ar-SA"/>
        </w:rPr>
        <w:drawing>
          <wp:anchor distT="0" distB="0" distL="114300" distR="114300" simplePos="0" relativeHeight="251659264" behindDoc="0" locked="0" layoutInCell="1" allowOverlap="1">
            <wp:simplePos x="0" y="0"/>
            <wp:positionH relativeFrom="column">
              <wp:posOffset>627380</wp:posOffset>
            </wp:positionH>
            <wp:positionV relativeFrom="paragraph">
              <wp:posOffset>85725</wp:posOffset>
            </wp:positionV>
            <wp:extent cx="4368800" cy="5191125"/>
            <wp:effectExtent l="0" t="0" r="5080" b="5715"/>
            <wp:wrapSquare wrapText="bothSides"/>
            <wp:docPr id="3" name="图片 3" descr="D:/01_郭道峰20230630/02防火规划/2富川县森林防火规划/5规划过程文件/20231007按照巨主任要求修改/富川1019评审后/文中擦图.jpg文中擦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1_郭道峰20230630/02防火规划/2富川县森林防火规划/5规划过程文件/20231007按照巨主任要求修改/富川1019评审后/文中擦图.jpg文中擦图"/>
                    <pic:cNvPicPr>
                      <a:picLocks noChangeAspect="1"/>
                    </pic:cNvPicPr>
                  </pic:nvPicPr>
                  <pic:blipFill>
                    <a:blip r:embed="rId22"/>
                    <a:srcRect l="20257" r="20257"/>
                    <a:stretch>
                      <a:fillRect/>
                    </a:stretch>
                  </pic:blipFill>
                  <pic:spPr>
                    <a:xfrm>
                      <a:off x="0" y="0"/>
                      <a:ext cx="4368800" cy="5191125"/>
                    </a:xfrm>
                    <a:prstGeom prst="rect">
                      <a:avLst/>
                    </a:prstGeom>
                  </pic:spPr>
                </pic:pic>
              </a:graphicData>
            </a:graphic>
          </wp:anchor>
        </w:drawing>
      </w: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ind w:firstLine="560"/>
        <w:rPr>
          <w:rFonts w:hint="default" w:ascii="Times New Roman" w:hAnsi="Times New Roman" w:eastAsia="仿宋_GB2312" w:cs="Times New Roman"/>
          <w:caps w:val="0"/>
          <w:smallCaps w:val="0"/>
          <w:snapToGrid/>
          <w:color w:val="000000"/>
          <w:kern w:val="2"/>
          <w:sz w:val="28"/>
          <w:szCs w:val="28"/>
          <w:lang w:val="en-US" w:eastAsia="zh-CN" w:bidi="ar-SA"/>
        </w:rPr>
      </w:pPr>
    </w:p>
    <w:p>
      <w:pPr>
        <w:spacing w:after="312" w:afterLines="100" w:line="240" w:lineRule="auto"/>
        <w:ind w:firstLine="0" w:firstLineChars="0"/>
        <w:jc w:val="center"/>
        <w:rPr>
          <w:rFonts w:hint="default" w:ascii="Times New Roman" w:hAnsi="Times New Roman" w:cs="Times New Roman"/>
          <w:caps w:val="0"/>
          <w:smallCaps w:val="0"/>
          <w:sz w:val="24"/>
          <w:szCs w:val="24"/>
        </w:rPr>
      </w:pPr>
    </w:p>
    <w:p>
      <w:pPr>
        <w:spacing w:after="312" w:afterLines="100" w:line="240" w:lineRule="auto"/>
        <w:ind w:firstLine="0" w:firstLineChars="0"/>
        <w:jc w:val="center"/>
        <w:rPr>
          <w:rFonts w:hint="default" w:ascii="Times New Roman" w:hAnsi="Times New Roman" w:cs="Times New Roman"/>
          <w:caps w:val="0"/>
          <w:smallCaps w:val="0"/>
          <w:sz w:val="24"/>
          <w:szCs w:val="24"/>
        </w:rPr>
      </w:pPr>
      <w:r>
        <w:rPr>
          <w:rFonts w:hint="default" w:ascii="Times New Roman" w:hAnsi="Times New Roman" w:cs="Times New Roman"/>
          <w:caps w:val="0"/>
          <w:smallCaps w:val="0"/>
          <w:sz w:val="24"/>
          <w:szCs w:val="24"/>
        </w:rPr>
        <w:t>图3</w:t>
      </w:r>
      <w:r>
        <w:rPr>
          <w:rFonts w:hint="eastAsia" w:ascii="仿宋_GB2312" w:hAnsi="仿宋_GB2312" w:eastAsia="仿宋_GB2312" w:cs="仿宋_GB2312"/>
          <w:sz w:val="24"/>
        </w:rPr>
        <w:t>—</w:t>
      </w:r>
      <w:r>
        <w:rPr>
          <w:rFonts w:hint="default" w:ascii="Times New Roman" w:hAnsi="Times New Roman" w:cs="Times New Roman"/>
          <w:caps w:val="0"/>
          <w:smallCaps w:val="0"/>
          <w:sz w:val="24"/>
          <w:szCs w:val="24"/>
        </w:rPr>
        <w:t xml:space="preserve">1 </w:t>
      </w:r>
      <w:r>
        <w:rPr>
          <w:rFonts w:hint="default" w:ascii="Times New Roman" w:hAnsi="Times New Roman" w:cs="Times New Roman"/>
          <w:caps w:val="0"/>
          <w:smallCaps w:val="0"/>
          <w:sz w:val="24"/>
          <w:szCs w:val="24"/>
          <w:lang w:val="en-US" w:eastAsia="zh-CN"/>
        </w:rPr>
        <w:t>富川县</w:t>
      </w:r>
      <w:r>
        <w:rPr>
          <w:rFonts w:hint="default" w:ascii="Times New Roman" w:hAnsi="Times New Roman" w:cs="Times New Roman"/>
          <w:caps w:val="0"/>
          <w:smallCaps w:val="0"/>
          <w:sz w:val="24"/>
          <w:szCs w:val="24"/>
        </w:rPr>
        <w:t>森林火灾防治区划布局示意图</w:t>
      </w:r>
    </w:p>
    <w:p>
      <w:pPr>
        <w:pStyle w:val="28"/>
        <w:rPr>
          <w:rFonts w:hint="default" w:ascii="Times New Roman" w:hAnsi="Times New Roman" w:cs="Times New Roman"/>
          <w:caps w:val="0"/>
          <w:smallCaps w:val="0"/>
        </w:rPr>
      </w:pPr>
      <w:bookmarkStart w:id="42" w:name="_Toc143159063"/>
      <w:bookmarkStart w:id="43" w:name="_Toc8763"/>
      <w:bookmarkStart w:id="44" w:name="_Toc31129"/>
      <w:r>
        <w:rPr>
          <w:rFonts w:hint="default" w:ascii="Times New Roman" w:hAnsi="Times New Roman" w:cs="Times New Roman"/>
          <w:caps w:val="0"/>
          <w:smallCaps w:val="0"/>
        </w:rPr>
        <w:t>第二节 区域特点</w:t>
      </w:r>
      <w:r>
        <w:rPr>
          <w:rFonts w:hint="default" w:ascii="Times New Roman" w:hAnsi="Times New Roman" w:cs="Times New Roman"/>
          <w:caps w:val="0"/>
          <w:smallCaps w:val="0"/>
          <w:lang w:val="en-US" w:eastAsia="zh-CN"/>
        </w:rPr>
        <w:t>与</w:t>
      </w:r>
      <w:r>
        <w:rPr>
          <w:rFonts w:hint="default" w:ascii="Times New Roman" w:hAnsi="Times New Roman" w:cs="Times New Roman"/>
          <w:caps w:val="0"/>
          <w:smallCaps w:val="0"/>
        </w:rPr>
        <w:t>防治措施</w:t>
      </w:r>
      <w:bookmarkEnd w:id="42"/>
      <w:bookmarkEnd w:id="43"/>
      <w:bookmarkEnd w:id="44"/>
    </w:p>
    <w:p>
      <w:pPr>
        <w:pStyle w:val="2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caps w:val="0"/>
          <w:smallCaps w:val="0"/>
        </w:rPr>
      </w:pPr>
      <w:r>
        <w:rPr>
          <w:rFonts w:hint="default" w:ascii="Times New Roman" w:hAnsi="Times New Roman" w:cs="Times New Roman"/>
          <w:caps w:val="0"/>
          <w:smallCaps w:val="0"/>
        </w:rPr>
        <w:t>一、</w:t>
      </w:r>
      <w:r>
        <w:rPr>
          <w:rFonts w:hint="default" w:ascii="Times New Roman" w:hAnsi="Times New Roman" w:cs="Times New Roman"/>
          <w:caps w:val="0"/>
          <w:smallCaps w:val="0"/>
          <w:lang w:val="en-US" w:eastAsia="zh-CN"/>
        </w:rPr>
        <w:t>西</w:t>
      </w:r>
      <w:r>
        <w:rPr>
          <w:rFonts w:hint="default" w:ascii="Times New Roman" w:hAnsi="Times New Roman" w:cs="Times New Roman"/>
          <w:caps w:val="0"/>
          <w:smallCaps w:val="0"/>
        </w:rPr>
        <w:t>部森林火灾重点防治区</w:t>
      </w:r>
    </w:p>
    <w:p>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jc w:val="both"/>
        <w:textAlignment w:val="auto"/>
        <w:rPr>
          <w:rFonts w:hint="default" w:ascii="Times New Roman" w:hAnsi="Times New Roman" w:eastAsia="仿宋_GB2312" w:cs="Times New Roman"/>
          <w:caps w:val="0"/>
          <w:smallCaps w:val="0"/>
          <w:snapToGrid/>
          <w:color w:val="000000"/>
          <w:kern w:val="2"/>
          <w:sz w:val="28"/>
          <w:szCs w:val="28"/>
          <w:lang w:val="en-US" w:eastAsia="zh-CN" w:bidi="ar-SA"/>
        </w:rPr>
      </w:pPr>
      <w:r>
        <w:rPr>
          <w:rFonts w:hint="default" w:ascii="Times New Roman" w:hAnsi="Times New Roman" w:eastAsia="仿宋_GB2312" w:cs="Times New Roman"/>
          <w:b/>
          <w:bCs/>
          <w:caps w:val="0"/>
          <w:smallCaps w:val="0"/>
          <w:snapToGrid/>
          <w:color w:val="000000"/>
          <w:kern w:val="2"/>
          <w:sz w:val="28"/>
          <w:szCs w:val="28"/>
          <w:lang w:val="en-US" w:eastAsia="zh-CN" w:bidi="ar-SA"/>
        </w:rPr>
        <w:t>区域概况：</w:t>
      </w:r>
      <w:r>
        <w:rPr>
          <w:rFonts w:hint="default" w:ascii="Times New Roman" w:hAnsi="Times New Roman" w:eastAsia="仿宋_GB2312" w:cs="Times New Roman"/>
          <w:caps w:val="0"/>
          <w:smallCaps w:val="0"/>
          <w:snapToGrid/>
          <w:color w:val="000000"/>
          <w:kern w:val="2"/>
          <w:sz w:val="28"/>
          <w:szCs w:val="28"/>
          <w:lang w:val="en-US" w:eastAsia="zh-CN" w:bidi="ar-SA"/>
        </w:rPr>
        <w:t>涉及富阳镇、朝东镇、柳家乡和城北镇</w:t>
      </w:r>
      <w:r>
        <w:rPr>
          <w:rFonts w:hint="default" w:ascii="Times New Roman" w:hAnsi="Times New Roman" w:cs="Times New Roman"/>
          <w:caps w:val="0"/>
          <w:smallCaps w:val="0"/>
          <w:snapToGrid/>
          <w:color w:val="000000"/>
          <w:kern w:val="2"/>
          <w:sz w:val="28"/>
          <w:szCs w:val="28"/>
          <w:lang w:val="en-US" w:eastAsia="zh-CN" w:bidi="ar-SA"/>
        </w:rPr>
        <w:t>等</w:t>
      </w:r>
      <w:r>
        <w:rPr>
          <w:rFonts w:hint="default" w:ascii="Times New Roman" w:hAnsi="Times New Roman" w:eastAsia="仿宋_GB2312" w:cs="Times New Roman"/>
          <w:caps w:val="0"/>
          <w:smallCaps w:val="0"/>
          <w:snapToGrid/>
          <w:color w:val="000000"/>
          <w:kern w:val="2"/>
          <w:sz w:val="28"/>
          <w:szCs w:val="28"/>
          <w:lang w:val="en-US" w:eastAsia="zh-CN" w:bidi="ar-SA"/>
        </w:rPr>
        <w:t>4个乡镇，涵盖</w:t>
      </w:r>
      <w:r>
        <w:rPr>
          <w:rFonts w:hint="default" w:ascii="Times New Roman" w:hAnsi="Times New Roman" w:cs="Times New Roman"/>
          <w:caps w:val="0"/>
          <w:smallCaps w:val="0"/>
          <w:snapToGrid/>
          <w:color w:val="000000"/>
          <w:kern w:val="2"/>
          <w:sz w:val="28"/>
          <w:szCs w:val="28"/>
          <w:lang w:val="en-US" w:eastAsia="zh-CN" w:bidi="ar-SA"/>
        </w:rPr>
        <w:t>广西</w:t>
      </w:r>
      <w:r>
        <w:rPr>
          <w:rFonts w:hint="default" w:ascii="Times New Roman" w:hAnsi="Times New Roman" w:eastAsia="仿宋_GB2312" w:cs="Times New Roman"/>
          <w:caps w:val="0"/>
          <w:smallCaps w:val="0"/>
          <w:snapToGrid/>
          <w:color w:val="000000"/>
          <w:kern w:val="2"/>
          <w:sz w:val="28"/>
          <w:szCs w:val="28"/>
          <w:lang w:val="en-US" w:eastAsia="zh-CN" w:bidi="ar-SA"/>
        </w:rPr>
        <w:t>西岭山自治区级自然保护区、富川西岭自治区级森林公园、国有天堂岭林场和广西富川龟石国家湿地公园。该区域土地总面积7.18万公顷，林地面积4.30万公顷，森林面积</w:t>
      </w:r>
      <w:r>
        <w:rPr>
          <w:rFonts w:hint="eastAsia" w:cs="Times New Roman"/>
          <w:caps w:val="0"/>
          <w:smallCaps w:val="0"/>
          <w:snapToGrid/>
          <w:color w:val="000000"/>
          <w:kern w:val="2"/>
          <w:sz w:val="28"/>
          <w:szCs w:val="28"/>
          <w:lang w:val="en-US" w:eastAsia="zh-CN" w:bidi="ar-SA"/>
        </w:rPr>
        <w:t>4.0</w:t>
      </w:r>
      <w:r>
        <w:rPr>
          <w:rFonts w:hint="default" w:ascii="Times New Roman" w:hAnsi="Times New Roman" w:eastAsia="仿宋_GB2312" w:cs="Times New Roman"/>
          <w:caps w:val="0"/>
          <w:smallCaps w:val="0"/>
          <w:snapToGrid/>
          <w:color w:val="000000"/>
          <w:kern w:val="2"/>
          <w:sz w:val="28"/>
          <w:szCs w:val="28"/>
          <w:lang w:val="en-US" w:eastAsia="zh-CN" w:bidi="ar-SA"/>
        </w:rPr>
        <w:t>万公顷，占林地面积的</w:t>
      </w:r>
      <w:r>
        <w:rPr>
          <w:rFonts w:hint="eastAsia" w:cs="Times New Roman"/>
          <w:caps w:val="0"/>
          <w:smallCaps w:val="0"/>
          <w:snapToGrid/>
          <w:color w:val="000000"/>
          <w:kern w:val="2"/>
          <w:sz w:val="28"/>
          <w:szCs w:val="28"/>
          <w:lang w:val="en-US" w:eastAsia="zh-CN" w:bidi="ar-SA"/>
        </w:rPr>
        <w:t>93.0</w:t>
      </w:r>
      <w:r>
        <w:rPr>
          <w:rFonts w:hint="default" w:ascii="Times New Roman" w:hAnsi="Times New Roman" w:eastAsia="仿宋_GB2312" w:cs="Times New Roman"/>
          <w:caps w:val="0"/>
          <w:smallCaps w:val="0"/>
          <w:snapToGrid/>
          <w:color w:val="00000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jc w:val="both"/>
        <w:textAlignment w:val="auto"/>
        <w:rPr>
          <w:rFonts w:hint="default" w:ascii="Times New Roman" w:hAnsi="Times New Roman" w:eastAsia="仿宋_GB2312" w:cs="Times New Roman"/>
          <w:caps w:val="0"/>
          <w:smallCaps w:val="0"/>
          <w:snapToGrid/>
          <w:color w:val="000000"/>
          <w:kern w:val="2"/>
          <w:sz w:val="28"/>
          <w:szCs w:val="28"/>
          <w:lang w:val="en-US" w:eastAsia="zh-CN" w:bidi="ar-SA"/>
        </w:rPr>
      </w:pPr>
      <w:r>
        <w:rPr>
          <w:rFonts w:hint="default" w:ascii="Times New Roman" w:hAnsi="Times New Roman" w:eastAsia="仿宋_GB2312" w:cs="Times New Roman"/>
          <w:b/>
          <w:bCs/>
          <w:caps w:val="0"/>
          <w:smallCaps w:val="0"/>
          <w:snapToGrid/>
          <w:color w:val="000000"/>
          <w:kern w:val="2"/>
          <w:sz w:val="28"/>
          <w:szCs w:val="28"/>
          <w:lang w:val="en-US" w:eastAsia="zh-CN" w:bidi="ar-SA"/>
        </w:rPr>
        <w:t>区域特点：</w:t>
      </w:r>
      <w:r>
        <w:rPr>
          <w:rFonts w:hint="default" w:ascii="Times New Roman" w:hAnsi="Times New Roman" w:cs="Times New Roman"/>
          <w:szCs w:val="28"/>
          <w:highlight w:val="none"/>
        </w:rPr>
        <w:t>该区域位于</w:t>
      </w:r>
      <w:r>
        <w:rPr>
          <w:rFonts w:hint="default" w:ascii="Times New Roman" w:hAnsi="Times New Roman" w:cs="Times New Roman"/>
          <w:szCs w:val="28"/>
          <w:highlight w:val="none"/>
          <w:lang w:eastAsia="zh-CN"/>
        </w:rPr>
        <w:t>富川县</w:t>
      </w:r>
      <w:r>
        <w:rPr>
          <w:rFonts w:hint="default" w:ascii="Times New Roman" w:hAnsi="Times New Roman" w:cs="Times New Roman"/>
          <w:szCs w:val="28"/>
          <w:highlight w:val="none"/>
          <w:lang w:val="en-US" w:eastAsia="zh-CN"/>
        </w:rPr>
        <w:t>西</w:t>
      </w:r>
      <w:r>
        <w:rPr>
          <w:rFonts w:hint="default" w:ascii="Times New Roman" w:hAnsi="Times New Roman" w:cs="Times New Roman"/>
          <w:szCs w:val="28"/>
          <w:highlight w:val="none"/>
        </w:rPr>
        <w:t>部，与</w:t>
      </w:r>
      <w:r>
        <w:rPr>
          <w:rFonts w:hint="default" w:ascii="Times New Roman" w:hAnsi="Times New Roman" w:cs="Times New Roman"/>
          <w:szCs w:val="28"/>
          <w:highlight w:val="none"/>
          <w:lang w:val="en-US" w:eastAsia="zh-CN"/>
        </w:rPr>
        <w:t>桂林市恭城县、贺州市钟山县及湖南省交</w:t>
      </w:r>
      <w:r>
        <w:rPr>
          <w:rFonts w:hint="default" w:ascii="Times New Roman" w:hAnsi="Times New Roman" w:cs="Times New Roman"/>
          <w:szCs w:val="28"/>
          <w:highlight w:val="none"/>
        </w:rPr>
        <w:t>界，</w:t>
      </w:r>
      <w:r>
        <w:rPr>
          <w:rFonts w:hint="default" w:ascii="Times New Roman" w:hAnsi="Times New Roman" w:cs="Times New Roman"/>
          <w:szCs w:val="28"/>
          <w:highlight w:val="none"/>
          <w:lang w:val="en-US" w:eastAsia="zh-CN"/>
        </w:rPr>
        <w:t>西部山脉横亘连绵</w:t>
      </w:r>
      <w:r>
        <w:rPr>
          <w:rFonts w:hint="default" w:ascii="Times New Roman" w:hAnsi="Times New Roman" w:cs="Times New Roman"/>
          <w:color w:val="auto"/>
          <w:kern w:val="0"/>
          <w:szCs w:val="28"/>
          <w:highlight w:val="none"/>
          <w:lang w:val="en-US" w:eastAsia="zh-CN"/>
        </w:rPr>
        <w:t>，属</w:t>
      </w:r>
      <w:r>
        <w:rPr>
          <w:rFonts w:hint="default" w:ascii="Times New Roman" w:hAnsi="Times New Roman" w:cs="Times New Roman"/>
          <w:color w:val="auto"/>
          <w:kern w:val="0"/>
          <w:highlight w:val="none"/>
          <w:lang w:val="en-US" w:eastAsia="zh-CN"/>
        </w:rPr>
        <w:t>南岭山脉都庞岭余脉，</w:t>
      </w:r>
      <w:r>
        <w:rPr>
          <w:rFonts w:hint="default" w:ascii="Times New Roman" w:hAnsi="Times New Roman" w:cs="Times New Roman"/>
          <w:color w:val="auto"/>
          <w:kern w:val="0"/>
          <w:highlight w:val="none"/>
        </w:rPr>
        <w:t>地势高峻，</w:t>
      </w:r>
      <w:r>
        <w:rPr>
          <w:rFonts w:hint="default" w:ascii="Times New Roman" w:hAnsi="Times New Roman" w:cs="Times New Roman"/>
          <w:color w:val="auto"/>
          <w:kern w:val="0"/>
          <w:highlight w:val="none"/>
          <w:lang w:val="en-US" w:eastAsia="zh-CN"/>
        </w:rPr>
        <w:t>西岭山主峰海拔1857米，分布的广西</w:t>
      </w:r>
      <w:r>
        <w:rPr>
          <w:rFonts w:hint="default" w:ascii="Times New Roman" w:hAnsi="Times New Roman" w:cs="Times New Roman"/>
          <w:color w:val="auto"/>
          <w:kern w:val="0"/>
          <w:highlight w:val="none"/>
        </w:rPr>
        <w:t>西岭山自治区级自然保护区</w:t>
      </w:r>
      <w:r>
        <w:rPr>
          <w:rFonts w:hint="default" w:ascii="Times New Roman" w:hAnsi="Times New Roman" w:cs="Times New Roman"/>
          <w:color w:val="auto"/>
          <w:kern w:val="0"/>
          <w:highlight w:val="none"/>
          <w:lang w:val="en-US" w:eastAsia="zh-CN"/>
        </w:rPr>
        <w:t>以森林生态系统为保护对象，保护区内水源涵养林和野生动植物丰富</w:t>
      </w:r>
      <w:r>
        <w:rPr>
          <w:rFonts w:hint="default" w:ascii="Times New Roman" w:hAnsi="Times New Roman" w:cs="Times New Roman"/>
          <w:color w:val="auto"/>
          <w:kern w:val="0"/>
          <w:highlight w:val="none"/>
        </w:rPr>
        <w:t>，</w:t>
      </w:r>
      <w:r>
        <w:rPr>
          <w:rFonts w:hint="default" w:ascii="Times New Roman" w:hAnsi="Times New Roman" w:cs="Times New Roman"/>
        </w:rPr>
        <w:t>涉及龟石水库饮用水水源地保护地</w:t>
      </w:r>
      <w:r>
        <w:rPr>
          <w:rFonts w:hint="default" w:ascii="Times New Roman" w:hAnsi="Times New Roman" w:cs="Times New Roman"/>
          <w:color w:val="auto"/>
          <w:kern w:val="0"/>
          <w:highlight w:val="none"/>
          <w:lang w:val="en-US" w:eastAsia="zh-CN"/>
        </w:rPr>
        <w:t>，保护价值高</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生态区位十分重要</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区域内森林资源丰富，</w:t>
      </w:r>
      <w:r>
        <w:rPr>
          <w:rFonts w:hint="default" w:ascii="Times New Roman" w:hAnsi="Times New Roman" w:cs="Times New Roman"/>
          <w:color w:val="auto"/>
          <w:highlight w:val="none"/>
        </w:rPr>
        <w:t>可燃物载量</w:t>
      </w:r>
      <w:r>
        <w:rPr>
          <w:rFonts w:hint="default" w:ascii="Times New Roman" w:hAnsi="Times New Roman" w:cs="Times New Roman"/>
          <w:color w:val="auto"/>
          <w:highlight w:val="none"/>
          <w:lang w:val="en-US" w:eastAsia="zh-CN"/>
        </w:rPr>
        <w:t>高，易燃树种面积大、分布广。根据富川县第一次森林火灾风险普查成果，区域内森林可燃物载量358.36万吨，</w:t>
      </w:r>
      <w:r>
        <w:rPr>
          <w:rFonts w:hint="default" w:ascii="Times New Roman" w:hAnsi="Times New Roman" w:cs="Times New Roman"/>
          <w:color w:val="auto"/>
          <w:kern w:val="0"/>
        </w:rPr>
        <w:t>单位面积森林可燃物载量超过70吨/公顷</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caps w:val="0"/>
          <w:smallCaps w:val="0"/>
          <w:snapToGrid/>
          <w:color w:val="auto"/>
          <w:kern w:val="2"/>
          <w:sz w:val="28"/>
          <w:szCs w:val="22"/>
          <w:shd w:val="clear" w:fill="auto"/>
          <w:lang w:val="en-US" w:eastAsia="zh-CN" w:bidi="ar-SA"/>
        </w:rPr>
        <w:t>易燃树种面积达</w:t>
      </w:r>
      <w:r>
        <w:rPr>
          <w:rFonts w:hint="default" w:ascii="Times New Roman" w:hAnsi="Times New Roman" w:cs="Times New Roman"/>
          <w:caps w:val="0"/>
          <w:smallCaps w:val="0"/>
          <w:snapToGrid/>
          <w:color w:val="auto"/>
          <w:kern w:val="2"/>
          <w:sz w:val="28"/>
          <w:szCs w:val="22"/>
          <w:shd w:val="clear" w:fill="auto"/>
          <w:lang w:val="en-US" w:eastAsia="zh-CN" w:bidi="ar-SA"/>
        </w:rPr>
        <w:t>2.2</w:t>
      </w:r>
      <w:r>
        <w:rPr>
          <w:rFonts w:hint="default" w:ascii="Times New Roman" w:hAnsi="Times New Roman" w:eastAsia="仿宋_GB2312" w:cs="Times New Roman"/>
          <w:caps w:val="0"/>
          <w:smallCaps w:val="0"/>
          <w:snapToGrid/>
          <w:color w:val="auto"/>
          <w:kern w:val="2"/>
          <w:sz w:val="28"/>
          <w:szCs w:val="22"/>
          <w:shd w:val="clear" w:fill="auto"/>
          <w:lang w:val="en-US" w:eastAsia="zh-CN" w:bidi="ar-SA"/>
        </w:rPr>
        <w:t>万公顷，占区域森林面积的</w:t>
      </w:r>
      <w:r>
        <w:rPr>
          <w:rFonts w:hint="eastAsia" w:cs="Times New Roman"/>
          <w:caps w:val="0"/>
          <w:smallCaps w:val="0"/>
          <w:snapToGrid/>
          <w:color w:val="auto"/>
          <w:kern w:val="2"/>
          <w:sz w:val="28"/>
          <w:szCs w:val="22"/>
          <w:shd w:val="clear" w:fill="auto"/>
          <w:lang w:val="en-US" w:eastAsia="zh-CN" w:bidi="ar-SA"/>
        </w:rPr>
        <w:t>54.8</w:t>
      </w:r>
      <w:r>
        <w:rPr>
          <w:rFonts w:hint="default" w:ascii="Times New Roman" w:hAnsi="Times New Roman" w:eastAsia="仿宋_GB2312" w:cs="Times New Roman"/>
          <w:caps w:val="0"/>
          <w:smallCaps w:val="0"/>
          <w:snapToGrid/>
          <w:color w:val="auto"/>
          <w:kern w:val="2"/>
          <w:sz w:val="28"/>
          <w:szCs w:val="22"/>
          <w:shd w:val="clear" w:fill="auto"/>
          <w:lang w:val="en-US" w:eastAsia="zh-CN" w:bidi="ar-SA"/>
        </w:rPr>
        <w:t>%，其中：杉</w:t>
      </w:r>
      <w:r>
        <w:rPr>
          <w:rFonts w:hint="default" w:ascii="Times New Roman" w:hAnsi="Times New Roman" w:cs="Times New Roman"/>
          <w:caps w:val="0"/>
          <w:smallCaps w:val="0"/>
          <w:snapToGrid/>
          <w:color w:val="auto"/>
          <w:kern w:val="2"/>
          <w:sz w:val="28"/>
          <w:szCs w:val="22"/>
          <w:shd w:val="clear" w:fill="auto"/>
          <w:lang w:val="en-US" w:eastAsia="zh-CN" w:bidi="ar-SA"/>
        </w:rPr>
        <w:t>类0.9</w:t>
      </w:r>
      <w:r>
        <w:rPr>
          <w:rFonts w:hint="default" w:ascii="Times New Roman" w:hAnsi="Times New Roman" w:eastAsia="仿宋_GB2312" w:cs="Times New Roman"/>
          <w:caps w:val="0"/>
          <w:smallCaps w:val="0"/>
          <w:snapToGrid/>
          <w:color w:val="auto"/>
          <w:kern w:val="2"/>
          <w:sz w:val="28"/>
          <w:szCs w:val="22"/>
          <w:shd w:val="clear" w:fill="auto"/>
          <w:lang w:val="en-US" w:eastAsia="zh-CN" w:bidi="ar-SA"/>
        </w:rPr>
        <w:t>万公顷，</w:t>
      </w:r>
      <w:r>
        <w:rPr>
          <w:rFonts w:hint="default" w:ascii="Times New Roman" w:hAnsi="Times New Roman" w:cs="Times New Roman"/>
          <w:caps w:val="0"/>
          <w:smallCaps w:val="0"/>
          <w:snapToGrid/>
          <w:color w:val="auto"/>
          <w:kern w:val="2"/>
          <w:sz w:val="28"/>
          <w:szCs w:val="22"/>
          <w:shd w:val="clear" w:fill="auto"/>
          <w:lang w:val="en-US" w:eastAsia="zh-CN" w:bidi="ar-SA"/>
        </w:rPr>
        <w:t>松类0.3万公顷，速生桉0.2万公顷，其他灌木0.6万公顷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总体森林火灾危险性较高</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林区内生产经营活动丰富，重要火源点多，加上森林景区、景点多集中在该区域，</w:t>
      </w:r>
      <w:r>
        <w:rPr>
          <w:rFonts w:hint="default" w:ascii="Times New Roman" w:hAnsi="Times New Roman" w:cs="Times New Roman"/>
          <w:highlight w:val="none"/>
        </w:rPr>
        <w:t>人员活动频繁，野外火源管控难度大</w:t>
      </w:r>
      <w:r>
        <w:rPr>
          <w:rFonts w:hint="default" w:ascii="Times New Roman" w:hAnsi="Times New Roman" w:cs="Times New Roman"/>
          <w:highlight w:val="none"/>
          <w:lang w:eastAsia="zh-CN"/>
        </w:rPr>
        <w:t>，</w:t>
      </w:r>
      <w:r>
        <w:rPr>
          <w:rFonts w:hint="default" w:ascii="Times New Roman" w:hAnsi="Times New Roman" w:cs="Times New Roman"/>
          <w:color w:val="auto"/>
          <w:highlight w:val="none"/>
        </w:rPr>
        <w:t>森林火灾发生</w:t>
      </w:r>
      <w:r>
        <w:rPr>
          <w:rFonts w:hint="eastAsia" w:cs="Times New Roman"/>
          <w:color w:val="auto"/>
          <w:highlight w:val="none"/>
          <w:lang w:eastAsia="zh-CN"/>
        </w:rPr>
        <w:t>的概率</w:t>
      </w:r>
      <w:r>
        <w:rPr>
          <w:rFonts w:hint="default" w:ascii="Times New Roman" w:hAnsi="Times New Roman" w:cs="Times New Roman"/>
          <w:color w:val="auto"/>
          <w:highlight w:val="none"/>
        </w:rPr>
        <w:t>大</w:t>
      </w:r>
      <w:r>
        <w:rPr>
          <w:rFonts w:hint="eastAsia" w:cs="Times New Roman"/>
          <w:color w:val="auto"/>
          <w:highlight w:val="none"/>
          <w:lang w:eastAsia="zh-CN"/>
        </w:rPr>
        <w:t>，</w:t>
      </w:r>
      <w:r>
        <w:rPr>
          <w:rFonts w:hint="default" w:ascii="Times New Roman" w:hAnsi="Times New Roman" w:cs="Times New Roman"/>
          <w:caps w:val="0"/>
          <w:smallCaps w:val="0"/>
          <w:snapToGrid/>
          <w:color w:val="000000"/>
          <w:kern w:val="2"/>
          <w:sz w:val="28"/>
          <w:szCs w:val="28"/>
          <w:highlight w:val="none"/>
          <w:lang w:val="en-US" w:eastAsia="zh-CN" w:bidi="ar-SA"/>
        </w:rPr>
        <w:t>受地形限制，一旦发生森林火灾，扑火较为困难</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w:t>
      </w:r>
      <w:r>
        <w:rPr>
          <w:rFonts w:hint="eastAsia" w:cs="Times New Roman"/>
          <w:caps w:val="0"/>
          <w:smallCaps w:val="0"/>
          <w:snapToGrid/>
          <w:color w:val="000000"/>
          <w:kern w:val="2"/>
          <w:sz w:val="28"/>
          <w:szCs w:val="28"/>
          <w:highlight w:val="none"/>
          <w:lang w:val="en-US" w:eastAsia="zh-CN" w:bidi="ar-SA"/>
        </w:rPr>
        <w:t>据统计，</w:t>
      </w:r>
      <w:r>
        <w:rPr>
          <w:rFonts w:hint="default" w:ascii="Times New Roman" w:hAnsi="Times New Roman" w:cs="Times New Roman"/>
          <w:caps w:val="0"/>
          <w:smallCaps w:val="0"/>
          <w:snapToGrid/>
          <w:color w:val="000000"/>
          <w:kern w:val="2"/>
          <w:sz w:val="28"/>
          <w:szCs w:val="28"/>
          <w:highlight w:val="none"/>
          <w:lang w:val="en-US" w:eastAsia="zh-CN" w:bidi="ar-SA"/>
        </w:rPr>
        <w:t>区域内2016—2022年累计发生森林火灾17起，受害森林面积10公顷，占全县受害森林面积83%，森林受害面积</w:t>
      </w:r>
      <w:r>
        <w:rPr>
          <w:rFonts w:hint="eastAsia" w:cs="Times New Roman"/>
          <w:caps w:val="0"/>
          <w:smallCaps w:val="0"/>
          <w:snapToGrid/>
          <w:color w:val="000000"/>
          <w:kern w:val="2"/>
          <w:sz w:val="28"/>
          <w:szCs w:val="28"/>
          <w:highlight w:val="none"/>
          <w:lang w:val="en-US" w:eastAsia="zh-CN" w:bidi="ar-SA"/>
        </w:rPr>
        <w:t>占比</w:t>
      </w:r>
      <w:r>
        <w:rPr>
          <w:rFonts w:hint="default" w:ascii="Times New Roman" w:hAnsi="Times New Roman" w:cs="Times New Roman"/>
          <w:caps w:val="0"/>
          <w:smallCaps w:val="0"/>
          <w:snapToGrid/>
          <w:color w:val="000000"/>
          <w:kern w:val="2"/>
          <w:sz w:val="28"/>
          <w:szCs w:val="28"/>
          <w:highlight w:val="none"/>
          <w:lang w:val="en-US" w:eastAsia="zh-CN" w:bidi="ar-SA"/>
        </w:rPr>
        <w:t>较大。</w:t>
      </w:r>
    </w:p>
    <w:p>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jc w:val="both"/>
        <w:textAlignment w:val="auto"/>
        <w:rPr>
          <w:rFonts w:hint="default" w:ascii="Times New Roman" w:hAnsi="Times New Roman" w:eastAsia="仿宋_GB2312" w:cs="Times New Roman"/>
          <w:caps w:val="0"/>
          <w:smallCaps w:val="0"/>
          <w:snapToGrid/>
          <w:color w:val="000000"/>
          <w:kern w:val="2"/>
          <w:sz w:val="28"/>
          <w:szCs w:val="28"/>
          <w:lang w:val="en-US" w:eastAsia="zh-CN" w:bidi="ar-SA"/>
        </w:rPr>
      </w:pPr>
      <w:r>
        <w:rPr>
          <w:rFonts w:hint="default" w:ascii="Times New Roman" w:hAnsi="Times New Roman" w:eastAsia="仿宋_GB2312" w:cs="Times New Roman"/>
          <w:b/>
          <w:bCs/>
          <w:caps w:val="0"/>
          <w:smallCaps w:val="0"/>
          <w:snapToGrid/>
          <w:color w:val="000000"/>
          <w:kern w:val="2"/>
          <w:sz w:val="28"/>
          <w:szCs w:val="28"/>
          <w:lang w:val="en-US" w:eastAsia="zh-CN" w:bidi="ar-SA"/>
        </w:rPr>
        <w:t>防治措施：</w:t>
      </w:r>
      <w:r>
        <w:rPr>
          <w:rFonts w:hint="default" w:ascii="Times New Roman" w:hAnsi="Times New Roman" w:cs="Times New Roman"/>
          <w:szCs w:val="28"/>
        </w:rPr>
        <w:t>加强林火预警监测体系建设</w:t>
      </w:r>
      <w:r>
        <w:rPr>
          <w:rFonts w:hint="default" w:ascii="Times New Roman" w:hAnsi="Times New Roman" w:cs="Times New Roman"/>
          <w:szCs w:val="28"/>
          <w:lang w:eastAsia="zh-CN"/>
        </w:rPr>
        <w:t>，</w:t>
      </w:r>
      <w:r>
        <w:rPr>
          <w:rFonts w:hint="default" w:ascii="Times New Roman" w:hAnsi="Times New Roman" w:cs="Times New Roman"/>
          <w:b w:val="0"/>
          <w:bCs w:val="0"/>
          <w:color w:val="000000"/>
          <w:kern w:val="0"/>
          <w:szCs w:val="28"/>
          <w:lang w:val="en-US" w:eastAsia="zh-CN" w:bidi="ar"/>
        </w:rPr>
        <w:t>加大高山</w:t>
      </w:r>
      <w:r>
        <w:rPr>
          <w:rFonts w:hint="default" w:ascii="Times New Roman" w:hAnsi="Times New Roman" w:cs="Times New Roman"/>
          <w:b w:val="0"/>
          <w:bCs w:val="0"/>
          <w:color w:val="auto"/>
          <w:kern w:val="2"/>
          <w:szCs w:val="28"/>
          <w:lang w:val="en-US" w:eastAsia="zh-CN" w:bidi="ar"/>
        </w:rPr>
        <w:t>瞭</w:t>
      </w:r>
      <w:r>
        <w:rPr>
          <w:rFonts w:hint="default" w:ascii="Times New Roman" w:hAnsi="Times New Roman" w:cs="Times New Roman"/>
          <w:b w:val="0"/>
          <w:bCs w:val="0"/>
          <w:color w:val="000000"/>
          <w:kern w:val="0"/>
          <w:szCs w:val="28"/>
          <w:lang w:val="en-US" w:eastAsia="zh-CN" w:bidi="ar"/>
        </w:rPr>
        <w:t>望</w:t>
      </w:r>
      <w:r>
        <w:rPr>
          <w:rFonts w:hint="default" w:ascii="Times New Roman" w:hAnsi="Times New Roman" w:cs="Times New Roman"/>
          <w:b w:val="0"/>
          <w:bCs w:val="0"/>
          <w:color w:val="000000"/>
          <w:kern w:val="0"/>
          <w:szCs w:val="28"/>
          <w:lang w:bidi="ar"/>
        </w:rPr>
        <w:t>监测</w:t>
      </w:r>
      <w:r>
        <w:rPr>
          <w:rFonts w:hint="default" w:ascii="Times New Roman" w:hAnsi="Times New Roman" w:cs="Times New Roman"/>
          <w:b w:val="0"/>
          <w:bCs w:val="0"/>
          <w:color w:val="000000"/>
          <w:kern w:val="0"/>
          <w:szCs w:val="28"/>
          <w:lang w:val="en-US" w:eastAsia="zh-CN" w:bidi="ar"/>
        </w:rPr>
        <w:t>设施</w:t>
      </w:r>
      <w:r>
        <w:rPr>
          <w:rFonts w:hint="default" w:ascii="Times New Roman" w:hAnsi="Times New Roman" w:cs="Times New Roman"/>
          <w:b w:val="0"/>
          <w:bCs w:val="0"/>
          <w:color w:val="000000"/>
          <w:kern w:val="0"/>
          <w:szCs w:val="28"/>
          <w:lang w:bidi="ar"/>
        </w:rPr>
        <w:t>建设</w:t>
      </w:r>
      <w:r>
        <w:rPr>
          <w:rFonts w:hint="default" w:ascii="Times New Roman" w:hAnsi="Times New Roman" w:cs="Times New Roman"/>
          <w:b w:val="0"/>
          <w:bCs w:val="0"/>
          <w:color w:val="000000"/>
          <w:kern w:val="0"/>
          <w:szCs w:val="28"/>
          <w:lang w:val="en-US" w:eastAsia="zh-CN" w:bidi="ar"/>
        </w:rPr>
        <w:t>力度</w:t>
      </w:r>
      <w:r>
        <w:rPr>
          <w:rFonts w:hint="default" w:ascii="Times New Roman" w:hAnsi="Times New Roman" w:cs="Times New Roman"/>
          <w:b w:val="0"/>
          <w:bCs w:val="0"/>
          <w:color w:val="000000"/>
          <w:kern w:val="0"/>
          <w:szCs w:val="28"/>
          <w:lang w:bidi="ar"/>
        </w:rPr>
        <w:t>，</w:t>
      </w:r>
      <w:r>
        <w:rPr>
          <w:rFonts w:hint="default" w:ascii="Times New Roman" w:hAnsi="Times New Roman" w:cs="Times New Roman"/>
          <w:szCs w:val="28"/>
        </w:rPr>
        <w:t>在</w:t>
      </w:r>
      <w:r>
        <w:rPr>
          <w:rFonts w:hint="default" w:ascii="Times New Roman" w:hAnsi="Times New Roman" w:cs="Times New Roman"/>
          <w:szCs w:val="28"/>
          <w:lang w:val="en-US" w:eastAsia="zh-CN"/>
        </w:rPr>
        <w:t>重点林区的</w:t>
      </w:r>
      <w:r>
        <w:rPr>
          <w:rFonts w:hint="default" w:ascii="Times New Roman" w:hAnsi="Times New Roman" w:cs="Times New Roman"/>
          <w:szCs w:val="28"/>
        </w:rPr>
        <w:t>关键</w:t>
      </w:r>
      <w:r>
        <w:rPr>
          <w:rFonts w:hint="default" w:ascii="Times New Roman" w:hAnsi="Times New Roman" w:cs="Times New Roman"/>
          <w:szCs w:val="28"/>
          <w:lang w:val="en-US" w:eastAsia="zh-CN"/>
        </w:rPr>
        <w:t>位置增设林火</w:t>
      </w:r>
      <w:r>
        <w:rPr>
          <w:rFonts w:hint="default" w:ascii="Times New Roman" w:hAnsi="Times New Roman" w:cs="Times New Roman"/>
          <w:szCs w:val="28"/>
        </w:rPr>
        <w:t>视频监控系统，</w:t>
      </w:r>
      <w:r>
        <w:rPr>
          <w:rFonts w:hint="default" w:ascii="Times New Roman" w:hAnsi="Times New Roman" w:cs="Times New Roman"/>
          <w:szCs w:val="28"/>
          <w:lang w:val="en-US" w:eastAsia="zh-CN"/>
        </w:rPr>
        <w:t>推进</w:t>
      </w:r>
      <w:r>
        <w:rPr>
          <w:rFonts w:hint="default" w:ascii="Times New Roman" w:hAnsi="Times New Roman" w:cs="Times New Roman"/>
          <w:szCs w:val="28"/>
        </w:rPr>
        <w:t>无人机巡护</w:t>
      </w:r>
      <w:r>
        <w:rPr>
          <w:rFonts w:hint="default" w:ascii="Times New Roman" w:hAnsi="Times New Roman" w:cs="Times New Roman"/>
          <w:szCs w:val="28"/>
          <w:lang w:val="en-US" w:eastAsia="zh-CN"/>
        </w:rPr>
        <w:t>技术应用</w:t>
      </w:r>
      <w:r>
        <w:rPr>
          <w:rFonts w:hint="default" w:ascii="Times New Roman" w:hAnsi="Times New Roman" w:cs="Times New Roman"/>
          <w:szCs w:val="28"/>
        </w:rPr>
        <w:t>，</w:t>
      </w:r>
      <w:r>
        <w:rPr>
          <w:rFonts w:hint="default" w:ascii="Times New Roman" w:hAnsi="Times New Roman" w:cs="Times New Roman"/>
          <w:szCs w:val="28"/>
          <w:lang w:val="en-US" w:eastAsia="zh-CN"/>
        </w:rPr>
        <w:t>强化</w:t>
      </w:r>
      <w:r>
        <w:rPr>
          <w:rFonts w:hint="default" w:ascii="Times New Roman" w:hAnsi="Times New Roman" w:cs="Times New Roman"/>
          <w:szCs w:val="28"/>
        </w:rPr>
        <w:t>森林防火网格化管理</w:t>
      </w:r>
      <w:r>
        <w:rPr>
          <w:rFonts w:hint="default" w:ascii="Times New Roman" w:hAnsi="Times New Roman" w:cs="Times New Roman"/>
          <w:szCs w:val="28"/>
          <w:lang w:eastAsia="zh-CN"/>
        </w:rPr>
        <w:t>，</w:t>
      </w:r>
      <w:r>
        <w:rPr>
          <w:rFonts w:hint="default" w:ascii="Times New Roman" w:hAnsi="Times New Roman" w:cs="Times New Roman"/>
          <w:color w:val="000000"/>
          <w:kern w:val="0"/>
          <w:szCs w:val="28"/>
          <w:lang w:bidi="ar"/>
        </w:rPr>
        <w:t>全面</w:t>
      </w:r>
      <w:r>
        <w:rPr>
          <w:rFonts w:hint="default" w:ascii="Times New Roman" w:hAnsi="Times New Roman" w:cs="Times New Roman"/>
          <w:color w:val="000000"/>
          <w:kern w:val="0"/>
          <w:szCs w:val="28"/>
          <w:lang w:val="en-US" w:eastAsia="zh-CN" w:bidi="ar"/>
        </w:rPr>
        <w:t>提升火情瞭望监测能力</w:t>
      </w:r>
      <w:r>
        <w:rPr>
          <w:rFonts w:hint="default" w:ascii="Times New Roman" w:hAnsi="Times New Roman" w:cs="Times New Roman"/>
          <w:szCs w:val="28"/>
          <w:lang w:eastAsia="zh-CN"/>
        </w:rPr>
        <w:t>。</w:t>
      </w:r>
      <w:r>
        <w:rPr>
          <w:rFonts w:hint="default" w:ascii="Times New Roman" w:hAnsi="Times New Roman" w:cs="Times New Roman"/>
          <w:szCs w:val="28"/>
          <w:lang w:val="en-US" w:eastAsia="zh-CN"/>
        </w:rPr>
        <w:t>推进林火阻隔系统建设，</w:t>
      </w:r>
      <w:r>
        <w:rPr>
          <w:rFonts w:hint="default" w:ascii="Times New Roman" w:hAnsi="Times New Roman" w:cs="Times New Roman"/>
          <w:szCs w:val="28"/>
          <w:highlight w:val="none"/>
        </w:rPr>
        <w:t>加强现有</w:t>
      </w:r>
      <w:r>
        <w:rPr>
          <w:rFonts w:hint="default" w:ascii="Times New Roman" w:hAnsi="Times New Roman" w:cs="Times New Roman"/>
          <w:szCs w:val="28"/>
          <w:highlight w:val="none"/>
          <w:lang w:val="en-US" w:eastAsia="zh-CN"/>
        </w:rPr>
        <w:t>生物、</w:t>
      </w:r>
      <w:r>
        <w:rPr>
          <w:rFonts w:hint="default" w:ascii="Times New Roman" w:hAnsi="Times New Roman" w:cs="Times New Roman"/>
          <w:szCs w:val="28"/>
          <w:highlight w:val="none"/>
        </w:rPr>
        <w:t>工程阻隔系统的维护，</w:t>
      </w:r>
      <w:r>
        <w:rPr>
          <w:rFonts w:hint="default" w:ascii="Times New Roman" w:hAnsi="Times New Roman" w:cs="Times New Roman"/>
          <w:szCs w:val="28"/>
          <w:highlight w:val="none"/>
          <w:lang w:val="en-US" w:eastAsia="zh-CN"/>
        </w:rPr>
        <w:t>在</w:t>
      </w:r>
      <w:r>
        <w:rPr>
          <w:rFonts w:hint="default" w:ascii="Times New Roman" w:hAnsi="Times New Roman" w:cs="Times New Roman"/>
          <w:szCs w:val="28"/>
          <w:lang w:val="en-US" w:eastAsia="zh-CN"/>
        </w:rPr>
        <w:t>重点林区</w:t>
      </w:r>
      <w:r>
        <w:rPr>
          <w:rFonts w:hint="default" w:ascii="Times New Roman" w:hAnsi="Times New Roman" w:cs="Times New Roman"/>
          <w:szCs w:val="28"/>
          <w:highlight w:val="none"/>
          <w:lang w:val="en-US" w:eastAsia="zh-CN"/>
        </w:rPr>
        <w:t>新建</w:t>
      </w:r>
      <w:r>
        <w:rPr>
          <w:rFonts w:hint="default" w:ascii="Times New Roman" w:hAnsi="Times New Roman" w:cs="Times New Roman"/>
          <w:szCs w:val="28"/>
          <w:highlight w:val="none"/>
        </w:rPr>
        <w:t>工程阻隔</w:t>
      </w:r>
      <w:r>
        <w:rPr>
          <w:rFonts w:hint="default" w:ascii="Times New Roman" w:hAnsi="Times New Roman" w:cs="Times New Roman"/>
          <w:szCs w:val="28"/>
          <w:highlight w:val="none"/>
          <w:lang w:val="en-US" w:eastAsia="zh-CN"/>
        </w:rPr>
        <w:t>带</w:t>
      </w:r>
      <w:r>
        <w:rPr>
          <w:rFonts w:hint="default" w:ascii="Times New Roman" w:hAnsi="Times New Roman" w:cs="Times New Roman"/>
          <w:szCs w:val="28"/>
          <w:highlight w:val="none"/>
          <w:lang w:eastAsia="zh-CN"/>
        </w:rPr>
        <w:t>，</w:t>
      </w:r>
      <w:r>
        <w:rPr>
          <w:rFonts w:hint="default" w:ascii="Times New Roman" w:hAnsi="Times New Roman" w:cs="Times New Roman"/>
          <w:szCs w:val="28"/>
          <w:highlight w:val="none"/>
        </w:rPr>
        <w:t>提高防范较大森林火灾能力</w:t>
      </w:r>
      <w:r>
        <w:rPr>
          <w:rFonts w:hint="default" w:ascii="Times New Roman" w:hAnsi="Times New Roman" w:cs="Times New Roman"/>
          <w:szCs w:val="28"/>
          <w:highlight w:val="none"/>
          <w:lang w:eastAsia="zh-CN"/>
        </w:rPr>
        <w:t>。</w:t>
      </w:r>
      <w:r>
        <w:rPr>
          <w:rFonts w:hint="default" w:ascii="Times New Roman" w:hAnsi="Times New Roman" w:cs="Times New Roman"/>
          <w:color w:val="000000"/>
          <w:kern w:val="0"/>
          <w:szCs w:val="28"/>
          <w:lang w:bidi="ar"/>
        </w:rPr>
        <w:t>着力推进以水灭火</w:t>
      </w:r>
      <w:r>
        <w:rPr>
          <w:rFonts w:hint="default" w:ascii="Times New Roman" w:hAnsi="Times New Roman" w:cs="Times New Roman"/>
          <w:color w:val="000000"/>
          <w:kern w:val="0"/>
          <w:szCs w:val="28"/>
          <w:lang w:val="en-US" w:eastAsia="zh-CN" w:bidi="ar"/>
        </w:rPr>
        <w:t>基础设施</w:t>
      </w:r>
      <w:r>
        <w:rPr>
          <w:rFonts w:hint="default" w:ascii="Times New Roman" w:hAnsi="Times New Roman" w:cs="Times New Roman"/>
          <w:color w:val="000000"/>
          <w:kern w:val="0"/>
          <w:szCs w:val="28"/>
          <w:lang w:bidi="ar"/>
        </w:rPr>
        <w:t>建设，</w:t>
      </w:r>
      <w:r>
        <w:rPr>
          <w:rFonts w:hint="default" w:ascii="Times New Roman" w:hAnsi="Times New Roman" w:cs="Times New Roman"/>
          <w:szCs w:val="28"/>
        </w:rPr>
        <w:t>在</w:t>
      </w:r>
      <w:r>
        <w:rPr>
          <w:rFonts w:hint="default" w:ascii="Times New Roman" w:hAnsi="Times New Roman" w:cs="Times New Roman"/>
          <w:szCs w:val="28"/>
          <w:lang w:val="en-US" w:eastAsia="zh-CN"/>
        </w:rPr>
        <w:t>重点林区和人员活动密集区</w:t>
      </w:r>
      <w:r>
        <w:rPr>
          <w:rFonts w:hint="default" w:ascii="Times New Roman" w:hAnsi="Times New Roman" w:cs="Times New Roman"/>
          <w:szCs w:val="28"/>
        </w:rPr>
        <w:t>附近</w:t>
      </w:r>
      <w:r>
        <w:rPr>
          <w:rFonts w:hint="default" w:ascii="Times New Roman" w:hAnsi="Times New Roman" w:cs="Times New Roman"/>
          <w:szCs w:val="28"/>
          <w:highlight w:val="none"/>
        </w:rPr>
        <w:t>布设蓄水池</w:t>
      </w:r>
      <w:r>
        <w:rPr>
          <w:rFonts w:hint="default" w:ascii="Times New Roman" w:hAnsi="Times New Roman" w:cs="Times New Roman"/>
          <w:szCs w:val="28"/>
        </w:rPr>
        <w:t>和水管</w:t>
      </w:r>
      <w:r>
        <w:rPr>
          <w:rFonts w:hint="default" w:ascii="Times New Roman" w:hAnsi="Times New Roman" w:cs="Times New Roman"/>
          <w:szCs w:val="28"/>
          <w:lang w:val="en-US" w:eastAsia="zh-CN"/>
        </w:rPr>
        <w:t>管线</w:t>
      </w:r>
      <w:r>
        <w:rPr>
          <w:rFonts w:hint="default" w:ascii="Times New Roman" w:hAnsi="Times New Roman" w:cs="Times New Roman"/>
          <w:szCs w:val="28"/>
        </w:rPr>
        <w:t>等，</w:t>
      </w:r>
      <w:r>
        <w:rPr>
          <w:rFonts w:hint="default" w:ascii="Times New Roman" w:hAnsi="Times New Roman" w:cs="Times New Roman"/>
          <w:color w:val="000000" w:themeColor="text1"/>
          <w14:textFill>
            <w14:solidFill>
              <w14:schemeClr w14:val="tx1"/>
            </w14:solidFill>
          </w14:textFill>
        </w:rPr>
        <w:t>提升就近取水，就地灭火能力</w:t>
      </w:r>
      <w:r>
        <w:rPr>
          <w:rFonts w:hint="default" w:ascii="Times New Roman" w:hAnsi="Times New Roman" w:cs="Times New Roman"/>
          <w:szCs w:val="28"/>
          <w:lang w:eastAsia="zh-CN"/>
        </w:rPr>
        <w:t>。</w:t>
      </w:r>
      <w:r>
        <w:rPr>
          <w:rFonts w:hint="default" w:ascii="Times New Roman" w:hAnsi="Times New Roman" w:cs="Times New Roman"/>
          <w:color w:val="auto"/>
          <w:szCs w:val="28"/>
        </w:rPr>
        <w:t>加强森林防火队伍力量建设</w:t>
      </w:r>
      <w:r>
        <w:rPr>
          <w:rFonts w:hint="default" w:ascii="Times New Roman" w:hAnsi="Times New Roman" w:cs="Times New Roman"/>
          <w:color w:val="auto"/>
          <w:szCs w:val="28"/>
          <w:highlight w:val="none"/>
          <w:lang w:eastAsia="zh-CN"/>
        </w:rPr>
        <w:t>，</w:t>
      </w:r>
      <w:r>
        <w:rPr>
          <w:rFonts w:hint="default" w:ascii="Times New Roman" w:hAnsi="Times New Roman" w:cs="Times New Roman"/>
          <w:color w:val="auto"/>
          <w:szCs w:val="28"/>
          <w:highlight w:val="none"/>
        </w:rPr>
        <w:t>充实森林</w:t>
      </w:r>
      <w:r>
        <w:rPr>
          <w:rFonts w:hint="default" w:ascii="Times New Roman" w:hAnsi="Times New Roman" w:cs="Times New Roman"/>
          <w:color w:val="auto"/>
          <w:szCs w:val="28"/>
        </w:rPr>
        <w:t>消防半专业队伍</w:t>
      </w:r>
      <w:r>
        <w:rPr>
          <w:rFonts w:hint="default" w:ascii="Times New Roman" w:hAnsi="Times New Roman" w:cs="Times New Roman"/>
          <w:color w:val="auto"/>
          <w:szCs w:val="28"/>
          <w:lang w:eastAsia="zh-CN"/>
        </w:rPr>
        <w:t>，</w:t>
      </w:r>
      <w:r>
        <w:rPr>
          <w:rFonts w:hint="default" w:ascii="Times New Roman" w:hAnsi="Times New Roman" w:cs="Times New Roman"/>
          <w:lang w:val="en-US" w:eastAsia="zh-CN"/>
        </w:rPr>
        <w:t>并增加</w:t>
      </w:r>
      <w:r>
        <w:rPr>
          <w:rFonts w:hint="default" w:ascii="Times New Roman" w:hAnsi="Times New Roman" w:cs="Times New Roman"/>
        </w:rPr>
        <w:t>配备</w:t>
      </w:r>
      <w:r>
        <w:rPr>
          <w:rFonts w:hint="default" w:ascii="Times New Roman" w:hAnsi="Times New Roman" w:cs="Times New Roman"/>
          <w:lang w:val="en-US" w:eastAsia="zh-CN"/>
        </w:rPr>
        <w:t>队伍</w:t>
      </w:r>
      <w:r>
        <w:rPr>
          <w:rFonts w:hint="default" w:ascii="Times New Roman" w:hAnsi="Times New Roman" w:cs="Times New Roman"/>
        </w:rPr>
        <w:t>装备</w:t>
      </w:r>
      <w:r>
        <w:rPr>
          <w:rFonts w:hint="default" w:ascii="Times New Roman" w:hAnsi="Times New Roman" w:cs="Times New Roman"/>
          <w:szCs w:val="28"/>
          <w:lang w:eastAsia="zh-CN"/>
        </w:rPr>
        <w:t>；</w:t>
      </w:r>
      <w:r>
        <w:rPr>
          <w:rFonts w:hint="default" w:ascii="Times New Roman" w:hAnsi="Times New Roman" w:cs="Times New Roman"/>
          <w:color w:val="auto"/>
          <w:highlight w:val="none"/>
          <w:lang w:val="en-US" w:eastAsia="zh-CN"/>
        </w:rPr>
        <w:t>组建</w:t>
      </w:r>
      <w:r>
        <w:rPr>
          <w:rFonts w:hint="default" w:ascii="Times New Roman" w:hAnsi="Times New Roman" w:cs="Times New Roman"/>
          <w:szCs w:val="28"/>
        </w:rPr>
        <w:t>护</w:t>
      </w:r>
      <w:r>
        <w:rPr>
          <w:rFonts w:hint="default" w:ascii="Times New Roman" w:hAnsi="Times New Roman" w:cs="Times New Roman"/>
          <w:szCs w:val="28"/>
          <w:highlight w:val="none"/>
          <w:lang w:val="en-US" w:eastAsia="zh-CN"/>
        </w:rPr>
        <w:t>群众巡护队伍</w:t>
      </w:r>
      <w:r>
        <w:rPr>
          <w:rFonts w:hint="default" w:ascii="Times New Roman" w:hAnsi="Times New Roman" w:cs="Times New Roman"/>
          <w:szCs w:val="28"/>
        </w:rPr>
        <w:t>，</w:t>
      </w:r>
      <w:r>
        <w:rPr>
          <w:rFonts w:hint="default" w:ascii="Times New Roman" w:hAnsi="Times New Roman" w:cs="Times New Roman"/>
          <w:szCs w:val="28"/>
          <w:highlight w:val="none"/>
          <w:lang w:val="en-US" w:eastAsia="zh-CN"/>
        </w:rPr>
        <w:t>并</w:t>
      </w:r>
      <w:r>
        <w:rPr>
          <w:rFonts w:hint="default" w:ascii="Times New Roman" w:hAnsi="Times New Roman" w:cs="Times New Roman"/>
          <w:szCs w:val="28"/>
          <w:highlight w:val="none"/>
        </w:rPr>
        <w:t>配备</w:t>
      </w:r>
      <w:r>
        <w:rPr>
          <w:rFonts w:hint="default" w:ascii="Times New Roman" w:hAnsi="Times New Roman" w:cs="Times New Roman"/>
          <w:szCs w:val="28"/>
          <w:highlight w:val="none"/>
          <w:lang w:val="en-US" w:eastAsia="zh-CN"/>
        </w:rPr>
        <w:t>必要的</w:t>
      </w:r>
      <w:r>
        <w:rPr>
          <w:rFonts w:hint="default" w:ascii="Times New Roman" w:hAnsi="Times New Roman" w:cs="Times New Roman"/>
          <w:szCs w:val="28"/>
          <w:highlight w:val="none"/>
        </w:rPr>
        <w:t>巡护装备，</w:t>
      </w:r>
      <w:r>
        <w:rPr>
          <w:rFonts w:hint="default" w:ascii="Times New Roman" w:hAnsi="Times New Roman" w:cs="Times New Roman"/>
          <w:szCs w:val="28"/>
          <w:highlight w:val="none"/>
          <w:lang w:val="en-US" w:eastAsia="zh-CN"/>
        </w:rPr>
        <w:t>强化巡护队伍力量</w:t>
      </w:r>
      <w:r>
        <w:rPr>
          <w:rFonts w:hint="default" w:ascii="Times New Roman" w:hAnsi="Times New Roman" w:cs="Times New Roman"/>
          <w:szCs w:val="28"/>
          <w:highlight w:val="none"/>
          <w:lang w:eastAsia="zh-CN"/>
        </w:rPr>
        <w:t>。</w:t>
      </w:r>
      <w:r>
        <w:rPr>
          <w:rFonts w:hint="default" w:ascii="Times New Roman" w:hAnsi="Times New Roman" w:cs="Times New Roman"/>
        </w:rPr>
        <w:t>严格</w:t>
      </w:r>
      <w:r>
        <w:rPr>
          <w:rFonts w:hint="default" w:ascii="Times New Roman" w:hAnsi="Times New Roman" w:cs="Times New Roman"/>
          <w:szCs w:val="28"/>
        </w:rPr>
        <w:t>管控野外火源</w:t>
      </w:r>
      <w:r>
        <w:rPr>
          <w:rFonts w:hint="default" w:ascii="Times New Roman" w:hAnsi="Times New Roman" w:cs="Times New Roman"/>
          <w:szCs w:val="28"/>
          <w:lang w:eastAsia="zh-CN"/>
        </w:rPr>
        <w:t>，</w:t>
      </w:r>
      <w:r>
        <w:rPr>
          <w:rFonts w:hint="default" w:ascii="Times New Roman" w:hAnsi="Times New Roman" w:cs="Times New Roman"/>
        </w:rPr>
        <w:t>加强林区出入口审查和重点人群管控，</w:t>
      </w:r>
      <w:r>
        <w:rPr>
          <w:rFonts w:hint="default" w:ascii="Times New Roman" w:hAnsi="Times New Roman" w:cs="Times New Roman"/>
          <w:szCs w:val="28"/>
        </w:rPr>
        <w:t>在</w:t>
      </w:r>
      <w:r>
        <w:rPr>
          <w:rFonts w:hint="default" w:ascii="Times New Roman" w:hAnsi="Times New Roman" w:cs="Times New Roman"/>
          <w:szCs w:val="28"/>
          <w:lang w:val="en-US" w:eastAsia="zh-CN"/>
        </w:rPr>
        <w:t>自然</w:t>
      </w:r>
      <w:r>
        <w:rPr>
          <w:rFonts w:hint="default" w:ascii="Times New Roman" w:hAnsi="Times New Roman" w:cs="Times New Roman"/>
          <w:szCs w:val="28"/>
        </w:rPr>
        <w:t>保护区</w:t>
      </w:r>
      <w:r>
        <w:rPr>
          <w:rFonts w:hint="default" w:ascii="Times New Roman" w:hAnsi="Times New Roman" w:cs="Times New Roman"/>
          <w:szCs w:val="28"/>
          <w:lang w:eastAsia="zh-CN"/>
        </w:rPr>
        <w:t>、</w:t>
      </w:r>
      <w:r>
        <w:rPr>
          <w:rFonts w:hint="default" w:ascii="Times New Roman" w:hAnsi="Times New Roman" w:cs="Times New Roman"/>
          <w:szCs w:val="28"/>
        </w:rPr>
        <w:t>国有林场</w:t>
      </w:r>
      <w:r>
        <w:rPr>
          <w:rFonts w:hint="default" w:ascii="Times New Roman" w:hAnsi="Times New Roman" w:cs="Times New Roman"/>
          <w:szCs w:val="28"/>
          <w:lang w:eastAsia="zh-CN"/>
        </w:rPr>
        <w:t>、</w:t>
      </w:r>
      <w:r>
        <w:rPr>
          <w:rFonts w:hint="default" w:ascii="Times New Roman" w:hAnsi="Times New Roman" w:cs="Times New Roman"/>
          <w:szCs w:val="28"/>
        </w:rPr>
        <w:t>森林公园及其他重点林区的重要进山入林路口增设临时检查站点</w:t>
      </w:r>
      <w:r>
        <w:rPr>
          <w:rFonts w:hint="default" w:ascii="Times New Roman" w:hAnsi="Times New Roman" w:cs="Times New Roman"/>
          <w:szCs w:val="28"/>
          <w:lang w:val="en-US" w:eastAsia="zh-CN"/>
        </w:rPr>
        <w:t>和智能卡口等设备；强化与湖南省</w:t>
      </w:r>
      <w:r>
        <w:rPr>
          <w:rFonts w:hint="eastAsia" w:cs="Times New Roman"/>
          <w:szCs w:val="28"/>
          <w:lang w:val="en-US" w:eastAsia="zh-CN"/>
        </w:rPr>
        <w:t>、桂林市</w:t>
      </w:r>
      <w:r>
        <w:rPr>
          <w:rFonts w:hint="default" w:ascii="Times New Roman" w:hAnsi="Times New Roman" w:cs="Times New Roman"/>
          <w:szCs w:val="28"/>
          <w:lang w:val="en-US" w:eastAsia="zh-CN"/>
        </w:rPr>
        <w:t>临接县和乡镇的联防联控</w:t>
      </w:r>
      <w:r>
        <w:rPr>
          <w:rFonts w:hint="default" w:ascii="Times New Roman" w:hAnsi="Times New Roman" w:cs="Times New Roman"/>
          <w:szCs w:val="28"/>
        </w:rPr>
        <w:t>；</w:t>
      </w:r>
      <w:r>
        <w:rPr>
          <w:rFonts w:hint="default" w:ascii="Times New Roman" w:hAnsi="Times New Roman" w:cs="Times New Roman"/>
          <w:szCs w:val="28"/>
          <w:highlight w:val="none"/>
        </w:rPr>
        <w:t>推进</w:t>
      </w:r>
      <w:r>
        <w:rPr>
          <w:rFonts w:hint="default" w:ascii="Times New Roman" w:hAnsi="Times New Roman" w:cs="Times New Roman"/>
          <w:caps w:val="0"/>
          <w:smallCaps w:val="0"/>
          <w:snapToGrid/>
          <w:color w:val="000000"/>
          <w:kern w:val="2"/>
          <w:sz w:val="28"/>
          <w:szCs w:val="28"/>
          <w:highlight w:val="none"/>
          <w:lang w:val="en-US" w:eastAsia="zh-CN" w:bidi="ar-SA"/>
        </w:rPr>
        <w:t>森林景区景点、工矿企业、</w:t>
      </w:r>
      <w:r>
        <w:rPr>
          <w:rFonts w:hint="default" w:ascii="Times New Roman" w:hAnsi="Times New Roman" w:cs="Times New Roman"/>
          <w:b w:val="0"/>
          <w:bCs w:val="0"/>
          <w:spacing w:val="0"/>
          <w:w w:val="100"/>
        </w:rPr>
        <w:t>农</w:t>
      </w:r>
      <w:r>
        <w:rPr>
          <w:rFonts w:hint="default" w:ascii="Times New Roman" w:hAnsi="Times New Roman" w:cs="Times New Roman"/>
          <w:b w:val="0"/>
          <w:bCs w:val="0"/>
          <w:spacing w:val="-3"/>
          <w:w w:val="100"/>
        </w:rPr>
        <w:t>村</w:t>
      </w:r>
      <w:r>
        <w:rPr>
          <w:rFonts w:hint="default" w:ascii="Times New Roman" w:hAnsi="Times New Roman" w:cs="Times New Roman"/>
          <w:b w:val="0"/>
          <w:bCs w:val="0"/>
          <w:spacing w:val="0"/>
          <w:w w:val="100"/>
        </w:rPr>
        <w:t>传统</w:t>
      </w:r>
      <w:r>
        <w:rPr>
          <w:rFonts w:hint="default" w:ascii="Times New Roman" w:hAnsi="Times New Roman" w:cs="Times New Roman"/>
          <w:b w:val="0"/>
          <w:bCs w:val="0"/>
          <w:spacing w:val="-3"/>
          <w:w w:val="100"/>
        </w:rPr>
        <w:t>安</w:t>
      </w:r>
      <w:r>
        <w:rPr>
          <w:rFonts w:hint="default" w:ascii="Times New Roman" w:hAnsi="Times New Roman" w:cs="Times New Roman"/>
          <w:b w:val="0"/>
          <w:bCs w:val="0"/>
          <w:spacing w:val="0"/>
          <w:w w:val="100"/>
        </w:rPr>
        <w:t>葬</w:t>
      </w:r>
      <w:r>
        <w:rPr>
          <w:rFonts w:hint="default" w:ascii="Times New Roman" w:hAnsi="Times New Roman" w:cs="Times New Roman"/>
          <w:b w:val="0"/>
          <w:bCs w:val="0"/>
          <w:spacing w:val="-3"/>
          <w:w w:val="100"/>
        </w:rPr>
        <w:t>点</w:t>
      </w:r>
      <w:r>
        <w:rPr>
          <w:rFonts w:hint="default" w:ascii="Times New Roman" w:hAnsi="Times New Roman" w:cs="Times New Roman"/>
          <w:caps w:val="0"/>
          <w:smallCaps w:val="0"/>
          <w:snapToGrid/>
          <w:color w:val="000000"/>
          <w:kern w:val="2"/>
          <w:sz w:val="28"/>
          <w:szCs w:val="28"/>
          <w:highlight w:val="none"/>
          <w:lang w:val="en-US" w:eastAsia="zh-CN" w:bidi="ar-SA"/>
        </w:rPr>
        <w:t>、庙宇、电力线路</w:t>
      </w:r>
      <w:r>
        <w:rPr>
          <w:rFonts w:hint="default" w:ascii="Times New Roman" w:hAnsi="Times New Roman" w:cs="Times New Roman"/>
          <w:szCs w:val="28"/>
          <w:highlight w:val="none"/>
          <w:lang w:val="en-US" w:eastAsia="zh-CN"/>
        </w:rPr>
        <w:t>等</w:t>
      </w:r>
      <w:r>
        <w:rPr>
          <w:rFonts w:hint="default" w:ascii="Times New Roman" w:hAnsi="Times New Roman" w:cs="Times New Roman"/>
          <w:szCs w:val="28"/>
          <w:highlight w:val="none"/>
        </w:rPr>
        <w:t>重点隐患排查整治，建立隐患排查整治台账，跟踪隐患整治进展，消除火灾隐患</w:t>
      </w:r>
      <w:r>
        <w:rPr>
          <w:rFonts w:hint="default" w:ascii="Times New Roman" w:hAnsi="Times New Roman" w:eastAsia="仿宋_GB2312" w:cs="Times New Roman"/>
          <w:caps w:val="0"/>
          <w:smallCaps w:val="0"/>
          <w:snapToGrid/>
          <w:color w:val="000000"/>
          <w:kern w:val="2"/>
          <w:sz w:val="28"/>
          <w:szCs w:val="28"/>
          <w:highlight w:val="none"/>
          <w:lang w:val="en-US" w:eastAsia="zh-CN" w:bidi="ar-SA"/>
        </w:rPr>
        <w:t>。</w:t>
      </w:r>
    </w:p>
    <w:p>
      <w:pPr>
        <w:pStyle w:val="29"/>
        <w:widowControl w:val="0"/>
        <w:kinsoku/>
        <w:autoSpaceDE/>
        <w:autoSpaceDN/>
        <w:adjustRightInd w:val="0"/>
        <w:snapToGrid/>
        <w:spacing w:before="156" w:beforeLines="50" w:after="156" w:afterLines="50" w:line="500" w:lineRule="atLeast"/>
        <w:ind w:firstLine="600" w:firstLineChars="200"/>
        <w:jc w:val="both"/>
        <w:textAlignment w:val="auto"/>
        <w:rPr>
          <w:rFonts w:hint="default" w:ascii="Times New Roman" w:hAnsi="Times New Roman" w:eastAsia="黑体" w:cs="Times New Roman"/>
          <w:caps w:val="0"/>
          <w:smallCaps w:val="0"/>
          <w:snapToGrid/>
          <w:color w:val="000000"/>
          <w:kern w:val="2"/>
          <w:sz w:val="30"/>
          <w:szCs w:val="28"/>
          <w:lang w:val="en-US" w:eastAsia="zh-CN" w:bidi="ar-SA"/>
        </w:rPr>
      </w:pPr>
      <w:r>
        <w:rPr>
          <w:rFonts w:hint="default" w:ascii="Times New Roman" w:hAnsi="Times New Roman" w:eastAsia="黑体" w:cs="Times New Roman"/>
          <w:caps w:val="0"/>
          <w:smallCaps w:val="0"/>
          <w:snapToGrid/>
          <w:color w:val="000000"/>
          <w:kern w:val="2"/>
          <w:sz w:val="30"/>
          <w:szCs w:val="28"/>
          <w:lang w:val="en-US" w:eastAsia="zh-CN" w:bidi="ar-SA"/>
        </w:rPr>
        <w:t>二、东部森林火灾次重点防治区</w:t>
      </w:r>
    </w:p>
    <w:p>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jc w:val="both"/>
        <w:textAlignment w:val="auto"/>
        <w:rPr>
          <w:rFonts w:hint="default" w:ascii="Times New Roman" w:hAnsi="Times New Roman" w:eastAsia="仿宋_GB2312" w:cs="Times New Roman"/>
          <w:caps w:val="0"/>
          <w:smallCaps w:val="0"/>
          <w:snapToGrid/>
          <w:color w:val="000000"/>
          <w:kern w:val="2"/>
          <w:sz w:val="28"/>
          <w:szCs w:val="28"/>
          <w:lang w:val="en-US" w:eastAsia="zh-CN" w:bidi="ar-SA"/>
        </w:rPr>
      </w:pPr>
      <w:r>
        <w:rPr>
          <w:rFonts w:hint="default" w:ascii="Times New Roman" w:hAnsi="Times New Roman" w:eastAsia="仿宋_GB2312" w:cs="Times New Roman"/>
          <w:b/>
          <w:bCs/>
          <w:caps w:val="0"/>
          <w:smallCaps w:val="0"/>
          <w:snapToGrid/>
          <w:color w:val="000000"/>
          <w:kern w:val="2"/>
          <w:sz w:val="28"/>
          <w:szCs w:val="28"/>
          <w:lang w:val="en-US" w:eastAsia="zh-CN" w:bidi="ar-SA"/>
        </w:rPr>
        <w:t>区域概况：</w:t>
      </w:r>
      <w:r>
        <w:rPr>
          <w:rFonts w:hint="default" w:ascii="Times New Roman" w:hAnsi="Times New Roman" w:cs="Times New Roman"/>
          <w:b w:val="0"/>
          <w:bCs w:val="0"/>
          <w:caps w:val="0"/>
          <w:smallCaps w:val="0"/>
          <w:snapToGrid/>
          <w:color w:val="000000"/>
          <w:kern w:val="2"/>
          <w:sz w:val="28"/>
          <w:szCs w:val="28"/>
          <w:lang w:val="en-US" w:eastAsia="zh-CN" w:bidi="ar-SA"/>
        </w:rPr>
        <w:t>涉及</w:t>
      </w:r>
      <w:r>
        <w:rPr>
          <w:rFonts w:hint="default" w:ascii="Times New Roman" w:hAnsi="Times New Roman" w:cs="Times New Roman"/>
          <w:kern w:val="0"/>
        </w:rPr>
        <w:t>白沙镇、福利镇、葛坡镇、古城镇、莲山镇、麦岭镇、石家乡和新华乡8个乡镇</w:t>
      </w:r>
      <w:r>
        <w:rPr>
          <w:rFonts w:hint="default" w:ascii="Times New Roman" w:hAnsi="Times New Roman" w:cs="Times New Roman"/>
          <w:szCs w:val="28"/>
        </w:rPr>
        <w:t>。</w:t>
      </w:r>
      <w:r>
        <w:rPr>
          <w:rFonts w:hint="default" w:ascii="Times New Roman" w:hAnsi="Times New Roman" w:cs="Times New Roman"/>
          <w:szCs w:val="28"/>
          <w:lang w:val="en-US" w:eastAsia="zh-CN"/>
        </w:rPr>
        <w:t>该</w:t>
      </w:r>
      <w:r>
        <w:rPr>
          <w:rFonts w:hint="default" w:ascii="Times New Roman" w:hAnsi="Times New Roman" w:cs="Times New Roman"/>
          <w:szCs w:val="28"/>
        </w:rPr>
        <w:t>区域土地总面积</w:t>
      </w:r>
      <w:r>
        <w:rPr>
          <w:rFonts w:hint="default" w:ascii="Times New Roman" w:hAnsi="Times New Roman" w:cs="Times New Roman"/>
          <w:szCs w:val="28"/>
          <w:lang w:val="en-US" w:eastAsia="zh-CN"/>
        </w:rPr>
        <w:t>8.22</w:t>
      </w:r>
      <w:r>
        <w:rPr>
          <w:rFonts w:hint="default" w:ascii="Times New Roman" w:hAnsi="Times New Roman" w:cs="Times New Roman"/>
          <w:szCs w:val="28"/>
        </w:rPr>
        <w:t>万公顷，林地面积</w:t>
      </w:r>
      <w:r>
        <w:rPr>
          <w:rFonts w:hint="default" w:ascii="Times New Roman" w:hAnsi="Times New Roman" w:cs="Times New Roman"/>
          <w:szCs w:val="28"/>
          <w:lang w:val="en-US" w:eastAsia="zh-CN"/>
        </w:rPr>
        <w:t>3.50</w:t>
      </w:r>
      <w:r>
        <w:rPr>
          <w:rFonts w:hint="default" w:ascii="Times New Roman" w:hAnsi="Times New Roman" w:cs="Times New Roman"/>
          <w:szCs w:val="28"/>
        </w:rPr>
        <w:t>万公顷，森林面积</w:t>
      </w:r>
      <w:r>
        <w:rPr>
          <w:rFonts w:hint="eastAsia" w:cs="Times New Roman"/>
          <w:szCs w:val="28"/>
          <w:lang w:val="en-US" w:eastAsia="zh-CN"/>
        </w:rPr>
        <w:t>2.89</w:t>
      </w:r>
      <w:r>
        <w:rPr>
          <w:rFonts w:hint="default" w:ascii="Times New Roman" w:hAnsi="Times New Roman" w:cs="Times New Roman"/>
          <w:szCs w:val="28"/>
        </w:rPr>
        <w:t>万公顷，占林地面积的</w:t>
      </w:r>
      <w:r>
        <w:rPr>
          <w:rFonts w:hint="eastAsia" w:cs="Times New Roman"/>
          <w:szCs w:val="28"/>
          <w:lang w:val="en-US" w:eastAsia="zh-CN"/>
        </w:rPr>
        <w:t>82.5</w:t>
      </w:r>
      <w:r>
        <w:rPr>
          <w:rFonts w:hint="default" w:ascii="Times New Roman" w:hAnsi="Times New Roman" w:cs="Times New Roman"/>
          <w:szCs w:val="28"/>
        </w:rPr>
        <w:t>%。</w:t>
      </w:r>
    </w:p>
    <w:p>
      <w:pPr>
        <w:keepNext w:val="0"/>
        <w:keepLines w:val="0"/>
        <w:pageBreakBefore w:val="0"/>
        <w:widowControl w:val="0"/>
        <w:kinsoku/>
        <w:wordWrap/>
        <w:overflowPunct/>
        <w:topLinePunct w:val="0"/>
        <w:autoSpaceDE/>
        <w:autoSpaceDN/>
        <w:bidi w:val="0"/>
        <w:adjustRightInd w:val="0"/>
        <w:snapToGrid/>
        <w:spacing w:line="500" w:lineRule="exact"/>
        <w:ind w:firstLine="562" w:firstLineChars="200"/>
        <w:jc w:val="both"/>
        <w:textAlignment w:val="auto"/>
        <w:rPr>
          <w:rFonts w:hint="default" w:ascii="Times New Roman" w:hAnsi="Times New Roman" w:cs="Times New Roman"/>
          <w:caps w:val="0"/>
          <w:smallCaps w:val="0"/>
          <w:snapToGrid/>
          <w:color w:val="000000"/>
          <w:kern w:val="2"/>
          <w:sz w:val="28"/>
          <w:szCs w:val="28"/>
          <w:lang w:val="en-US" w:eastAsia="zh-CN" w:bidi="ar-SA"/>
        </w:rPr>
      </w:pPr>
      <w:r>
        <w:rPr>
          <w:rFonts w:hint="default" w:ascii="Times New Roman" w:hAnsi="Times New Roman" w:eastAsia="仿宋_GB2312" w:cs="Times New Roman"/>
          <w:b/>
          <w:bCs/>
          <w:caps w:val="0"/>
          <w:smallCaps w:val="0"/>
          <w:snapToGrid/>
          <w:color w:val="000000"/>
          <w:kern w:val="2"/>
          <w:sz w:val="28"/>
          <w:szCs w:val="28"/>
          <w:lang w:val="en-US" w:eastAsia="zh-CN" w:bidi="ar-SA"/>
        </w:rPr>
        <w:t>区域特点：</w:t>
      </w:r>
      <w:r>
        <w:rPr>
          <w:rFonts w:hint="default" w:ascii="Times New Roman" w:hAnsi="Times New Roman" w:cs="Times New Roman"/>
          <w:szCs w:val="28"/>
          <w:highlight w:val="none"/>
        </w:rPr>
        <w:t>该区域位于</w:t>
      </w:r>
      <w:r>
        <w:rPr>
          <w:rFonts w:hint="default" w:ascii="Times New Roman" w:hAnsi="Times New Roman" w:cs="Times New Roman"/>
          <w:szCs w:val="28"/>
          <w:highlight w:val="none"/>
          <w:lang w:eastAsia="zh-CN"/>
        </w:rPr>
        <w:t>富川县</w:t>
      </w:r>
      <w:r>
        <w:rPr>
          <w:rFonts w:hint="default" w:ascii="Times New Roman" w:hAnsi="Times New Roman" w:cs="Times New Roman"/>
          <w:szCs w:val="28"/>
          <w:highlight w:val="none"/>
          <w:lang w:val="en-US" w:eastAsia="zh-CN"/>
        </w:rPr>
        <w:t>东</w:t>
      </w:r>
      <w:r>
        <w:rPr>
          <w:rFonts w:hint="default" w:ascii="Times New Roman" w:hAnsi="Times New Roman" w:cs="Times New Roman"/>
          <w:szCs w:val="28"/>
          <w:highlight w:val="none"/>
        </w:rPr>
        <w:t>部，与</w:t>
      </w:r>
      <w:r>
        <w:rPr>
          <w:rFonts w:hint="default" w:ascii="Times New Roman" w:hAnsi="Times New Roman" w:cs="Times New Roman"/>
          <w:szCs w:val="28"/>
          <w:highlight w:val="none"/>
          <w:lang w:val="en-US" w:eastAsia="zh-CN"/>
        </w:rPr>
        <w:t>贺州市平桂区及湖南省交</w:t>
      </w:r>
      <w:r>
        <w:rPr>
          <w:rFonts w:hint="default" w:ascii="Times New Roman" w:hAnsi="Times New Roman" w:cs="Times New Roman"/>
          <w:szCs w:val="28"/>
          <w:highlight w:val="none"/>
        </w:rPr>
        <w:t>界，</w:t>
      </w:r>
      <w:r>
        <w:rPr>
          <w:rFonts w:hint="default" w:ascii="Times New Roman" w:hAnsi="Times New Roman" w:cs="Times New Roman"/>
          <w:szCs w:val="28"/>
          <w:highlight w:val="none"/>
          <w:lang w:val="en-US" w:eastAsia="zh-CN"/>
        </w:rPr>
        <w:t>其中与湖南省接壤147公里</w:t>
      </w:r>
      <w:r>
        <w:rPr>
          <w:rFonts w:hint="default" w:ascii="Times New Roman" w:hAnsi="Times New Roman" w:cs="Times New Roman"/>
          <w:color w:val="auto"/>
          <w:kern w:val="0"/>
          <w:highlight w:val="none"/>
          <w:lang w:val="en-US" w:eastAsia="zh-CN"/>
        </w:rPr>
        <w:t>。</w:t>
      </w:r>
      <w:r>
        <w:rPr>
          <w:rFonts w:hint="default" w:ascii="Times New Roman" w:hAnsi="Times New Roman" w:cs="Times New Roman"/>
          <w:highlight w:val="none"/>
          <w:lang w:val="en-US" w:eastAsia="zh-CN"/>
        </w:rPr>
        <w:t>各乡镇单位面积森林</w:t>
      </w:r>
      <w:r>
        <w:rPr>
          <w:rFonts w:hint="default" w:ascii="Times New Roman" w:hAnsi="Times New Roman" w:cs="Times New Roman"/>
          <w:highlight w:val="none"/>
        </w:rPr>
        <w:t>可燃物载量</w:t>
      </w:r>
      <w:r>
        <w:rPr>
          <w:rFonts w:hint="default" w:ascii="Times New Roman" w:hAnsi="Times New Roman" w:cs="Times New Roman"/>
          <w:highlight w:val="none"/>
          <w:lang w:val="en-US" w:eastAsia="zh-CN"/>
        </w:rPr>
        <w:t>在46</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68</w:t>
      </w:r>
      <w:r>
        <w:rPr>
          <w:rFonts w:hint="default" w:ascii="Times New Roman" w:hAnsi="Times New Roman" w:cs="Times New Roman"/>
          <w:highlight w:val="none"/>
        </w:rPr>
        <w:t>吨</w:t>
      </w:r>
      <w:r>
        <w:rPr>
          <w:rFonts w:hint="default" w:ascii="Times New Roman" w:hAnsi="Times New Roman" w:cs="Times New Roman"/>
          <w:highlight w:val="none"/>
          <w:lang w:val="en-US" w:eastAsia="zh-CN"/>
        </w:rPr>
        <w:t>/公顷之间。</w:t>
      </w:r>
      <w:r>
        <w:rPr>
          <w:rFonts w:hint="default" w:ascii="Times New Roman" w:hAnsi="Times New Roman" w:cs="Times New Roman"/>
          <w:color w:val="auto"/>
          <w:kern w:val="0"/>
          <w:highlight w:val="none"/>
          <w:lang w:val="en-US" w:eastAsia="zh-CN"/>
        </w:rPr>
        <w:t>区域</w:t>
      </w:r>
      <w:r>
        <w:rPr>
          <w:rFonts w:hint="default" w:ascii="Times New Roman" w:hAnsi="Times New Roman" w:cs="Times New Roman"/>
          <w:color w:val="000000"/>
          <w:kern w:val="0"/>
          <w:szCs w:val="28"/>
          <w:lang w:bidi="ar"/>
        </w:rPr>
        <w:t>地势平坦，农地与林地交错，</w:t>
      </w:r>
      <w:r>
        <w:rPr>
          <w:rFonts w:hint="default" w:ascii="Times New Roman" w:hAnsi="Times New Roman" w:cs="Times New Roman"/>
          <w:color w:val="000000"/>
          <w:kern w:val="0"/>
          <w:szCs w:val="28"/>
          <w:lang w:val="en-US" w:eastAsia="zh-CN" w:bidi="ar"/>
        </w:rPr>
        <w:t>庙宇、</w:t>
      </w:r>
      <w:r>
        <w:rPr>
          <w:rFonts w:hint="eastAsia" w:cs="Times New Roman"/>
          <w:color w:val="000000"/>
          <w:kern w:val="0"/>
          <w:szCs w:val="28"/>
          <w:lang w:val="en-US" w:eastAsia="zh-CN" w:bidi="ar"/>
        </w:rPr>
        <w:t>工矿企业</w:t>
      </w:r>
      <w:r>
        <w:rPr>
          <w:rFonts w:hint="default" w:ascii="Times New Roman" w:hAnsi="Times New Roman" w:cs="Times New Roman"/>
          <w:color w:val="000000"/>
          <w:kern w:val="0"/>
          <w:szCs w:val="28"/>
          <w:lang w:val="en-US" w:eastAsia="zh-CN" w:bidi="ar"/>
        </w:rPr>
        <w:t>等重要火源点多且分散，</w:t>
      </w:r>
      <w:r>
        <w:rPr>
          <w:rFonts w:hint="default" w:ascii="Times New Roman" w:hAnsi="Times New Roman" w:cs="Times New Roman"/>
          <w:color w:val="000000"/>
          <w:kern w:val="0"/>
          <w:szCs w:val="28"/>
          <w:lang w:bidi="ar"/>
        </w:rPr>
        <w:t>野外火源</w:t>
      </w:r>
      <w:r>
        <w:rPr>
          <w:rFonts w:hint="default" w:ascii="Times New Roman" w:hAnsi="Times New Roman" w:cs="Times New Roman"/>
          <w:color w:val="000000"/>
          <w:kern w:val="0"/>
          <w:szCs w:val="28"/>
          <w:lang w:val="en-US" w:eastAsia="zh-CN" w:bidi="ar"/>
        </w:rPr>
        <w:t>管控</w:t>
      </w:r>
      <w:r>
        <w:rPr>
          <w:rFonts w:hint="default" w:ascii="Times New Roman" w:hAnsi="Times New Roman" w:cs="Times New Roman"/>
          <w:color w:val="000000"/>
          <w:kern w:val="0"/>
          <w:szCs w:val="28"/>
          <w:lang w:bidi="ar"/>
        </w:rPr>
        <w:t>难度</w:t>
      </w:r>
      <w:r>
        <w:rPr>
          <w:rFonts w:hint="default" w:ascii="Times New Roman" w:hAnsi="Times New Roman" w:cs="Times New Roman"/>
          <w:color w:val="000000"/>
          <w:kern w:val="0"/>
          <w:szCs w:val="28"/>
          <w:lang w:val="en-US" w:eastAsia="zh-CN" w:bidi="ar"/>
        </w:rPr>
        <w:t>较</w:t>
      </w:r>
      <w:r>
        <w:rPr>
          <w:rFonts w:hint="default" w:ascii="Times New Roman" w:hAnsi="Times New Roman" w:cs="Times New Roman"/>
          <w:color w:val="000000"/>
          <w:kern w:val="0"/>
          <w:szCs w:val="28"/>
          <w:lang w:bidi="ar"/>
        </w:rPr>
        <w:t>大</w:t>
      </w:r>
      <w:r>
        <w:rPr>
          <w:rFonts w:hint="default" w:ascii="Times New Roman" w:hAnsi="Times New Roman" w:cs="Times New Roman"/>
          <w:color w:val="000000"/>
          <w:kern w:val="0"/>
          <w:szCs w:val="28"/>
          <w:lang w:eastAsia="zh-CN" w:bidi="ar"/>
        </w:rPr>
        <w:t>。</w:t>
      </w:r>
      <w:r>
        <w:rPr>
          <w:rFonts w:hint="default" w:ascii="Times New Roman" w:hAnsi="Times New Roman" w:cs="Times New Roman"/>
          <w:caps w:val="0"/>
          <w:smallCaps w:val="0"/>
          <w:snapToGrid/>
          <w:color w:val="000000"/>
          <w:kern w:val="2"/>
          <w:sz w:val="28"/>
          <w:szCs w:val="28"/>
          <w:highlight w:val="none"/>
          <w:lang w:val="en-US" w:eastAsia="zh-CN" w:bidi="ar-SA"/>
        </w:rPr>
        <w:t>区域内2016—2022年累计发生森林火灾36起，其中人为火34起。</w:t>
      </w:r>
    </w:p>
    <w:p>
      <w:pPr>
        <w:ind w:firstLine="562"/>
        <w:rPr>
          <w:rFonts w:hint="default" w:ascii="Times New Roman" w:hAnsi="Times New Roman" w:cs="Times New Roman"/>
          <w:szCs w:val="28"/>
        </w:rPr>
      </w:pPr>
      <w:r>
        <w:rPr>
          <w:rFonts w:hint="default" w:ascii="Times New Roman" w:hAnsi="Times New Roman" w:eastAsia="仿宋_GB2312" w:cs="Times New Roman"/>
          <w:b/>
          <w:bCs/>
          <w:caps w:val="0"/>
          <w:smallCaps w:val="0"/>
          <w:snapToGrid/>
          <w:color w:val="000000"/>
          <w:kern w:val="2"/>
          <w:sz w:val="28"/>
          <w:szCs w:val="28"/>
          <w:lang w:val="en-US" w:eastAsia="zh-CN" w:bidi="ar-SA"/>
        </w:rPr>
        <w:t>防治措施：</w:t>
      </w:r>
      <w:r>
        <w:rPr>
          <w:rFonts w:hint="default" w:ascii="Times New Roman" w:hAnsi="Times New Roman" w:eastAsia="仿宋_GB2312" w:cs="Times New Roman"/>
          <w:b w:val="0"/>
          <w:bCs w:val="0"/>
          <w:caps w:val="0"/>
          <w:smallCaps w:val="0"/>
          <w:snapToGrid/>
          <w:color w:val="000000"/>
          <w:kern w:val="2"/>
          <w:sz w:val="28"/>
          <w:szCs w:val="28"/>
          <w:lang w:val="en-US" w:eastAsia="zh-CN" w:bidi="ar-SA"/>
        </w:rPr>
        <w:t>加强森林防火网格化管理，优化和细化巡护网格范围，</w:t>
      </w:r>
      <w:r>
        <w:rPr>
          <w:rFonts w:hint="default" w:ascii="Times New Roman" w:hAnsi="Times New Roman" w:cs="Times New Roman"/>
          <w:b w:val="0"/>
          <w:bCs w:val="0"/>
          <w:caps w:val="0"/>
          <w:smallCaps w:val="0"/>
          <w:snapToGrid/>
          <w:color w:val="000000"/>
          <w:kern w:val="2"/>
          <w:sz w:val="28"/>
          <w:szCs w:val="28"/>
          <w:lang w:val="en-US" w:eastAsia="zh-CN" w:bidi="ar-SA"/>
        </w:rPr>
        <w:t>组建群众巡护队，</w:t>
      </w:r>
      <w:r>
        <w:rPr>
          <w:rFonts w:hint="default" w:ascii="Times New Roman" w:hAnsi="Times New Roman" w:eastAsia="仿宋_GB2312" w:cs="Times New Roman"/>
          <w:b w:val="0"/>
          <w:bCs w:val="0"/>
          <w:caps w:val="0"/>
          <w:smallCaps w:val="0"/>
          <w:snapToGrid/>
          <w:color w:val="000000"/>
          <w:kern w:val="2"/>
          <w:sz w:val="28"/>
          <w:szCs w:val="28"/>
          <w:lang w:val="en-US" w:eastAsia="zh-CN" w:bidi="ar-SA"/>
        </w:rPr>
        <w:t>增加护林员和群众</w:t>
      </w:r>
      <w:r>
        <w:rPr>
          <w:rFonts w:hint="eastAsia" w:cs="Times New Roman"/>
          <w:b w:val="0"/>
          <w:bCs w:val="0"/>
          <w:caps w:val="0"/>
          <w:smallCaps w:val="0"/>
          <w:snapToGrid/>
          <w:color w:val="000000"/>
          <w:kern w:val="2"/>
          <w:sz w:val="28"/>
          <w:szCs w:val="28"/>
          <w:lang w:val="en-US" w:eastAsia="zh-CN" w:bidi="ar-SA"/>
        </w:rPr>
        <w:t>巡护</w:t>
      </w:r>
      <w:r>
        <w:rPr>
          <w:rFonts w:hint="default" w:ascii="Times New Roman" w:hAnsi="Times New Roman" w:eastAsia="仿宋_GB2312" w:cs="Times New Roman"/>
          <w:b w:val="0"/>
          <w:bCs w:val="0"/>
          <w:caps w:val="0"/>
          <w:smallCaps w:val="0"/>
          <w:snapToGrid/>
          <w:color w:val="000000"/>
          <w:kern w:val="2"/>
          <w:sz w:val="28"/>
          <w:szCs w:val="28"/>
          <w:lang w:val="en-US" w:eastAsia="zh-CN" w:bidi="ar-SA"/>
        </w:rPr>
        <w:t>队伍的巡护装备，推进无人机</w:t>
      </w:r>
      <w:r>
        <w:rPr>
          <w:rFonts w:hint="eastAsia" w:cs="Times New Roman"/>
          <w:b w:val="0"/>
          <w:bCs w:val="0"/>
          <w:caps w:val="0"/>
          <w:smallCaps w:val="0"/>
          <w:snapToGrid/>
          <w:color w:val="000000"/>
          <w:kern w:val="2"/>
          <w:sz w:val="28"/>
          <w:szCs w:val="28"/>
          <w:lang w:val="en-US" w:eastAsia="zh-CN" w:bidi="ar-SA"/>
        </w:rPr>
        <w:t>空中</w:t>
      </w:r>
      <w:r>
        <w:rPr>
          <w:rFonts w:hint="default" w:ascii="Times New Roman" w:hAnsi="Times New Roman" w:eastAsia="仿宋_GB2312" w:cs="Times New Roman"/>
          <w:b w:val="0"/>
          <w:bCs w:val="0"/>
          <w:caps w:val="0"/>
          <w:smallCaps w:val="0"/>
          <w:snapToGrid/>
          <w:color w:val="000000"/>
          <w:kern w:val="2"/>
          <w:sz w:val="28"/>
          <w:szCs w:val="28"/>
          <w:lang w:val="en-US" w:eastAsia="zh-CN" w:bidi="ar-SA"/>
        </w:rPr>
        <w:t>巡护，提升巡护监测能力。</w:t>
      </w:r>
      <w:r>
        <w:rPr>
          <w:rFonts w:hint="default" w:ascii="Times New Roman" w:hAnsi="Times New Roman" w:cs="Times New Roman"/>
          <w:caps w:val="0"/>
          <w:smallCaps w:val="0"/>
          <w:snapToGrid/>
          <w:color w:val="000000"/>
          <w:kern w:val="2"/>
          <w:sz w:val="28"/>
          <w:szCs w:val="28"/>
          <w:lang w:val="en-US" w:eastAsia="zh-CN" w:bidi="ar-SA"/>
        </w:rPr>
        <w:t>加强</w:t>
      </w:r>
      <w:r>
        <w:rPr>
          <w:rFonts w:hint="default" w:ascii="Times New Roman" w:hAnsi="Times New Roman" w:cs="Times New Roman"/>
          <w:szCs w:val="28"/>
          <w:lang w:val="en-US" w:eastAsia="zh-CN"/>
        </w:rPr>
        <w:t>与湖南省的</w:t>
      </w:r>
      <w:r>
        <w:rPr>
          <w:rFonts w:hint="default" w:ascii="Times New Roman" w:hAnsi="Times New Roman" w:cs="Times New Roman"/>
          <w:szCs w:val="28"/>
        </w:rPr>
        <w:t>联防联控体系建设，严防跨区域森林火灾发生</w:t>
      </w:r>
      <w:r>
        <w:rPr>
          <w:rFonts w:hint="default" w:ascii="Times New Roman" w:hAnsi="Times New Roman" w:cs="Times New Roman"/>
          <w:szCs w:val="28"/>
          <w:highlight w:val="none"/>
          <w:lang w:eastAsia="zh-CN"/>
        </w:rPr>
        <w:t>。</w:t>
      </w:r>
      <w:r>
        <w:rPr>
          <w:rFonts w:hint="default" w:ascii="Times New Roman" w:hAnsi="Times New Roman" w:cs="Times New Roman"/>
          <w:szCs w:val="28"/>
        </w:rPr>
        <w:t>持续加强</w:t>
      </w:r>
      <w:r>
        <w:rPr>
          <w:rFonts w:hint="default" w:ascii="Times New Roman" w:hAnsi="Times New Roman" w:cs="Times New Roman"/>
          <w:szCs w:val="28"/>
          <w:lang w:val="en-US" w:eastAsia="zh-CN"/>
        </w:rPr>
        <w:t>工矿企业、庙宇、农村传统安葬点等</w:t>
      </w:r>
      <w:r>
        <w:rPr>
          <w:rFonts w:hint="default" w:ascii="Times New Roman" w:hAnsi="Times New Roman" w:cs="Times New Roman"/>
          <w:szCs w:val="28"/>
        </w:rPr>
        <w:t>野外火源管控</w:t>
      </w:r>
      <w:r>
        <w:rPr>
          <w:rFonts w:hint="default" w:ascii="Times New Roman" w:hAnsi="Times New Roman" w:cs="Times New Roman"/>
          <w:szCs w:val="28"/>
          <w:lang w:eastAsia="zh-CN"/>
        </w:rPr>
        <w:t>，</w:t>
      </w:r>
      <w:r>
        <w:rPr>
          <w:rFonts w:hint="default" w:ascii="Times New Roman" w:hAnsi="Times New Roman" w:cs="Times New Roman"/>
          <w:szCs w:val="28"/>
          <w:lang w:val="en-US" w:eastAsia="zh-CN"/>
        </w:rPr>
        <w:t>做好</w:t>
      </w:r>
      <w:r>
        <w:rPr>
          <w:rFonts w:hint="default" w:ascii="Times New Roman" w:hAnsi="Times New Roman" w:cs="Times New Roman"/>
          <w:szCs w:val="28"/>
        </w:rPr>
        <w:t>重点隐患排查整治，建立隐患排查整治台账，</w:t>
      </w:r>
      <w:r>
        <w:rPr>
          <w:rFonts w:hint="default" w:ascii="Times New Roman" w:hAnsi="Times New Roman" w:cs="Times New Roman"/>
          <w:szCs w:val="28"/>
          <w:lang w:val="en-US" w:eastAsia="zh-CN"/>
        </w:rPr>
        <w:t>密切</w:t>
      </w:r>
      <w:r>
        <w:rPr>
          <w:rFonts w:hint="default" w:ascii="Times New Roman" w:hAnsi="Times New Roman" w:cs="Times New Roman"/>
          <w:szCs w:val="28"/>
        </w:rPr>
        <w:t>跟踪隐患整治进展</w:t>
      </w:r>
      <w:r>
        <w:rPr>
          <w:rFonts w:hint="default" w:ascii="Times New Roman" w:hAnsi="Times New Roman" w:cs="Times New Roman"/>
          <w:szCs w:val="28"/>
          <w:lang w:eastAsia="zh-CN"/>
        </w:rPr>
        <w:t>。</w:t>
      </w:r>
      <w:r>
        <w:rPr>
          <w:rFonts w:hint="default" w:ascii="Times New Roman" w:hAnsi="Times New Roman" w:cs="Times New Roman"/>
          <w:szCs w:val="28"/>
        </w:rPr>
        <w:t>加强</w:t>
      </w:r>
      <w:r>
        <w:rPr>
          <w:rFonts w:hint="default" w:ascii="Times New Roman" w:hAnsi="Times New Roman" w:cs="Times New Roman"/>
          <w:szCs w:val="28"/>
          <w:lang w:val="en-US" w:eastAsia="zh-CN"/>
        </w:rPr>
        <w:t>森林防火</w:t>
      </w:r>
      <w:r>
        <w:rPr>
          <w:rFonts w:hint="default" w:ascii="Times New Roman" w:hAnsi="Times New Roman" w:cs="Times New Roman"/>
          <w:szCs w:val="28"/>
        </w:rPr>
        <w:t>宣传教育基础设施建设，</w:t>
      </w:r>
      <w:r>
        <w:rPr>
          <w:rFonts w:hint="default" w:ascii="Times New Roman" w:hAnsi="Times New Roman" w:cs="Times New Roman"/>
          <w:color w:val="000000"/>
          <w:kern w:val="0"/>
          <w:szCs w:val="28"/>
          <w:lang w:bidi="ar"/>
        </w:rPr>
        <w:t>拓展宣传渠道，</w:t>
      </w:r>
      <w:r>
        <w:rPr>
          <w:rFonts w:hint="default" w:ascii="Times New Roman" w:hAnsi="Times New Roman" w:cs="Times New Roman"/>
          <w:szCs w:val="28"/>
        </w:rPr>
        <w:t>加大防火宣传力度，增强全社会森林防火意识</w:t>
      </w:r>
      <w:r>
        <w:rPr>
          <w:rFonts w:hint="default" w:ascii="Times New Roman" w:hAnsi="Times New Roman" w:cs="Times New Roman"/>
          <w:szCs w:val="28"/>
          <w:lang w:eastAsia="zh-CN"/>
        </w:rPr>
        <w:t>。</w:t>
      </w:r>
    </w:p>
    <w:p>
      <w:pPr>
        <w:ind w:firstLine="560"/>
        <w:rPr>
          <w:rFonts w:hint="default" w:ascii="Times New Roman" w:hAnsi="Times New Roman" w:cs="Times New Roman"/>
          <w:caps w:val="0"/>
          <w:smallCaps w:val="0"/>
          <w:szCs w:val="28"/>
        </w:rPr>
        <w:sectPr>
          <w:pgSz w:w="11906" w:h="16838"/>
          <w:pgMar w:top="1474" w:right="1474" w:bottom="1474" w:left="1474" w:header="992"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7"/>
        <w:rPr>
          <w:rFonts w:hint="default" w:ascii="Times New Roman" w:hAnsi="Times New Roman" w:eastAsia="黑体" w:cs="Times New Roman"/>
          <w:caps w:val="0"/>
          <w:smallCaps w:val="0"/>
          <w:highlight w:val="none"/>
          <w:lang w:val="en-US" w:eastAsia="zh-CN"/>
        </w:rPr>
      </w:pPr>
      <w:bookmarkStart w:id="45" w:name="_Toc143159064"/>
      <w:bookmarkStart w:id="46" w:name="_Toc24055"/>
      <w:bookmarkStart w:id="47" w:name="_Toc4174"/>
      <w:r>
        <w:rPr>
          <w:rFonts w:hint="default" w:ascii="Times New Roman" w:hAnsi="Times New Roman" w:cs="Times New Roman"/>
          <w:caps w:val="0"/>
          <w:smallCaps w:val="0"/>
          <w:highlight w:val="none"/>
        </w:rPr>
        <w:t>第</w:t>
      </w:r>
      <w:r>
        <w:rPr>
          <w:rFonts w:hint="default" w:ascii="Times New Roman" w:hAnsi="Times New Roman" w:cs="Times New Roman"/>
          <w:caps w:val="0"/>
          <w:smallCaps w:val="0"/>
          <w:highlight w:val="none"/>
          <w:lang w:val="en-US"/>
        </w:rPr>
        <w:t>四</w:t>
      </w:r>
      <w:r>
        <w:rPr>
          <w:rFonts w:hint="default" w:ascii="Times New Roman" w:hAnsi="Times New Roman" w:cs="Times New Roman"/>
          <w:caps w:val="0"/>
          <w:smallCaps w:val="0"/>
          <w:highlight w:val="none"/>
        </w:rPr>
        <w:t xml:space="preserve">章 </w:t>
      </w:r>
      <w:bookmarkEnd w:id="45"/>
      <w:r>
        <w:rPr>
          <w:rFonts w:hint="default" w:ascii="Times New Roman" w:hAnsi="Times New Roman" w:cs="Times New Roman"/>
          <w:caps w:val="0"/>
          <w:smallCaps w:val="0"/>
          <w:highlight w:val="none"/>
          <w:lang w:val="en-US" w:eastAsia="zh-CN"/>
        </w:rPr>
        <w:t>主要</w:t>
      </w:r>
      <w:r>
        <w:rPr>
          <w:rFonts w:hint="default" w:ascii="Times New Roman" w:hAnsi="Times New Roman" w:cs="Times New Roman"/>
          <w:caps w:val="0"/>
          <w:smallCaps w:val="0"/>
          <w:highlight w:val="none"/>
        </w:rPr>
        <w:t>任务</w:t>
      </w:r>
      <w:r>
        <w:rPr>
          <w:rFonts w:hint="default" w:ascii="Times New Roman" w:hAnsi="Times New Roman" w:cs="Times New Roman"/>
          <w:caps w:val="0"/>
          <w:smallCaps w:val="0"/>
          <w:highlight w:val="none"/>
          <w:lang w:val="en-US" w:eastAsia="zh-CN"/>
        </w:rPr>
        <w:t>和重点建设内容</w:t>
      </w:r>
      <w:bookmarkEnd w:id="46"/>
      <w:bookmarkEnd w:id="47"/>
    </w:p>
    <w:p>
      <w:pPr>
        <w:pStyle w:val="28"/>
        <w:rPr>
          <w:rFonts w:hint="default" w:ascii="Times New Roman" w:hAnsi="Times New Roman" w:eastAsia="黑体" w:cs="Times New Roman"/>
          <w:caps w:val="0"/>
          <w:smallCaps w:val="0"/>
          <w:highlight w:val="yellow"/>
          <w:lang w:val="en-US" w:eastAsia="zh-CN"/>
        </w:rPr>
      </w:pPr>
      <w:bookmarkStart w:id="48" w:name="_Toc31246"/>
      <w:bookmarkStart w:id="49" w:name="_Toc20875"/>
      <w:bookmarkStart w:id="50" w:name="_Toc11430"/>
      <w:r>
        <w:rPr>
          <w:rFonts w:hint="default" w:ascii="Times New Roman" w:hAnsi="Times New Roman" w:cs="Times New Roman"/>
          <w:caps w:val="0"/>
          <w:smallCaps w:val="0"/>
          <w:highlight w:val="none"/>
        </w:rPr>
        <w:t>第</w:t>
      </w:r>
      <w:r>
        <w:rPr>
          <w:rFonts w:hint="default" w:ascii="Times New Roman" w:hAnsi="Times New Roman" w:cs="Times New Roman"/>
          <w:caps w:val="0"/>
          <w:smallCaps w:val="0"/>
          <w:highlight w:val="none"/>
          <w:lang w:val="en-US" w:eastAsia="zh-CN"/>
        </w:rPr>
        <w:t>一</w:t>
      </w:r>
      <w:r>
        <w:rPr>
          <w:rFonts w:hint="default" w:ascii="Times New Roman" w:hAnsi="Times New Roman" w:cs="Times New Roman"/>
          <w:caps w:val="0"/>
          <w:smallCaps w:val="0"/>
          <w:highlight w:val="none"/>
        </w:rPr>
        <w:t xml:space="preserve">节 </w:t>
      </w:r>
      <w:bookmarkEnd w:id="48"/>
      <w:r>
        <w:rPr>
          <w:rFonts w:hint="default" w:ascii="Times New Roman" w:hAnsi="Times New Roman" w:cs="Times New Roman"/>
          <w:highlight w:val="none"/>
        </w:rPr>
        <w:t>推进</w:t>
      </w:r>
      <w:r>
        <w:rPr>
          <w:rFonts w:hint="default" w:ascii="Times New Roman" w:hAnsi="Times New Roman" w:cs="Times New Roman"/>
          <w:highlight w:val="none"/>
          <w:lang w:val="en-US" w:eastAsia="zh-CN"/>
        </w:rPr>
        <w:t>森林防火</w:t>
      </w:r>
      <w:r>
        <w:rPr>
          <w:rFonts w:hint="default" w:ascii="Times New Roman" w:hAnsi="Times New Roman" w:cs="Times New Roman"/>
          <w:highlight w:val="none"/>
        </w:rPr>
        <w:t>责</w:t>
      </w:r>
      <w:r>
        <w:rPr>
          <w:rFonts w:hint="default" w:ascii="Times New Roman" w:hAnsi="Times New Roman" w:cs="Times New Roman"/>
        </w:rPr>
        <w:t>任体系建设</w:t>
      </w:r>
      <w:bookmarkEnd w:id="49"/>
      <w:bookmarkEnd w:id="50"/>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rPr>
        <w:t>一、</w:t>
      </w:r>
      <w:r>
        <w:rPr>
          <w:rFonts w:hint="eastAsia" w:eastAsia="黑体" w:cs="Times New Roman"/>
          <w:sz w:val="30"/>
          <w:lang w:val="en-US" w:eastAsia="zh-CN"/>
        </w:rPr>
        <w:t>全面</w:t>
      </w:r>
      <w:r>
        <w:rPr>
          <w:rFonts w:hint="default" w:ascii="Times New Roman" w:hAnsi="Times New Roman" w:eastAsia="黑体" w:cs="Times New Roman"/>
          <w:sz w:val="30"/>
        </w:rPr>
        <w:t>落实森林防火责任</w:t>
      </w:r>
    </w:p>
    <w:p>
      <w:pPr>
        <w:widowControl/>
        <w:ind w:firstLine="560"/>
        <w:rPr>
          <w:rFonts w:hint="default" w:ascii="Times New Roman" w:hAnsi="Times New Roman" w:cs="Times New Roman"/>
        </w:rPr>
      </w:pPr>
      <w:bookmarkStart w:id="51" w:name="_Toc147758763"/>
      <w:r>
        <w:rPr>
          <w:rFonts w:ascii="仿宋_GB2312" w:cs="Times New Roman"/>
        </w:rPr>
        <w:t>严格落实行政首长负责制</w:t>
      </w:r>
      <w:r>
        <w:rPr>
          <w:rFonts w:hint="eastAsia" w:ascii="仿宋_GB2312" w:cs="Times New Roman"/>
          <w:lang w:eastAsia="zh-CN"/>
        </w:rPr>
        <w:t>，</w:t>
      </w:r>
      <w:r>
        <w:rPr>
          <w:rFonts w:hint="eastAsia" w:ascii="仿宋_GB2312" w:cs="Times New Roman"/>
          <w:lang w:val="en-US" w:eastAsia="zh-CN"/>
        </w:rPr>
        <w:t>结合落实林长制压实第一责任人森林草原火灾防控责任，建立健全乡镇防灭火责任落实机制</w:t>
      </w:r>
      <w:r>
        <w:rPr>
          <w:rFonts w:ascii="仿宋_GB2312" w:cs="Times New Roman"/>
        </w:rPr>
        <w:t>。</w:t>
      </w:r>
      <w:r>
        <w:rPr>
          <w:rFonts w:hint="eastAsia" w:ascii="仿宋_GB2312" w:cs="Times New Roman"/>
          <w:lang w:val="en-US" w:eastAsia="zh-CN"/>
        </w:rPr>
        <w:t>加强主管部门业务能力建设，</w:t>
      </w:r>
      <w:r>
        <w:rPr>
          <w:rFonts w:ascii="仿宋_GB2312" w:cs="Times New Roman"/>
        </w:rPr>
        <w:t>配齐配强森林防火管理人员，安排森林防火经费预算，储备必要森林防火物资，健全森林防灭火</w:t>
      </w:r>
      <w:r>
        <w:rPr>
          <w:rFonts w:cs="Times New Roman"/>
        </w:rPr>
        <w:t>“</w:t>
      </w:r>
      <w:r>
        <w:rPr>
          <w:rFonts w:ascii="仿宋_GB2312" w:cs="Times New Roman"/>
        </w:rPr>
        <w:t>六有</w:t>
      </w:r>
      <w:r>
        <w:rPr>
          <w:rFonts w:cs="Times New Roman"/>
        </w:rPr>
        <w:t>”</w:t>
      </w:r>
      <w:r>
        <w:rPr>
          <w:rFonts w:ascii="仿宋_GB2312" w:cs="Times New Roman"/>
        </w:rPr>
        <w:t>体系（有班子、有机制、有队伍、有物资、有演练、有预案）。</w:t>
      </w:r>
      <w:r>
        <w:rPr>
          <w:rFonts w:hint="eastAsia" w:ascii="仿宋_GB2312" w:cs="Times New Roman"/>
          <w:lang w:val="en-US" w:eastAsia="zh-CN"/>
        </w:rPr>
        <w:t>县森林防灭火指挥部和相关部门根据职责分工承担各自责任。其中，森林防灭火指挥部及其办公室总牵头作用，强化组织、协调、指导、督促等智能；应急管理局负责综合指导各地和相关部门森林火灾防控工作，牵头开展火灾预警监测和信息发布，组织指导协调火灾扑救工作；自然资源局具体负责火灾预防，开展防火巡护、火源管理、日常检查、宣传教育、防火设施建设和火情早期处理等工作；公安局负责火场警戒、交通疏导、治安维护、火案侦破，协同自然资源局开展防火宣传、火灾隐患排查、重点区域巡护、违规用火处罚等工作。同时，</w:t>
      </w:r>
      <w:r>
        <w:rPr>
          <w:rFonts w:ascii="仿宋_GB2312" w:cs="Times New Roman"/>
        </w:rPr>
        <w:t>落实森林经营主体责任</w:t>
      </w:r>
      <w:r>
        <w:rPr>
          <w:rFonts w:hint="eastAsia" w:ascii="仿宋_GB2312" w:cs="Times New Roman"/>
        </w:rPr>
        <w:t>，</w:t>
      </w:r>
      <w:r>
        <w:rPr>
          <w:rFonts w:ascii="仿宋_GB2312" w:cs="Times New Roman"/>
        </w:rPr>
        <w:t>落实林地林木经营单位和个人主体责任，明确责任区域和人员，登记造册并配备必要防灭火设备、警示宣传标志，履行森林防火规定义务。</w:t>
      </w:r>
      <w:bookmarkEnd w:id="51"/>
      <w:bookmarkStart w:id="52" w:name="_Toc141128577"/>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rPr>
        <w:t>二、落实森林防火网格化管控</w:t>
      </w:r>
      <w:bookmarkEnd w:id="52"/>
      <w:r>
        <w:rPr>
          <w:rFonts w:hint="default" w:ascii="Times New Roman" w:hAnsi="Times New Roman" w:eastAsia="黑体" w:cs="Times New Roman"/>
          <w:sz w:val="30"/>
        </w:rPr>
        <w:t>要求</w:t>
      </w:r>
    </w:p>
    <w:p>
      <w:pPr>
        <w:ind w:firstLine="560"/>
        <w:rPr>
          <w:rFonts w:hint="default" w:ascii="Times New Roman" w:hAnsi="Times New Roman" w:cs="Times New Roman"/>
          <w:color w:val="000000" w:themeColor="text1"/>
          <w14:textFill>
            <w14:solidFill>
              <w14:schemeClr w14:val="tx1"/>
            </w14:solidFill>
          </w14:textFill>
        </w:rPr>
      </w:pPr>
      <w:r>
        <w:rPr>
          <w:rFonts w:hint="eastAsia" w:ascii="仿宋_GB2312" w:cs="Times New Roman"/>
          <w:lang w:val="en-US" w:eastAsia="zh-CN"/>
        </w:rPr>
        <w:t>落实自治区总林长办印发的《关于加强森林草原防火网格化管理的实施意见》，</w:t>
      </w:r>
      <w:r>
        <w:rPr>
          <w:rFonts w:hint="eastAsia"/>
        </w:rPr>
        <w:t>制定并出台森林防火网格化管理实施方案，建立网格管理制度</w:t>
      </w:r>
      <w:r>
        <w:rPr>
          <w:rFonts w:hint="eastAsia"/>
          <w:lang w:eastAsia="zh-CN"/>
        </w:rPr>
        <w:t>。</w:t>
      </w:r>
      <w:r>
        <w:rPr>
          <w:rFonts w:ascii="仿宋_GB2312" w:cs="Times New Roman"/>
        </w:rPr>
        <w:t>依托</w:t>
      </w:r>
      <w:r>
        <w:rPr>
          <w:rFonts w:cs="Times New Roman"/>
        </w:rPr>
        <w:t>“</w:t>
      </w:r>
      <w:r>
        <w:rPr>
          <w:rFonts w:ascii="仿宋_GB2312" w:cs="Times New Roman"/>
        </w:rPr>
        <w:t>林长制</w:t>
      </w:r>
      <w:r>
        <w:rPr>
          <w:rFonts w:cs="Times New Roman"/>
        </w:rPr>
        <w:t>”</w:t>
      </w:r>
      <w:r>
        <w:rPr>
          <w:rFonts w:ascii="仿宋_GB2312" w:cs="Times New Roman"/>
        </w:rPr>
        <w:t>，建立</w:t>
      </w:r>
      <w:r>
        <w:rPr>
          <w:rFonts w:cs="Times New Roman"/>
        </w:rPr>
        <w:t>“</w:t>
      </w:r>
      <w:r>
        <w:rPr>
          <w:rFonts w:hint="eastAsia" w:ascii="仿宋_GB2312" w:cs="Times New Roman"/>
          <w:lang w:val="en-US" w:eastAsia="zh-CN"/>
        </w:rPr>
        <w:t>县</w:t>
      </w:r>
      <w:r>
        <w:rPr>
          <w:rFonts w:cs="Times New Roman"/>
        </w:rPr>
        <w:t>—</w:t>
      </w:r>
      <w:r>
        <w:rPr>
          <w:rFonts w:ascii="仿宋_GB2312" w:cs="Times New Roman"/>
        </w:rPr>
        <w:t>乡</w:t>
      </w:r>
      <w:r>
        <w:rPr>
          <w:rFonts w:cs="Times New Roman"/>
        </w:rPr>
        <w:t>—</w:t>
      </w:r>
      <w:r>
        <w:rPr>
          <w:rFonts w:ascii="仿宋_GB2312" w:cs="Times New Roman"/>
        </w:rPr>
        <w:t>村</w:t>
      </w:r>
      <w:r>
        <w:rPr>
          <w:rFonts w:cs="Times New Roman"/>
        </w:rPr>
        <w:t>—</w:t>
      </w:r>
      <w:r>
        <w:rPr>
          <w:rFonts w:ascii="仿宋_GB2312" w:cs="Times New Roman"/>
        </w:rPr>
        <w:t>护林员</w:t>
      </w:r>
      <w:r>
        <w:rPr>
          <w:rFonts w:cs="Times New Roman"/>
        </w:rPr>
        <w:t>”</w:t>
      </w:r>
      <w:r>
        <w:rPr>
          <w:rFonts w:ascii="仿宋_GB2312" w:cs="Times New Roman"/>
        </w:rPr>
        <w:t>网格化管理体系，</w:t>
      </w:r>
      <w:r>
        <w:rPr>
          <w:rFonts w:hint="eastAsia"/>
        </w:rPr>
        <w:t>科学划分森林防火网格，</w:t>
      </w:r>
      <w:r>
        <w:rPr>
          <w:rFonts w:hint="eastAsia"/>
          <w:lang w:val="en-US" w:eastAsia="zh-CN"/>
        </w:rPr>
        <w:t>不断调整和优化网格管理</w:t>
      </w:r>
      <w:r>
        <w:rPr>
          <w:rFonts w:hint="eastAsia"/>
        </w:rPr>
        <w:t>区域，</w:t>
      </w:r>
      <w:r>
        <w:rPr>
          <w:rFonts w:hint="eastAsia" w:ascii="仿宋_GB2312" w:cs="Times New Roman"/>
          <w:lang w:val="en-US" w:eastAsia="zh-CN"/>
        </w:rPr>
        <w:t>落实</w:t>
      </w:r>
      <w:r>
        <w:rPr>
          <w:rFonts w:hint="eastAsia" w:ascii="仿宋_GB2312" w:cs="Times New Roman"/>
        </w:rPr>
        <w:t>各级网格责任人员</w:t>
      </w:r>
      <w:r>
        <w:rPr>
          <w:rFonts w:hint="eastAsia" w:ascii="仿宋_GB2312" w:cs="Times New Roman"/>
          <w:lang w:eastAsia="zh-CN"/>
        </w:rPr>
        <w:t>、</w:t>
      </w:r>
      <w:r>
        <w:rPr>
          <w:rFonts w:hint="eastAsia" w:ascii="仿宋_GB2312" w:cs="Times New Roman"/>
        </w:rPr>
        <w:t>管理人员</w:t>
      </w:r>
      <w:r>
        <w:rPr>
          <w:rFonts w:hint="eastAsia" w:ascii="仿宋_GB2312" w:cs="Times New Roman"/>
          <w:lang w:val="en-US" w:eastAsia="zh-CN"/>
        </w:rPr>
        <w:t>和网格员</w:t>
      </w:r>
      <w:r>
        <w:rPr>
          <w:rFonts w:hint="eastAsia" w:ascii="仿宋_GB2312" w:cs="Times New Roman"/>
        </w:rPr>
        <w:t>，明确管辖范围，明晰职能职责，规范统一管理，建立监督考评制度，推行“各级林长负总责</w:t>
      </w:r>
      <w:r>
        <w:rPr>
          <w:rFonts w:hint="eastAsia" w:cs="Times New Roman"/>
        </w:rPr>
        <w:t>+</w:t>
      </w:r>
      <w:r>
        <w:rPr>
          <w:rFonts w:hint="eastAsia" w:ascii="仿宋_GB2312" w:cs="Times New Roman"/>
        </w:rPr>
        <w:t>网格责任人包保督导</w:t>
      </w:r>
      <w:r>
        <w:rPr>
          <w:rFonts w:hint="eastAsia" w:cs="Times New Roman"/>
        </w:rPr>
        <w:t>+</w:t>
      </w:r>
      <w:r>
        <w:rPr>
          <w:rFonts w:hint="eastAsia" w:ascii="仿宋_GB2312" w:cs="Times New Roman"/>
        </w:rPr>
        <w:t>网格员巡防管护”责任制，全力打造覆盖全域的“横向管理、纵向包保”的森林防火工作新格局，着力打通乡、村两级和森林经营单位责任落实“最后一公里”</w:t>
      </w:r>
      <w:r>
        <w:rPr>
          <w:rFonts w:ascii="仿宋_GB2312" w:cs="Times New Roman"/>
          <w:color w:val="000000"/>
        </w:rPr>
        <w:t>，真正实现山有人管、林有人护、责有人担，将森林防火任务落实到山头地块。</w:t>
      </w:r>
      <w:r>
        <w:rPr>
          <w:rFonts w:hint="eastAsia" w:ascii="仿宋_GB2312" w:cs="Times New Roman"/>
          <w:color w:val="000000"/>
          <w:lang w:val="en-US" w:eastAsia="zh-CN"/>
        </w:rPr>
        <w:t>县</w:t>
      </w:r>
      <w:r>
        <w:rPr>
          <w:rFonts w:hint="eastAsia"/>
          <w:lang w:val="en-US" w:eastAsia="zh-CN"/>
        </w:rPr>
        <w:t>自然资源局</w:t>
      </w:r>
      <w:r>
        <w:rPr>
          <w:rFonts w:hint="eastAsia"/>
        </w:rPr>
        <w:t>不定期牵头组织对下级森林防火网格化建设开展督促检查</w:t>
      </w:r>
      <w:r>
        <w:rPr>
          <w:rFonts w:hint="eastAsia"/>
          <w:lang w:eastAsia="zh-CN"/>
        </w:rPr>
        <w:t>，</w:t>
      </w:r>
      <w:r>
        <w:rPr>
          <w:rFonts w:hint="eastAsia"/>
        </w:rPr>
        <w:t>通报网格建设、运行、管理情况</w:t>
      </w:r>
      <w:r>
        <w:rPr>
          <w:rFonts w:hint="eastAsia"/>
          <w:lang w:eastAsia="zh-CN"/>
        </w:rPr>
        <w:t>，</w:t>
      </w:r>
      <w:r>
        <w:rPr>
          <w:rFonts w:hint="eastAsia"/>
        </w:rPr>
        <w:t>严格考评奖惩，</w:t>
      </w:r>
      <w:r>
        <w:rPr>
          <w:rFonts w:hint="eastAsia"/>
          <w:lang w:val="en-US" w:eastAsia="zh-CN"/>
        </w:rPr>
        <w:t>不断</w:t>
      </w:r>
      <w:r>
        <w:rPr>
          <w:rFonts w:hint="eastAsia"/>
        </w:rPr>
        <w:t>提升森林防火网格化管理质效。</w:t>
      </w:r>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rPr>
        <w:t>三、落实联防联控要求</w:t>
      </w:r>
    </w:p>
    <w:p>
      <w:pPr>
        <w:widowControl/>
        <w:ind w:firstLine="560"/>
        <w:rPr>
          <w:rFonts w:hint="default" w:ascii="Times New Roman" w:hAnsi="Times New Roman" w:cs="Times New Roman"/>
          <w:szCs w:val="21"/>
          <w:lang w:bidi="ar"/>
        </w:rPr>
      </w:pPr>
      <w:r>
        <w:rPr>
          <w:rFonts w:hint="default" w:ascii="Times New Roman" w:hAnsi="Times New Roman" w:cs="Times New Roman"/>
          <w:szCs w:val="21"/>
          <w:lang w:val="en-US" w:eastAsia="zh-CN" w:bidi="ar"/>
        </w:rPr>
        <w:t>县自然资源局</w:t>
      </w:r>
      <w:r>
        <w:rPr>
          <w:rFonts w:hint="default" w:ascii="Times New Roman" w:hAnsi="Times New Roman" w:cs="Times New Roman"/>
          <w:szCs w:val="21"/>
          <w:lang w:eastAsia="zh-CN" w:bidi="ar"/>
        </w:rPr>
        <w:t>、</w:t>
      </w:r>
      <w:r>
        <w:rPr>
          <w:rFonts w:hint="default" w:ascii="Times New Roman" w:hAnsi="Times New Roman" w:cs="Times New Roman"/>
          <w:szCs w:val="21"/>
          <w:lang w:bidi="ar"/>
        </w:rPr>
        <w:t>应急、公安</w:t>
      </w:r>
      <w:r>
        <w:rPr>
          <w:rFonts w:hint="default" w:ascii="Times New Roman" w:hAnsi="Times New Roman" w:cs="Times New Roman"/>
          <w:szCs w:val="21"/>
          <w:lang w:eastAsia="zh-CN" w:bidi="ar"/>
        </w:rPr>
        <w:t>、</w:t>
      </w:r>
      <w:r>
        <w:rPr>
          <w:rFonts w:hint="default" w:ascii="Times New Roman" w:hAnsi="Times New Roman" w:cs="Times New Roman"/>
          <w:szCs w:val="21"/>
          <w:lang w:val="en-US" w:eastAsia="zh-CN" w:bidi="ar"/>
        </w:rPr>
        <w:t>交通、电力、农业农村、乡村振兴</w:t>
      </w:r>
      <w:r>
        <w:rPr>
          <w:rFonts w:hint="default" w:ascii="Times New Roman" w:hAnsi="Times New Roman" w:cs="Times New Roman"/>
          <w:szCs w:val="21"/>
          <w:lang w:bidi="ar"/>
        </w:rPr>
        <w:t>等部门建立部门协作机制，规定定期会商时间，确定年度防</w:t>
      </w:r>
      <w:r>
        <w:rPr>
          <w:rFonts w:hint="default" w:ascii="Times New Roman" w:hAnsi="Times New Roman" w:cs="Times New Roman"/>
          <w:szCs w:val="21"/>
          <w:highlight w:val="none"/>
          <w:lang w:bidi="ar"/>
        </w:rPr>
        <w:t>控重点措施。</w:t>
      </w:r>
      <w:r>
        <w:rPr>
          <w:rFonts w:hint="default" w:ascii="Times New Roman" w:hAnsi="Times New Roman" w:cs="Times New Roman"/>
          <w:szCs w:val="21"/>
          <w:highlight w:val="none"/>
          <w:lang w:val="en-US" w:eastAsia="zh-CN" w:bidi="ar"/>
        </w:rPr>
        <w:t>联合湖南省、周边县份、</w:t>
      </w:r>
      <w:r>
        <w:rPr>
          <w:rFonts w:hint="default" w:ascii="Times New Roman" w:hAnsi="Times New Roman" w:cs="Times New Roman"/>
          <w:szCs w:val="21"/>
          <w:lang w:val="en-US" w:eastAsia="zh-CN" w:bidi="ar"/>
        </w:rPr>
        <w:t>自然保护区、森林公园、湿地公园和国有林场等，</w:t>
      </w:r>
      <w:r>
        <w:rPr>
          <w:rFonts w:hint="default" w:ascii="Times New Roman" w:hAnsi="Times New Roman" w:cs="Times New Roman"/>
          <w:szCs w:val="21"/>
          <w:highlight w:val="none"/>
          <w:lang w:bidi="ar"/>
        </w:rPr>
        <w:t>建立</w:t>
      </w:r>
      <w:r>
        <w:rPr>
          <w:rFonts w:hint="default" w:ascii="Times New Roman" w:hAnsi="Times New Roman" w:cs="Times New Roman"/>
          <w:szCs w:val="21"/>
          <w:highlight w:val="none"/>
          <w:lang w:val="en-US" w:eastAsia="zh-CN" w:bidi="ar"/>
        </w:rPr>
        <w:t>省域间、</w:t>
      </w:r>
      <w:r>
        <w:rPr>
          <w:rFonts w:hint="default" w:ascii="Times New Roman" w:hAnsi="Times New Roman" w:cs="Times New Roman"/>
          <w:szCs w:val="21"/>
          <w:highlight w:val="none"/>
          <w:lang w:bidi="ar"/>
        </w:rPr>
        <w:t>县域间</w:t>
      </w:r>
      <w:r>
        <w:rPr>
          <w:rFonts w:hint="default" w:ascii="Times New Roman" w:hAnsi="Times New Roman" w:cs="Times New Roman"/>
          <w:szCs w:val="21"/>
          <w:highlight w:val="none"/>
          <w:lang w:eastAsia="zh-CN" w:bidi="ar"/>
        </w:rPr>
        <w:t>、</w:t>
      </w:r>
      <w:r>
        <w:rPr>
          <w:rFonts w:hint="default" w:ascii="Times New Roman" w:hAnsi="Times New Roman" w:cs="Times New Roman"/>
          <w:szCs w:val="21"/>
          <w:highlight w:val="none"/>
          <w:lang w:val="en-US" w:eastAsia="zh-CN" w:bidi="ar"/>
        </w:rPr>
        <w:t>森林经营单位</w:t>
      </w:r>
      <w:r>
        <w:rPr>
          <w:rFonts w:hint="default" w:ascii="Times New Roman" w:hAnsi="Times New Roman" w:cs="Times New Roman"/>
          <w:lang w:val="en-US" w:eastAsia="zh-CN" w:bidi="ar"/>
        </w:rPr>
        <w:t>与周边</w:t>
      </w:r>
      <w:r>
        <w:rPr>
          <w:rFonts w:hint="default" w:ascii="Times New Roman" w:hAnsi="Times New Roman" w:cs="Times New Roman"/>
          <w:lang w:bidi="ar"/>
        </w:rPr>
        <w:t>乡镇间的联防联控机制，</w:t>
      </w:r>
      <w:r>
        <w:rPr>
          <w:rFonts w:hint="default" w:ascii="Times New Roman" w:hAnsi="Times New Roman" w:cs="Times New Roman"/>
          <w:szCs w:val="21"/>
          <w:lang w:bidi="ar"/>
        </w:rPr>
        <w:t>明确联防联控联系人，</w:t>
      </w:r>
      <w:r>
        <w:rPr>
          <w:rFonts w:hint="default" w:ascii="Times New Roman" w:hAnsi="Times New Roman" w:cs="Times New Roman"/>
          <w:szCs w:val="21"/>
          <w:lang w:val="en-US" w:eastAsia="zh-CN" w:bidi="ar"/>
        </w:rPr>
        <w:t>完善联防联控工作方案</w:t>
      </w:r>
      <w:r>
        <w:rPr>
          <w:rFonts w:hint="default" w:ascii="Times New Roman" w:hAnsi="Times New Roman" w:cs="Times New Roman"/>
          <w:szCs w:val="21"/>
          <w:lang w:bidi="ar"/>
        </w:rPr>
        <w:t>。根据森林火险等级适时分级启动预警响应预案，加强研判部署，采取发布</w:t>
      </w:r>
      <w:r>
        <w:rPr>
          <w:rFonts w:hint="default" w:ascii="Times New Roman" w:hAnsi="Times New Roman" w:cs="Times New Roman"/>
          <w:szCs w:val="21"/>
          <w:lang w:eastAsia="zh-CN" w:bidi="ar"/>
        </w:rPr>
        <w:t>“</w:t>
      </w:r>
      <w:r>
        <w:rPr>
          <w:rFonts w:hint="default" w:ascii="Times New Roman" w:hAnsi="Times New Roman" w:cs="Times New Roman"/>
          <w:szCs w:val="21"/>
          <w:highlight w:val="none"/>
          <w:lang w:bidi="ar"/>
        </w:rPr>
        <w:t>封山令</w:t>
      </w:r>
      <w:r>
        <w:rPr>
          <w:rFonts w:hint="default" w:ascii="Times New Roman" w:hAnsi="Times New Roman" w:cs="Times New Roman"/>
          <w:szCs w:val="21"/>
          <w:highlight w:val="none"/>
          <w:lang w:eastAsia="zh-CN" w:bidi="ar"/>
        </w:rPr>
        <w:t>”</w:t>
      </w:r>
      <w:r>
        <w:rPr>
          <w:rFonts w:hint="eastAsia" w:cs="Times New Roman"/>
          <w:szCs w:val="21"/>
          <w:highlight w:val="none"/>
          <w:lang w:eastAsia="zh-CN" w:bidi="ar"/>
        </w:rPr>
        <w:t>“</w:t>
      </w:r>
      <w:r>
        <w:rPr>
          <w:rFonts w:hint="default" w:ascii="Times New Roman" w:hAnsi="Times New Roman" w:cs="Times New Roman"/>
          <w:szCs w:val="21"/>
          <w:lang w:bidi="ar"/>
        </w:rPr>
        <w:t>禁火令</w:t>
      </w:r>
      <w:r>
        <w:rPr>
          <w:rFonts w:hint="eastAsia" w:cs="Times New Roman"/>
          <w:szCs w:val="21"/>
          <w:highlight w:val="none"/>
          <w:lang w:eastAsia="zh-CN" w:bidi="ar"/>
        </w:rPr>
        <w:t>”</w:t>
      </w:r>
      <w:r>
        <w:rPr>
          <w:rFonts w:hint="default" w:ascii="Times New Roman" w:hAnsi="Times New Roman" w:cs="Times New Roman"/>
          <w:szCs w:val="21"/>
          <w:lang w:bidi="ar"/>
        </w:rPr>
        <w:t>、加大宣传力度、加强日常巡护等措施，</w:t>
      </w:r>
      <w:r>
        <w:rPr>
          <w:rFonts w:hint="default" w:ascii="Times New Roman" w:hAnsi="Times New Roman" w:cs="Times New Roman"/>
          <w:szCs w:val="21"/>
          <w:highlight w:val="none"/>
          <w:lang w:bidi="ar"/>
        </w:rPr>
        <w:t>积极做好火灾防范工作</w:t>
      </w:r>
      <w:r>
        <w:rPr>
          <w:rFonts w:hint="default" w:ascii="Times New Roman" w:hAnsi="Times New Roman" w:cs="Times New Roman"/>
          <w:szCs w:val="21"/>
          <w:lang w:bidi="ar"/>
        </w:rPr>
        <w:t>。</w:t>
      </w:r>
      <w:r>
        <w:rPr>
          <w:rFonts w:hint="default" w:ascii="Times New Roman" w:hAnsi="Times New Roman" w:cs="Times New Roman"/>
        </w:rPr>
        <w:t>加强</w:t>
      </w:r>
      <w:r>
        <w:rPr>
          <w:rFonts w:hint="default" w:ascii="Times New Roman" w:hAnsi="Times New Roman" w:cs="Times New Roman"/>
          <w:lang w:val="en-US" w:eastAsia="zh-CN"/>
        </w:rPr>
        <w:t>森林消防队伍</w:t>
      </w:r>
      <w:r>
        <w:rPr>
          <w:rFonts w:hint="default" w:ascii="Times New Roman" w:hAnsi="Times New Roman" w:cs="Times New Roman"/>
        </w:rPr>
        <w:t>与</w:t>
      </w:r>
      <w:r>
        <w:rPr>
          <w:rFonts w:hint="default" w:ascii="Times New Roman" w:hAnsi="Times New Roman" w:cs="Times New Roman"/>
          <w:lang w:val="en-US" w:eastAsia="zh-CN"/>
        </w:rPr>
        <w:t>群众巡护队伍间联防</w:t>
      </w:r>
      <w:r>
        <w:rPr>
          <w:rFonts w:hint="default" w:ascii="Times New Roman" w:hAnsi="Times New Roman" w:cs="Times New Roman"/>
        </w:rPr>
        <w:t>联动，重点时段、重点区域集中力量共同联防联守，将森林火灾隐患控制在萌芽状态。</w:t>
      </w:r>
    </w:p>
    <w:p>
      <w:pPr>
        <w:pStyle w:val="28"/>
        <w:keepNext w:val="0"/>
        <w:keepLines w:val="0"/>
        <w:pageBreakBefore w:val="0"/>
        <w:widowControl w:val="0"/>
        <w:kinsoku/>
        <w:wordWrap/>
        <w:overflowPunct/>
        <w:topLinePunct w:val="0"/>
        <w:autoSpaceDE/>
        <w:autoSpaceDN/>
        <w:bidi w:val="0"/>
        <w:snapToGrid/>
        <w:spacing w:line="500" w:lineRule="exact"/>
        <w:textAlignment w:val="auto"/>
        <w:rPr>
          <w:rFonts w:hint="default" w:ascii="Times New Roman" w:hAnsi="Times New Roman" w:cs="Times New Roman"/>
          <w:caps w:val="0"/>
          <w:smallCaps w:val="0"/>
        </w:rPr>
      </w:pPr>
      <w:bookmarkStart w:id="53" w:name="_Toc807"/>
      <w:bookmarkStart w:id="54" w:name="_Toc2342"/>
      <w:r>
        <w:rPr>
          <w:rFonts w:hint="default" w:ascii="Times New Roman" w:hAnsi="Times New Roman" w:cs="Times New Roman"/>
          <w:caps w:val="0"/>
          <w:smallCaps w:val="0"/>
        </w:rPr>
        <w:t>第</w:t>
      </w:r>
      <w:r>
        <w:rPr>
          <w:rFonts w:hint="default" w:ascii="Times New Roman" w:hAnsi="Times New Roman" w:cs="Times New Roman"/>
          <w:caps w:val="0"/>
          <w:smallCaps w:val="0"/>
          <w:lang w:val="en-US" w:eastAsia="zh-CN"/>
        </w:rPr>
        <w:t>二</w:t>
      </w:r>
      <w:r>
        <w:rPr>
          <w:rFonts w:hint="default" w:ascii="Times New Roman" w:hAnsi="Times New Roman" w:cs="Times New Roman"/>
          <w:caps w:val="0"/>
          <w:smallCaps w:val="0"/>
        </w:rPr>
        <w:t xml:space="preserve">节 </w:t>
      </w:r>
      <w:bookmarkStart w:id="55" w:name="_Toc16604"/>
      <w:r>
        <w:rPr>
          <w:rFonts w:hint="default" w:ascii="Times New Roman" w:hAnsi="Times New Roman" w:cs="Times New Roman"/>
          <w:caps w:val="0"/>
          <w:smallCaps w:val="0"/>
          <w:lang w:val="en-US" w:eastAsia="zh-CN"/>
        </w:rPr>
        <w:t>完善预警监测系统建设</w:t>
      </w:r>
      <w:bookmarkEnd w:id="53"/>
      <w:bookmarkEnd w:id="54"/>
      <w:bookmarkEnd w:id="55"/>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rPr>
        <w:t>一、</w:t>
      </w:r>
      <w:r>
        <w:rPr>
          <w:rFonts w:hint="eastAsia" w:eastAsia="黑体" w:cs="Times New Roman"/>
          <w:sz w:val="30"/>
          <w:lang w:val="en-US" w:eastAsia="zh-CN"/>
        </w:rPr>
        <w:t>加强森林</w:t>
      </w:r>
      <w:r>
        <w:rPr>
          <w:rFonts w:hint="default" w:ascii="Times New Roman" w:hAnsi="Times New Roman" w:eastAsia="黑体" w:cs="Times New Roman"/>
          <w:sz w:val="30"/>
        </w:rPr>
        <w:t>防火智慧</w:t>
      </w:r>
      <w:r>
        <w:rPr>
          <w:rFonts w:hint="default" w:ascii="Times New Roman" w:hAnsi="Times New Roman" w:eastAsia="黑体" w:cs="Times New Roman"/>
          <w:sz w:val="30"/>
          <w:lang w:val="en-US" w:eastAsia="zh-CN"/>
        </w:rPr>
        <w:t>化</w:t>
      </w:r>
      <w:r>
        <w:rPr>
          <w:rFonts w:hint="eastAsia" w:eastAsia="黑体" w:cs="Times New Roman"/>
          <w:sz w:val="30"/>
          <w:lang w:val="en-US" w:eastAsia="zh-CN"/>
        </w:rPr>
        <w:t>和信息化建设</w:t>
      </w:r>
    </w:p>
    <w:p>
      <w:pPr>
        <w:ind w:firstLine="560"/>
        <w:rPr>
          <w:rFonts w:hint="default" w:ascii="Times New Roman" w:hAnsi="Times New Roman" w:eastAsia="仿宋_GB2312" w:cs="Times New Roman"/>
          <w:lang w:eastAsia="zh-CN"/>
        </w:rPr>
      </w:pPr>
      <w:r>
        <w:rPr>
          <w:rFonts w:hint="default" w:ascii="Times New Roman" w:hAnsi="Times New Roman" w:cs="Times New Roman"/>
        </w:rPr>
        <w:t>按照自治区和</w:t>
      </w:r>
      <w:r>
        <w:rPr>
          <w:rFonts w:hint="default" w:ascii="Times New Roman" w:hAnsi="Times New Roman" w:cs="Times New Roman"/>
          <w:lang w:val="en-US" w:eastAsia="zh-CN"/>
        </w:rPr>
        <w:t>贺州</w:t>
      </w:r>
      <w:r>
        <w:rPr>
          <w:rFonts w:hint="default" w:ascii="Times New Roman" w:hAnsi="Times New Roman" w:cs="Times New Roman"/>
        </w:rPr>
        <w:t>市的统一部署，尽快完成自治区森林防火智慧化平台在全县森林防火中的应用，加强对森林防火智慧化平台使用检查</w:t>
      </w:r>
      <w:r>
        <w:rPr>
          <w:rFonts w:hint="default" w:ascii="Times New Roman" w:hAnsi="Times New Roman" w:cs="Times New Roman"/>
          <w:lang w:eastAsia="zh-CN"/>
        </w:rPr>
        <w:t>、</w:t>
      </w:r>
      <w:r>
        <w:rPr>
          <w:rFonts w:hint="default" w:ascii="Times New Roman" w:hAnsi="Times New Roman" w:cs="Times New Roman"/>
        </w:rPr>
        <w:t>指导</w:t>
      </w:r>
      <w:r>
        <w:rPr>
          <w:rFonts w:hint="default" w:ascii="Times New Roman" w:hAnsi="Times New Roman" w:cs="Times New Roman"/>
          <w:lang w:val="en-US" w:eastAsia="zh-CN"/>
        </w:rPr>
        <w:t>及</w:t>
      </w:r>
      <w:r>
        <w:rPr>
          <w:rFonts w:hint="default" w:ascii="Times New Roman" w:hAnsi="Times New Roman" w:cs="Times New Roman"/>
        </w:rPr>
        <w:t>应用反馈沟通</w:t>
      </w:r>
      <w:r>
        <w:rPr>
          <w:rFonts w:hint="eastAsia" w:cs="Times New Roman"/>
          <w:lang w:eastAsia="zh-CN"/>
        </w:rPr>
        <w:t>，</w:t>
      </w:r>
      <w:r>
        <w:rPr>
          <w:rFonts w:hint="default" w:ascii="Times New Roman" w:hAnsi="Times New Roman" w:cs="Times New Roman"/>
        </w:rPr>
        <w:t>强化自治区级森林防火智慧化平台在森林防火中应用</w:t>
      </w:r>
      <w:r>
        <w:rPr>
          <w:rFonts w:hint="default" w:ascii="Times New Roman" w:hAnsi="Times New Roman" w:cs="Times New Roman"/>
          <w:lang w:eastAsia="zh-CN"/>
        </w:rPr>
        <w:t>。</w:t>
      </w:r>
      <w:r>
        <w:rPr>
          <w:rFonts w:hint="eastAsia" w:cs="Times New Roman"/>
          <w:lang w:val="en-US" w:eastAsia="zh-CN"/>
        </w:rPr>
        <w:t>依托国家林草生态感知平台森林草原防火感知系统以及</w:t>
      </w:r>
      <w:r>
        <w:rPr>
          <w:rFonts w:hint="default" w:ascii="Times New Roman" w:hAnsi="Times New Roman" w:cs="Times New Roman"/>
        </w:rPr>
        <w:t>自治区森林防火智慧化平台</w:t>
      </w:r>
      <w:r>
        <w:rPr>
          <w:rFonts w:hint="eastAsia" w:cs="Times New Roman"/>
          <w:lang w:eastAsia="zh-CN"/>
        </w:rPr>
        <w:t>，</w:t>
      </w:r>
      <w:r>
        <w:rPr>
          <w:rFonts w:hint="eastAsia" w:cs="Times New Roman"/>
          <w:lang w:val="en-US" w:eastAsia="zh-CN"/>
        </w:rPr>
        <w:t>充分整合利用森林火灾风险普查成果，整理区域资源、隐患点、野外火源点、重点保护目标、历史火灾、防火基础设施、防火网格化管理等基础数据，建立森林防火管理数据库，并定期做好维护更新，</w:t>
      </w: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推动森林防火由传统管理向现代化、信息化管理转变</w:t>
      </w:r>
      <w:r>
        <w:rPr>
          <w:rFonts w:hint="eastAsia" w:cs="Times New Roman"/>
          <w:lang w:val="en-US" w:eastAsia="zh-CN"/>
        </w:rPr>
        <w:t>。推进森林防火指挥系统建设</w:t>
      </w:r>
      <w:r>
        <w:rPr>
          <w:rFonts w:hint="eastAsia" w:cs="Times New Roman"/>
          <w:lang w:eastAsia="zh-CN"/>
        </w:rPr>
        <w:t>，</w:t>
      </w:r>
      <w:r>
        <w:rPr>
          <w:rFonts w:hint="eastAsia" w:cs="Times New Roman"/>
          <w:lang w:val="en-US" w:eastAsia="zh-CN"/>
        </w:rPr>
        <w:t>逐步健全纵向和横向联动通畅的森林防火指挥体系，</w:t>
      </w:r>
      <w:r>
        <w:rPr>
          <w:rFonts w:hint="default" w:ascii="Times New Roman" w:hAnsi="Times New Roman" w:cs="Times New Roman"/>
        </w:rPr>
        <w:t>加强</w:t>
      </w:r>
      <w:r>
        <w:rPr>
          <w:rFonts w:hint="eastAsia" w:cs="Times New Roman"/>
          <w:lang w:val="en-US" w:eastAsia="zh-CN"/>
        </w:rPr>
        <w:t>自然资源、</w:t>
      </w:r>
      <w:r>
        <w:rPr>
          <w:rFonts w:hint="default" w:ascii="Times New Roman" w:hAnsi="Times New Roman" w:cs="Times New Roman"/>
        </w:rPr>
        <w:t>应急、气象、公安、农业农村、电信等部门的深度合作，实现资源信息共享，确保与上级部门、森林防灭火指挥部、</w:t>
      </w:r>
      <w:r>
        <w:rPr>
          <w:rFonts w:hint="eastAsia" w:cs="Times New Roman"/>
          <w:lang w:val="en-US" w:eastAsia="zh-CN"/>
        </w:rPr>
        <w:t>成员单位、区域内各级网格管理人员、网格员、</w:t>
      </w:r>
      <w:r>
        <w:rPr>
          <w:rFonts w:hint="default" w:ascii="Times New Roman" w:hAnsi="Times New Roman" w:cs="Times New Roman"/>
        </w:rPr>
        <w:t>森林消防队伍及森林经营单位的正常联通，确保信息无障碍传递</w:t>
      </w:r>
      <w:r>
        <w:rPr>
          <w:rFonts w:hint="default" w:ascii="Times New Roman" w:hAnsi="Times New Roman" w:cs="Times New Roman"/>
          <w:lang w:eastAsia="zh-CN"/>
        </w:rPr>
        <w:t>。</w:t>
      </w:r>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rPr>
        <w:t>二、</w:t>
      </w:r>
      <w:r>
        <w:rPr>
          <w:rFonts w:hint="eastAsia" w:eastAsia="黑体" w:cs="Times New Roman"/>
          <w:sz w:val="30"/>
          <w:lang w:val="en-US" w:eastAsia="zh-CN"/>
        </w:rPr>
        <w:t>加强林火视频监控系统</w:t>
      </w:r>
      <w:r>
        <w:rPr>
          <w:rFonts w:hint="default" w:ascii="Times New Roman" w:hAnsi="Times New Roman" w:eastAsia="黑体" w:cs="Times New Roman"/>
          <w:sz w:val="30"/>
        </w:rPr>
        <w:t>建设</w:t>
      </w:r>
    </w:p>
    <w:p>
      <w:pPr>
        <w:ind w:firstLine="560"/>
        <w:rPr>
          <w:rFonts w:hint="default" w:ascii="Times New Roman" w:hAnsi="Times New Roman" w:cs="Times New Roman"/>
          <w:lang w:val="en-US"/>
        </w:rPr>
      </w:pP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在</w:t>
      </w:r>
      <w:r>
        <w:rPr>
          <w:rFonts w:hint="eastAsia" w:cs="Times New Roman"/>
          <w:caps w:val="0"/>
          <w:smallCaps w:val="0"/>
          <w:color w:val="000000" w:themeColor="text1"/>
          <w:szCs w:val="28"/>
          <w:lang w:val="en-US" w:eastAsia="zh-CN"/>
          <w14:textFill>
            <w14:solidFill>
              <w14:schemeClr w14:val="tx1"/>
            </w14:solidFill>
          </w14:textFill>
        </w:rPr>
        <w:t>自然保护区、森林公园、国有林场、其他森林资源密集区及火情热点高发区</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等森</w:t>
      </w: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林资源分布集中、人员流动性大、野外火源控制难度大的重点区域和重点部位增设林火视频监控系统，配备智能监测设备，提高林火视频监控能力，与现有瞭望</w:t>
      </w:r>
      <w:r>
        <w:rPr>
          <w:rFonts w:hint="eastAsia" w:cs="Times New Roman"/>
          <w:caps w:val="0"/>
          <w:smallCaps w:val="0"/>
          <w:color w:val="000000" w:themeColor="text1"/>
          <w:szCs w:val="28"/>
          <w:lang w:val="en-US" w:eastAsia="zh-CN"/>
          <w14:textFill>
            <w14:solidFill>
              <w14:schemeClr w14:val="tx1"/>
            </w14:solidFill>
          </w14:textFill>
        </w:rPr>
        <w:t>台</w:t>
      </w: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组成严密的高山瞭望监测网络。同时，协调统筹电网、铁塔等现有视频资源，实现视频数据共享，进一步扩大视频监测覆盖范围</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。规划期内，力争</w:t>
      </w:r>
      <w:r>
        <w:rPr>
          <w:rFonts w:hint="eastAsia" w:cs="Times New Roman"/>
          <w:caps w:val="0"/>
          <w:smallCaps w:val="0"/>
          <w:color w:val="000000" w:themeColor="text1"/>
          <w:szCs w:val="28"/>
          <w:highlight w:val="none"/>
          <w:lang w:val="en-US" w:eastAsia="zh-CN"/>
          <w14:textFill>
            <w14:solidFill>
              <w14:schemeClr w14:val="tx1"/>
            </w14:solidFill>
          </w14:textFill>
        </w:rPr>
        <w:t>新建</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林火视频监控</w:t>
      </w:r>
      <w:r>
        <w:rPr>
          <w:rFonts w:hint="eastAsia" w:cs="Times New Roman"/>
          <w:caps w:val="0"/>
          <w:smallCaps w:val="0"/>
          <w:color w:val="000000" w:themeColor="text1"/>
          <w:szCs w:val="28"/>
          <w:highlight w:val="none"/>
          <w:lang w:val="en-US" w:eastAsia="zh-CN"/>
          <w14:textFill>
            <w14:solidFill>
              <w14:schemeClr w14:val="tx1"/>
            </w14:solidFill>
          </w14:textFill>
        </w:rPr>
        <w:t>系统</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前端21台、林火视频监控系统中控1套</w:t>
      </w:r>
      <w:r>
        <w:rPr>
          <w:rFonts w:hint="eastAsia" w:cs="Times New Roman"/>
          <w:caps w:val="0"/>
          <w:smallCaps w:val="0"/>
          <w:color w:val="000000" w:themeColor="text1"/>
          <w:szCs w:val="28"/>
          <w:highlight w:val="none"/>
          <w:lang w:val="en-US" w:eastAsia="zh-CN"/>
          <w14:textFill>
            <w14:solidFill>
              <w14:schemeClr w14:val="tx1"/>
            </w14:solidFill>
          </w14:textFill>
        </w:rPr>
        <w:t>，并完成1套</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林火视频监控系统中控</w:t>
      </w:r>
      <w:r>
        <w:rPr>
          <w:rFonts w:hint="eastAsia" w:cs="Times New Roman"/>
          <w:caps w:val="0"/>
          <w:smallCaps w:val="0"/>
          <w:color w:val="000000" w:themeColor="text1"/>
          <w:szCs w:val="28"/>
          <w:highlight w:val="none"/>
          <w:lang w:val="en-US" w:eastAsia="zh-CN"/>
          <w14:textFill>
            <w14:solidFill>
              <w14:schemeClr w14:val="tx1"/>
            </w14:solidFill>
          </w14:textFill>
        </w:rPr>
        <w:t>的</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升级</w:t>
      </w:r>
      <w:r>
        <w:rPr>
          <w:rFonts w:hint="eastAsia" w:cs="Times New Roman"/>
          <w:caps w:val="0"/>
          <w:smallCaps w:val="0"/>
          <w:color w:val="000000" w:themeColor="text1"/>
          <w:szCs w:val="28"/>
          <w:highlight w:val="none"/>
          <w:lang w:val="en-US" w:eastAsia="zh-CN"/>
          <w14:textFill>
            <w14:solidFill>
              <w14:schemeClr w14:val="tx1"/>
            </w14:solidFill>
          </w14:textFill>
        </w:rPr>
        <w:t>工作。</w:t>
      </w:r>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rPr>
        <w:t>三、推进无人机空中巡护</w:t>
      </w:r>
    </w:p>
    <w:p>
      <w:pPr>
        <w:ind w:firstLine="560"/>
        <w:rPr>
          <w:rFonts w:hint="default" w:ascii="Times New Roman" w:hAnsi="Times New Roman" w:eastAsia="仿宋_GB2312" w:cs="Times New Roman"/>
          <w:lang w:val="en-US" w:eastAsia="zh-CN"/>
        </w:rPr>
      </w:pPr>
      <w:r>
        <w:rPr>
          <w:rFonts w:hint="default" w:ascii="Times New Roman" w:hAnsi="Times New Roman" w:cs="Times New Roman"/>
        </w:rPr>
        <w:t>充分发挥无人机在森林防火中的作用，将传统巡护模式与新兴科技巡护模式有机结合，拓展森林防火预警监测范围。利用无人机搭载设备，在地面巡护可达性不足区域或森林高火险期的特殊时段开展空中巡护，获取复杂地理环境下火情信息，更加准确地对森林火情进行预警监测，为预防和救灾提供更加精准的数据。</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规划期内，力争配备小型无人机34台。</w:t>
      </w:r>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rPr>
        <w:t>四、织密织牢地面巡护网络</w:t>
      </w:r>
    </w:p>
    <w:p>
      <w:pPr>
        <w:ind w:firstLine="560"/>
        <w:rPr>
          <w:rFonts w:hint="default" w:ascii="Times New Roman" w:hAnsi="Times New Roman" w:cs="Times New Roman"/>
        </w:rPr>
      </w:pPr>
      <w:r>
        <w:rPr>
          <w:rFonts w:hint="default" w:ascii="Times New Roman" w:hAnsi="Times New Roman" w:cs="Times New Roman"/>
        </w:rPr>
        <w:t>积极推进巡护人员地面巡护，织密织牢地面巡护网络。定期开展森林防火巡查、森林火灾隐患排查、森林火情监控等。改善地面巡护队伍人员结构，优化和细化地面巡护队伍的巡防网格区域，明确巡护人员责任和巡护路线，加大地面巡护力度，确保巡护网格全覆盖。</w:t>
      </w:r>
    </w:p>
    <w:p>
      <w:pPr>
        <w:pStyle w:val="28"/>
        <w:rPr>
          <w:rFonts w:hint="default" w:ascii="Times New Roman" w:hAnsi="Times New Roman" w:cs="Times New Roman"/>
          <w:caps w:val="0"/>
          <w:smallCaps w:val="0"/>
        </w:rPr>
      </w:pPr>
      <w:bookmarkStart w:id="56" w:name="_Toc143159067"/>
      <w:bookmarkStart w:id="57" w:name="_Toc9788"/>
      <w:bookmarkStart w:id="58" w:name="_Toc1853"/>
      <w:r>
        <w:rPr>
          <w:rFonts w:hint="default" w:ascii="Times New Roman" w:hAnsi="Times New Roman" w:cs="Times New Roman"/>
          <w:caps w:val="0"/>
          <w:smallCaps w:val="0"/>
        </w:rPr>
        <w:t>第</w:t>
      </w:r>
      <w:r>
        <w:rPr>
          <w:rFonts w:hint="default" w:ascii="Times New Roman" w:hAnsi="Times New Roman" w:cs="Times New Roman"/>
          <w:caps w:val="0"/>
          <w:smallCaps w:val="0"/>
          <w:lang w:val="en-US" w:eastAsia="zh-CN"/>
        </w:rPr>
        <w:t>三</w:t>
      </w:r>
      <w:r>
        <w:rPr>
          <w:rFonts w:hint="default" w:ascii="Times New Roman" w:hAnsi="Times New Roman" w:cs="Times New Roman"/>
          <w:caps w:val="0"/>
          <w:smallCaps w:val="0"/>
        </w:rPr>
        <w:t>节</w:t>
      </w:r>
      <w:bookmarkEnd w:id="56"/>
      <w:r>
        <w:rPr>
          <w:rFonts w:hint="default" w:ascii="Times New Roman" w:hAnsi="Times New Roman" w:cs="Times New Roman"/>
          <w:caps w:val="0"/>
          <w:smallCaps w:val="0"/>
          <w:lang w:val="en-US" w:eastAsia="zh-CN"/>
        </w:rPr>
        <w:t xml:space="preserve"> 加强森林防火队伍力量建设</w:t>
      </w:r>
      <w:bookmarkEnd w:id="57"/>
      <w:bookmarkEnd w:id="58"/>
    </w:p>
    <w:p>
      <w:pPr>
        <w:pStyle w:val="29"/>
        <w:spacing w:before="157" w:beforeLines="50" w:after="157" w:afterLines="50"/>
        <w:rPr>
          <w:rFonts w:hint="default" w:ascii="Times New Roman" w:hAnsi="Times New Roman" w:cs="Times New Roman"/>
          <w:caps w:val="0"/>
          <w:smallCaps w:val="0"/>
          <w:strike w:val="0"/>
          <w:dstrike w:val="0"/>
          <w:lang w:val="en-US" w:eastAsia="zh-CN"/>
        </w:rPr>
      </w:pPr>
      <w:r>
        <w:rPr>
          <w:rFonts w:hint="default" w:ascii="Times New Roman" w:hAnsi="Times New Roman" w:cs="Times New Roman"/>
          <w:caps w:val="0"/>
          <w:smallCaps w:val="0"/>
          <w:strike w:val="0"/>
          <w:dstrike w:val="0"/>
          <w:lang w:val="en-US" w:eastAsia="zh-CN"/>
        </w:rPr>
        <w:t>一、森林消防专业队伍</w:t>
      </w:r>
    </w:p>
    <w:p>
      <w:pPr>
        <w:ind w:firstLine="562"/>
        <w:rPr>
          <w:rFonts w:hint="default" w:ascii="Times New Roman" w:hAnsi="Times New Roman" w:cs="Times New Roman"/>
          <w:b/>
          <w:bCs/>
          <w:strike/>
          <w:dstrike w:val="0"/>
        </w:rPr>
      </w:pPr>
      <w:r>
        <w:rPr>
          <w:rFonts w:hint="default" w:ascii="Times New Roman" w:hAnsi="Times New Roman" w:cs="Times New Roman"/>
          <w:strike w:val="0"/>
          <w:dstrike w:val="0"/>
        </w:rPr>
        <w:t>以建设标准化、管理规范化、装备机械化为重点，结合《广西森林防火能力提升攻坚行动方案（2023</w:t>
      </w:r>
      <w:r>
        <w:rPr>
          <w:rFonts w:hint="default" w:ascii="Times New Roman" w:hAnsi="Times New Roman" w:cs="Times New Roman"/>
          <w:strike w:val="0"/>
          <w:dstrike w:val="0"/>
          <w:lang w:val="en-US" w:eastAsia="zh-CN"/>
        </w:rPr>
        <w:t>—</w:t>
      </w:r>
      <w:r>
        <w:rPr>
          <w:rFonts w:hint="default" w:ascii="Times New Roman" w:hAnsi="Times New Roman" w:cs="Times New Roman"/>
          <w:strike w:val="0"/>
          <w:dstrike w:val="0"/>
        </w:rPr>
        <w:t>2025年）》要求，对森林消防专业队伍进行扩建，推进专业队伍标准化建设。</w:t>
      </w:r>
      <w:r>
        <w:rPr>
          <w:rFonts w:hint="default" w:ascii="Times New Roman" w:hAnsi="Times New Roman" w:cs="Times New Roman"/>
          <w:strike w:val="0"/>
          <w:dstrike w:val="0"/>
          <w:color w:val="000000" w:themeColor="text1"/>
          <w14:textFill>
            <w14:solidFill>
              <w14:schemeClr w14:val="tx1"/>
            </w14:solidFill>
          </w14:textFill>
        </w:rPr>
        <w:t>按照</w:t>
      </w:r>
      <w:r>
        <w:rPr>
          <w:rFonts w:hint="default" w:ascii="Times New Roman" w:hAnsi="Times New Roman" w:cs="Times New Roman"/>
          <w:strike w:val="0"/>
          <w:dstrike w:val="0"/>
          <w:color w:val="000000" w:themeColor="text1"/>
          <w:lang w:val="en-US" w:eastAsia="zh-CN"/>
          <w14:textFill>
            <w14:solidFill>
              <w14:schemeClr w14:val="tx1"/>
            </w14:solidFill>
          </w14:textFill>
        </w:rPr>
        <w:t>防火</w:t>
      </w:r>
      <w:r>
        <w:rPr>
          <w:rFonts w:hint="default" w:ascii="Times New Roman" w:hAnsi="Times New Roman" w:cs="Times New Roman"/>
          <w:strike w:val="0"/>
          <w:dstrike w:val="0"/>
          <w:color w:val="000000" w:themeColor="text1"/>
          <w14:textFill>
            <w14:solidFill>
              <w14:schemeClr w14:val="tx1"/>
            </w14:solidFill>
          </w14:textFill>
        </w:rPr>
        <w:t>队伍建设标准，</w:t>
      </w:r>
      <w:r>
        <w:rPr>
          <w:rFonts w:hint="default" w:ascii="Times New Roman" w:hAnsi="Times New Roman" w:cs="Times New Roman"/>
          <w:strike w:val="0"/>
          <w:dstrike w:val="0"/>
          <w:color w:val="000000" w:themeColor="text1"/>
          <w:lang w:val="en-US" w:eastAsia="zh-CN"/>
          <w14:textFill>
            <w14:solidFill>
              <w14:schemeClr w14:val="tx1"/>
            </w14:solidFill>
          </w14:textFill>
        </w:rPr>
        <w:t>对现有的营房</w:t>
      </w:r>
      <w:r>
        <w:rPr>
          <w:rFonts w:hint="eastAsia" w:cs="Times New Roman"/>
          <w:strike w:val="0"/>
          <w:dstrike w:val="0"/>
          <w:color w:val="000000" w:themeColor="text1"/>
          <w:lang w:val="en-US" w:eastAsia="zh-CN"/>
          <w14:textFill>
            <w14:solidFill>
              <w14:schemeClr w14:val="tx1"/>
            </w14:solidFill>
          </w14:textFill>
        </w:rPr>
        <w:t>和</w:t>
      </w:r>
      <w:r>
        <w:rPr>
          <w:rFonts w:hint="default" w:ascii="Times New Roman" w:hAnsi="Times New Roman" w:cs="Times New Roman"/>
          <w:strike w:val="0"/>
          <w:dstrike w:val="0"/>
          <w:color w:val="000000" w:themeColor="text1"/>
          <w:lang w:val="en-US" w:eastAsia="zh-CN"/>
          <w14:textFill>
            <w14:solidFill>
              <w14:schemeClr w14:val="tx1"/>
            </w14:solidFill>
          </w14:textFill>
        </w:rPr>
        <w:t>物资储备库等基础设施进行</w:t>
      </w:r>
      <w:r>
        <w:rPr>
          <w:rFonts w:hint="default" w:ascii="Times New Roman" w:hAnsi="Times New Roman" w:cs="Times New Roman"/>
          <w:strike w:val="0"/>
          <w:dstrike w:val="0"/>
          <w:color w:val="000000" w:themeColor="text1"/>
          <w14:textFill>
            <w14:solidFill>
              <w14:schemeClr w14:val="tx1"/>
            </w14:solidFill>
          </w14:textFill>
        </w:rPr>
        <w:t>扩建，</w:t>
      </w:r>
      <w:r>
        <w:rPr>
          <w:rFonts w:hint="eastAsia" w:cs="Times New Roman"/>
          <w:strike w:val="0"/>
          <w:dstrike w:val="0"/>
          <w:color w:val="000000" w:themeColor="text1"/>
          <w:lang w:val="en-US" w:eastAsia="zh-CN"/>
          <w14:textFill>
            <w14:solidFill>
              <w14:schemeClr w14:val="tx1"/>
            </w14:solidFill>
          </w14:textFill>
        </w:rPr>
        <w:t>并新建训练场，</w:t>
      </w:r>
      <w:r>
        <w:rPr>
          <w:rFonts w:hint="default" w:ascii="Times New Roman" w:hAnsi="Times New Roman" w:cs="Times New Roman"/>
          <w:strike w:val="0"/>
          <w:dstrike w:val="0"/>
          <w:color w:val="000000" w:themeColor="text1"/>
          <w:lang w:val="en-US" w:eastAsia="zh-CN"/>
          <w14:textFill>
            <w14:solidFill>
              <w14:schemeClr w14:val="tx1"/>
            </w14:solidFill>
          </w14:textFill>
        </w:rPr>
        <w:t>逐步完善</w:t>
      </w:r>
      <w:r>
        <w:rPr>
          <w:rFonts w:hint="default" w:ascii="Times New Roman" w:hAnsi="Times New Roman" w:cs="Times New Roman"/>
          <w:strike w:val="0"/>
          <w:dstrike w:val="0"/>
          <w:color w:val="000000" w:themeColor="text1"/>
          <w14:textFill>
            <w14:solidFill>
              <w14:schemeClr w14:val="tx1"/>
            </w14:solidFill>
          </w14:textFill>
        </w:rPr>
        <w:t>队伍基础设施</w:t>
      </w:r>
      <w:r>
        <w:rPr>
          <w:rFonts w:hint="default" w:ascii="Times New Roman" w:hAnsi="Times New Roman" w:cs="Times New Roman"/>
          <w:strike w:val="0"/>
          <w:dstrike w:val="0"/>
          <w:color w:val="000000" w:themeColor="text1"/>
          <w:lang w:eastAsia="zh-CN"/>
          <w14:textFill>
            <w14:solidFill>
              <w14:schemeClr w14:val="tx1"/>
            </w14:solidFill>
          </w14:textFill>
        </w:rPr>
        <w:t>；</w:t>
      </w:r>
      <w:r>
        <w:rPr>
          <w:rFonts w:hint="default" w:ascii="Times New Roman" w:hAnsi="Times New Roman" w:cs="Times New Roman"/>
          <w:strike w:val="0"/>
          <w:dstrike w:val="0"/>
        </w:rPr>
        <w:t>补齐队伍以水灭火设备、远程灭火设施设备</w:t>
      </w:r>
      <w:r>
        <w:rPr>
          <w:rFonts w:hint="eastAsia" w:cs="Times New Roman"/>
          <w:strike w:val="0"/>
          <w:dstrike w:val="0"/>
          <w:lang w:eastAsia="zh-CN"/>
        </w:rPr>
        <w:t>、</w:t>
      </w:r>
      <w:r>
        <w:rPr>
          <w:rFonts w:hint="eastAsia" w:cs="Times New Roman"/>
          <w:strike w:val="0"/>
          <w:dstrike w:val="0"/>
          <w:lang w:val="en-US" w:eastAsia="zh-CN"/>
        </w:rPr>
        <w:t>其他大型灭火装备</w:t>
      </w:r>
      <w:r>
        <w:rPr>
          <w:rFonts w:hint="default" w:ascii="Times New Roman" w:hAnsi="Times New Roman" w:cs="Times New Roman"/>
          <w:strike w:val="0"/>
          <w:dstrike w:val="0"/>
        </w:rPr>
        <w:t>和防护装备等，实现队伍装备升级。健全森林消防专业队伍的业务技术培训及实战演练机制，不断提高队员的综合业务素</w:t>
      </w:r>
      <w:r>
        <w:rPr>
          <w:rFonts w:hint="default" w:ascii="Times New Roman" w:hAnsi="Times New Roman" w:cs="Times New Roman"/>
          <w:strike w:val="0"/>
          <w:dstrike w:val="0"/>
          <w:highlight w:val="none"/>
        </w:rPr>
        <w:t>质和科学灭火技能。</w:t>
      </w:r>
      <w:r>
        <w:rPr>
          <w:rFonts w:hint="default" w:ascii="Times New Roman" w:hAnsi="Times New Roman" w:cs="Times New Roman"/>
          <w:strike w:val="0"/>
          <w:dstrike w:val="0"/>
          <w:color w:val="000000" w:themeColor="text1"/>
          <w:highlight w:val="none"/>
          <w14:textFill>
            <w14:solidFill>
              <w14:schemeClr w14:val="tx1"/>
            </w14:solidFill>
          </w14:textFill>
        </w:rPr>
        <w:t>规划期内，</w:t>
      </w:r>
      <w:r>
        <w:rPr>
          <w:rFonts w:hint="default" w:ascii="Times New Roman" w:hAnsi="Times New Roman" w:cs="Times New Roman"/>
          <w:strike w:val="0"/>
          <w:dstrike w:val="0"/>
          <w:color w:val="000000" w:themeColor="text1"/>
          <w:highlight w:val="none"/>
          <w:lang w:val="en-US" w:eastAsia="zh-CN"/>
          <w14:textFill>
            <w14:solidFill>
              <w14:schemeClr w14:val="tx1"/>
            </w14:solidFill>
          </w14:textFill>
        </w:rPr>
        <w:t>力争在现有</w:t>
      </w:r>
      <w:r>
        <w:rPr>
          <w:rFonts w:hint="eastAsia" w:cs="Times New Roman"/>
          <w:strike w:val="0"/>
          <w:dstrike w:val="0"/>
          <w:color w:val="000000" w:themeColor="text1"/>
          <w:highlight w:val="none"/>
          <w:lang w:val="en-US" w:eastAsia="zh-CN"/>
          <w14:textFill>
            <w14:solidFill>
              <w14:schemeClr w14:val="tx1"/>
            </w14:solidFill>
          </w14:textFill>
        </w:rPr>
        <w:t>4</w:t>
      </w:r>
      <w:r>
        <w:rPr>
          <w:rFonts w:hint="default" w:ascii="Times New Roman" w:hAnsi="Times New Roman" w:cs="Times New Roman"/>
          <w:strike w:val="0"/>
          <w:dstrike w:val="0"/>
          <w:color w:val="000000" w:themeColor="text1"/>
          <w:highlight w:val="none"/>
          <w:lang w:val="en-US" w:eastAsia="zh-CN"/>
          <w14:textFill>
            <w14:solidFill>
              <w14:schemeClr w14:val="tx1"/>
            </w14:solidFill>
          </w14:textFill>
        </w:rPr>
        <w:t>0人的队伍上，扩充至50人，增加配备防火专用大型车辆5辆、20支灭火水枪、5台移动水泵灭火系统、20台风力灭火机、102套其他扑火装备、150套防护装备，并完成营房扩建970平方米，物资储备库扩建120平方米</w:t>
      </w:r>
      <w:r>
        <w:rPr>
          <w:rFonts w:hint="eastAsia" w:cs="Times New Roman"/>
          <w:strike w:val="0"/>
          <w:dstrike w:val="0"/>
          <w:color w:val="000000" w:themeColor="text1"/>
          <w:highlight w:val="none"/>
          <w:lang w:val="en-US" w:eastAsia="zh-CN"/>
          <w14:textFill>
            <w14:solidFill>
              <w14:schemeClr w14:val="tx1"/>
            </w14:solidFill>
          </w14:textFill>
        </w:rPr>
        <w:t>，新建训练场1000平方米</w:t>
      </w:r>
      <w:r>
        <w:rPr>
          <w:rFonts w:hint="default" w:ascii="Times New Roman" w:hAnsi="Times New Roman" w:cs="Times New Roman"/>
          <w:strike w:val="0"/>
          <w:dstrike w:val="0"/>
          <w:color w:val="000000" w:themeColor="text1"/>
          <w:highlight w:val="none"/>
          <w:lang w:val="en-US" w:eastAsia="zh-CN"/>
          <w14:textFill>
            <w14:solidFill>
              <w14:schemeClr w14:val="tx1"/>
            </w14:solidFill>
          </w14:textFill>
        </w:rPr>
        <w:t>。</w:t>
      </w:r>
    </w:p>
    <w:p>
      <w:pPr>
        <w:pStyle w:val="29"/>
        <w:spacing w:before="157" w:beforeLines="50" w:after="157" w:afterLines="50"/>
        <w:rPr>
          <w:rFonts w:hint="default" w:ascii="Times New Roman" w:hAnsi="Times New Roman" w:cs="Times New Roman"/>
          <w:caps w:val="0"/>
          <w:smallCaps w:val="0"/>
          <w:lang w:val="en-US" w:eastAsia="zh-CN"/>
        </w:rPr>
      </w:pPr>
      <w:r>
        <w:rPr>
          <w:rFonts w:hint="default" w:ascii="Times New Roman" w:hAnsi="Times New Roman" w:cs="Times New Roman"/>
          <w:caps w:val="0"/>
          <w:smallCaps w:val="0"/>
          <w:lang w:val="en-US" w:eastAsia="zh-CN"/>
        </w:rPr>
        <w:t>二、森林消防半专业队伍</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both"/>
        <w:textAlignment w:val="auto"/>
        <w:rPr>
          <w:rFonts w:hint="default" w:ascii="Times New Roman" w:hAnsi="Times New Roman" w:cs="Times New Roman"/>
          <w:caps w:val="0"/>
          <w:smallCaps w:val="0"/>
          <w:lang w:val="en-US" w:eastAsia="zh-CN"/>
        </w:rPr>
      </w:pPr>
      <w:r>
        <w:rPr>
          <w:rFonts w:hint="default" w:ascii="Times New Roman" w:hAnsi="Times New Roman" w:cs="Times New Roman"/>
          <w:b w:val="0"/>
          <w:bCs w:val="0"/>
          <w:caps w:val="0"/>
          <w:smallCaps w:val="0"/>
          <w:lang w:val="en-US" w:eastAsia="zh-CN"/>
        </w:rPr>
        <w:t>各乡镇、森林经营单位补齐半专业队伍，</w:t>
      </w:r>
      <w:r>
        <w:rPr>
          <w:rFonts w:hint="eastAsia" w:cs="Times New Roman"/>
          <w:highlight w:val="none"/>
          <w:lang w:val="en-US" w:eastAsia="zh-CN"/>
        </w:rPr>
        <w:t>优</w:t>
      </w:r>
      <w:r>
        <w:rPr>
          <w:rFonts w:hint="default" w:ascii="Times New Roman" w:hAnsi="Times New Roman" w:cs="Times New Roman"/>
          <w:highlight w:val="none"/>
        </w:rPr>
        <w:t>化森林消防半专业队伍人员组成结构，对年龄偏大、体能素质差，适应不了森林防火扑救需要的人员不纳入队伍中。依托乡镇和村委干部、职工</w:t>
      </w:r>
      <w:r>
        <w:rPr>
          <w:rFonts w:hint="default" w:ascii="Times New Roman" w:hAnsi="Times New Roman" w:cs="Times New Roman"/>
        </w:rPr>
        <w:t>、退役军人、民兵和林地经营主体等，选聘政治素质好，身体素质</w:t>
      </w:r>
      <w:r>
        <w:rPr>
          <w:rFonts w:hint="default" w:ascii="Times New Roman" w:hAnsi="Times New Roman" w:cs="Times New Roman"/>
          <w:lang w:val="en-US" w:eastAsia="zh-CN"/>
        </w:rPr>
        <w:t>棒</w:t>
      </w:r>
      <w:r>
        <w:rPr>
          <w:rFonts w:hint="default" w:ascii="Times New Roman" w:hAnsi="Times New Roman" w:cs="Times New Roman"/>
        </w:rPr>
        <w:t>，奉献意识强，文化水平高的中青年骨干力量充实队伍，实现森林消防半专业队伍年轻化</w:t>
      </w:r>
      <w:r>
        <w:rPr>
          <w:rFonts w:hint="default" w:ascii="Times New Roman" w:hAnsi="Times New Roman" w:cs="Times New Roman"/>
          <w:highlight w:val="none"/>
        </w:rPr>
        <w:t>、专业化。</w:t>
      </w:r>
      <w:r>
        <w:rPr>
          <w:rFonts w:hint="default" w:ascii="Times New Roman" w:hAnsi="Times New Roman" w:cs="Times New Roman"/>
          <w:caps w:val="0"/>
          <w:smallCaps w:val="0"/>
        </w:rPr>
        <w:t>严格加强森林消防半专业队队员体能、技能素质、</w:t>
      </w:r>
      <w:r>
        <w:rPr>
          <w:rFonts w:hint="default" w:ascii="Times New Roman" w:hAnsi="Times New Roman" w:cs="Times New Roman"/>
          <w:caps w:val="0"/>
          <w:smallCaps w:val="0"/>
          <w:lang w:val="en-US" w:eastAsia="zh-CN"/>
        </w:rPr>
        <w:t>火情早期处置</w:t>
      </w:r>
      <w:r>
        <w:rPr>
          <w:rFonts w:hint="default" w:ascii="Times New Roman" w:hAnsi="Times New Roman" w:cs="Times New Roman"/>
          <w:caps w:val="0"/>
          <w:smallCaps w:val="0"/>
        </w:rPr>
        <w:t>等培训，</w:t>
      </w:r>
      <w:r>
        <w:rPr>
          <w:rFonts w:hint="default" w:ascii="Times New Roman" w:hAnsi="Times New Roman" w:cs="Times New Roman"/>
          <w:caps w:val="0"/>
          <w:smallCaps w:val="0"/>
          <w:lang w:val="en-US" w:eastAsia="zh-CN"/>
        </w:rPr>
        <w:t>提高队伍综合素质，同时，依托森林消防专业队伍训练场，积极组织开展实训演练，加强与森林消防专业队伍及周边相邻县的森林消防队伍开展联合演练，提高火情响应和早期处置能力</w:t>
      </w:r>
      <w:r>
        <w:rPr>
          <w:rFonts w:hint="default" w:ascii="Times New Roman" w:hAnsi="Times New Roman" w:cs="Times New Roman"/>
          <w:caps w:val="0"/>
          <w:smallCaps w:val="0"/>
        </w:rPr>
        <w:t>。</w:t>
      </w:r>
      <w:r>
        <w:rPr>
          <w:rFonts w:hint="default" w:ascii="Times New Roman" w:hAnsi="Times New Roman" w:cs="Times New Roman"/>
          <w:caps w:val="0"/>
          <w:smallCaps w:val="0"/>
          <w:lang w:val="en-US" w:eastAsia="zh-CN"/>
        </w:rPr>
        <w:t>增加</w:t>
      </w:r>
      <w:r>
        <w:rPr>
          <w:rFonts w:hint="default" w:ascii="Times New Roman" w:hAnsi="Times New Roman" w:cs="Times New Roman"/>
          <w:caps w:val="0"/>
          <w:smallCaps w:val="0"/>
        </w:rPr>
        <w:t>配备</w:t>
      </w:r>
      <w:r>
        <w:rPr>
          <w:rFonts w:hint="default" w:ascii="Times New Roman" w:hAnsi="Times New Roman" w:cs="Times New Roman"/>
          <w:caps w:val="0"/>
          <w:smallCaps w:val="0"/>
          <w:lang w:val="en-US" w:eastAsia="zh-CN"/>
        </w:rPr>
        <w:t>防火专用大型车辆、机械化的扑火设备</w:t>
      </w:r>
      <w:r>
        <w:rPr>
          <w:rFonts w:hint="default" w:ascii="Times New Roman" w:hAnsi="Times New Roman" w:cs="Times New Roman"/>
          <w:lang w:val="en-US" w:eastAsia="zh-CN"/>
        </w:rPr>
        <w:t>装备和</w:t>
      </w:r>
      <w:r>
        <w:rPr>
          <w:rFonts w:hint="default" w:ascii="Times New Roman" w:hAnsi="Times New Roman" w:cs="Times New Roman"/>
          <w:caps w:val="0"/>
          <w:smallCaps w:val="0"/>
          <w:lang w:val="en-US" w:eastAsia="zh-CN"/>
        </w:rPr>
        <w:t>防护装备等</w:t>
      </w:r>
      <w:r>
        <w:rPr>
          <w:rFonts w:hint="default" w:ascii="Times New Roman" w:hAnsi="Times New Roman" w:cs="Times New Roman"/>
          <w:caps w:val="0"/>
          <w:smallCaps w:val="0"/>
        </w:rPr>
        <w:t>，实现队伍装备升级</w:t>
      </w:r>
      <w:r>
        <w:rPr>
          <w:rFonts w:hint="default" w:ascii="Times New Roman" w:hAnsi="Times New Roman" w:cs="Times New Roman"/>
          <w:caps w:val="0"/>
          <w:smallCaps w:val="0"/>
          <w:lang w:eastAsia="zh-CN"/>
        </w:rPr>
        <w:t>。</w:t>
      </w:r>
      <w:r>
        <w:rPr>
          <w:rFonts w:hint="default" w:ascii="Times New Roman" w:hAnsi="Times New Roman" w:cs="Times New Roman"/>
          <w:highlight w:val="none"/>
        </w:rPr>
        <w:t>规划期内，</w:t>
      </w:r>
      <w:r>
        <w:rPr>
          <w:rFonts w:hint="default" w:ascii="Times New Roman" w:hAnsi="Times New Roman" w:cs="Times New Roman"/>
          <w:highlight w:val="none"/>
          <w:lang w:val="en-US" w:eastAsia="zh-CN"/>
        </w:rPr>
        <w:t>力争新建1</w:t>
      </w:r>
      <w:r>
        <w:rPr>
          <w:rFonts w:hint="eastAsia" w:cs="Times New Roman"/>
          <w:highlight w:val="none"/>
          <w:lang w:val="en-US" w:eastAsia="zh-CN"/>
        </w:rPr>
        <w:t>1</w:t>
      </w:r>
      <w:r>
        <w:rPr>
          <w:rFonts w:hint="default" w:ascii="Times New Roman" w:hAnsi="Times New Roman" w:cs="Times New Roman"/>
          <w:highlight w:val="none"/>
          <w:lang w:val="en-US" w:eastAsia="zh-CN"/>
        </w:rPr>
        <w:t>支森林消防半专业队伍，新增队员300人，并增加</w:t>
      </w:r>
      <w:r>
        <w:rPr>
          <w:rFonts w:hint="default" w:ascii="Times New Roman" w:hAnsi="Times New Roman" w:cs="Times New Roman"/>
          <w:strike w:val="0"/>
          <w:dstrike w:val="0"/>
          <w:color w:val="000000" w:themeColor="text1"/>
          <w:highlight w:val="none"/>
          <w:lang w:val="en-US" w:eastAsia="zh-CN"/>
          <w14:textFill>
            <w14:solidFill>
              <w14:schemeClr w14:val="tx1"/>
            </w14:solidFill>
          </w14:textFill>
        </w:rPr>
        <w:t>配备机具车5辆</w:t>
      </w:r>
      <w:r>
        <w:rPr>
          <w:rFonts w:hint="eastAsia" w:cs="Times New Roman"/>
          <w:strike w:val="0"/>
          <w:dstrike w:val="0"/>
          <w:color w:val="000000" w:themeColor="text1"/>
          <w:highlight w:val="none"/>
          <w:lang w:val="en-US" w:eastAsia="zh-CN"/>
          <w14:textFill>
            <w14:solidFill>
              <w14:schemeClr w14:val="tx1"/>
            </w14:solidFill>
          </w14:textFill>
        </w:rPr>
        <w:t>、1辆单兵助力牵引车、5台超高速涡流风力灭火机、16台脉冲式高压灭火水炮、16台空气压缩机、1台车载重型水泵、16条消防水带、8台便携式森林消防水泵、60个便携式森林消防水池、230台风力灭火机、16支灭火水枪、28台发电机、696套其他扑火装备、2400套防护装备、242台通信装备</w:t>
      </w:r>
      <w:r>
        <w:rPr>
          <w:rFonts w:hint="default" w:ascii="Times New Roman" w:hAnsi="Times New Roman" w:cs="Times New Roman"/>
          <w:caps w:val="0"/>
          <w:smallCaps w:val="0"/>
          <w:highlight w:val="none"/>
          <w:lang w:eastAsia="zh-CN"/>
        </w:rPr>
        <w:t>。</w:t>
      </w:r>
    </w:p>
    <w:p>
      <w:pPr>
        <w:pStyle w:val="29"/>
        <w:spacing w:before="157" w:beforeLines="50" w:after="157" w:afterLines="50"/>
        <w:rPr>
          <w:rFonts w:hint="default" w:ascii="Times New Roman" w:hAnsi="Times New Roman" w:cs="Times New Roman"/>
          <w:caps w:val="0"/>
          <w:smallCaps w:val="0"/>
          <w:lang w:val="en-US" w:eastAsia="zh-CN"/>
        </w:rPr>
      </w:pPr>
      <w:r>
        <w:rPr>
          <w:rFonts w:hint="default" w:ascii="Times New Roman" w:hAnsi="Times New Roman" w:cs="Times New Roman"/>
          <w:caps w:val="0"/>
          <w:smallCaps w:val="0"/>
          <w:lang w:val="en-US" w:eastAsia="zh-CN"/>
        </w:rPr>
        <w:t>三、群众森林巡护队伍</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ascii="Times New Roman" w:hAnsi="Times New Roman" w:cs="Times New Roman"/>
          <w:bCs/>
          <w:color w:val="auto"/>
          <w:lang w:eastAsia="zh-CN"/>
        </w:rPr>
      </w:pPr>
      <w:r>
        <w:rPr>
          <w:rFonts w:hint="default" w:ascii="Times New Roman" w:hAnsi="Times New Roman" w:cs="Times New Roman"/>
          <w:b w:val="0"/>
          <w:bCs/>
          <w:caps w:val="0"/>
          <w:smallCaps w:val="0"/>
          <w:lang w:eastAsia="zh-CN"/>
        </w:rPr>
        <w:t>根据《广西森林防火能力提升攻坚行动方案（2023</w:t>
      </w:r>
      <w:r>
        <w:rPr>
          <w:rFonts w:hint="default" w:ascii="Times New Roman" w:hAnsi="Times New Roman" w:cs="Times New Roman"/>
          <w:szCs w:val="21"/>
        </w:rPr>
        <w:t>—</w:t>
      </w:r>
      <w:r>
        <w:rPr>
          <w:rFonts w:hint="default" w:ascii="Times New Roman" w:hAnsi="Times New Roman" w:cs="Times New Roman"/>
          <w:b w:val="0"/>
          <w:bCs/>
          <w:caps w:val="0"/>
          <w:smallCaps w:val="0"/>
          <w:lang w:eastAsia="zh-CN"/>
        </w:rPr>
        <w:t>2025年）》和《广西壮族自治区</w:t>
      </w:r>
      <w:r>
        <w:rPr>
          <w:rFonts w:hint="default" w:ascii="Times New Roman" w:hAnsi="Times New Roman" w:cs="Times New Roman"/>
          <w:b w:val="0"/>
          <w:bCs/>
          <w:caps w:val="0"/>
          <w:smallCaps w:val="0"/>
          <w:lang w:val="en-US" w:eastAsia="zh-CN"/>
        </w:rPr>
        <w:t>林业局</w:t>
      </w:r>
      <w:r>
        <w:rPr>
          <w:rFonts w:hint="default" w:ascii="Times New Roman" w:hAnsi="Times New Roman" w:cs="Times New Roman"/>
          <w:b w:val="0"/>
          <w:bCs/>
          <w:caps w:val="0"/>
          <w:smallCaps w:val="0"/>
          <w:lang w:eastAsia="zh-CN"/>
        </w:rPr>
        <w:t>关于印发加强全区森林防火工作六条措施的通知》等文件要求，</w:t>
      </w:r>
      <w:r>
        <w:rPr>
          <w:rFonts w:hint="default" w:ascii="Times New Roman" w:hAnsi="Times New Roman" w:cs="Times New Roman"/>
          <w:caps w:val="0"/>
          <w:smallCaps w:val="0"/>
          <w:szCs w:val="28"/>
          <w:highlight w:val="none"/>
          <w:lang w:val="en-US" w:eastAsia="zh-CN"/>
        </w:rPr>
        <w:t>结合森林防火网格化管理和林长制林草资源网格化管理要求，增聘生态护林员，扩大和优化生态护林员队伍，以村干部、退役军人、生态护林员、森林经营主体等精干力量组建群众巡护队伍，</w:t>
      </w:r>
      <w:r>
        <w:rPr>
          <w:rFonts w:hint="default" w:ascii="Times New Roman" w:hAnsi="Times New Roman" w:cs="Times New Roman"/>
          <w:b w:val="0"/>
          <w:bCs/>
          <w:caps w:val="0"/>
          <w:smallCaps w:val="0"/>
          <w:lang w:val="en-US" w:eastAsia="zh-CN"/>
        </w:rPr>
        <w:t>并配备必要的巡护装备</w:t>
      </w:r>
      <w:r>
        <w:rPr>
          <w:rFonts w:hint="default" w:ascii="Times New Roman" w:hAnsi="Times New Roman" w:cs="Times New Roman"/>
          <w:b w:val="0"/>
          <w:bCs/>
          <w:caps w:val="0"/>
          <w:smallCaps w:val="0"/>
          <w:lang w:eastAsia="zh-CN"/>
        </w:rPr>
        <w:t>，</w:t>
      </w:r>
      <w:r>
        <w:rPr>
          <w:rFonts w:hint="default" w:ascii="Times New Roman" w:hAnsi="Times New Roman" w:cs="Times New Roman"/>
          <w:caps w:val="0"/>
          <w:smallCaps w:val="0"/>
        </w:rPr>
        <w:t>通过建章立</w:t>
      </w:r>
      <w:r>
        <w:rPr>
          <w:rFonts w:hint="default" w:ascii="Times New Roman" w:hAnsi="Times New Roman" w:cs="Times New Roman"/>
          <w:caps w:val="0"/>
          <w:smallCaps w:val="0"/>
          <w:highlight w:val="none"/>
        </w:rPr>
        <w:t>制明确群众</w:t>
      </w:r>
      <w:r>
        <w:rPr>
          <w:rFonts w:hint="default" w:ascii="Times New Roman" w:hAnsi="Times New Roman" w:cs="Times New Roman"/>
          <w:caps w:val="0"/>
          <w:smallCaps w:val="0"/>
          <w:highlight w:val="none"/>
          <w:lang w:val="en-US" w:eastAsia="zh-CN"/>
        </w:rPr>
        <w:t>巡护</w:t>
      </w:r>
      <w:r>
        <w:rPr>
          <w:rFonts w:hint="default" w:ascii="Times New Roman" w:hAnsi="Times New Roman" w:cs="Times New Roman"/>
          <w:caps w:val="0"/>
          <w:smallCaps w:val="0"/>
          <w:highlight w:val="none"/>
        </w:rPr>
        <w:t>队伍的联防职责</w:t>
      </w:r>
      <w:r>
        <w:rPr>
          <w:rFonts w:hint="default" w:ascii="Times New Roman" w:hAnsi="Times New Roman" w:cs="Times New Roman"/>
          <w:caps w:val="0"/>
          <w:smallCaps w:val="0"/>
          <w:highlight w:val="none"/>
          <w:lang w:eastAsia="zh-CN"/>
        </w:rPr>
        <w:t>。</w:t>
      </w:r>
      <w:r>
        <w:rPr>
          <w:rFonts w:hint="default" w:ascii="Times New Roman" w:hAnsi="Times New Roman" w:cs="Times New Roman"/>
          <w:color w:val="auto"/>
          <w:highlight w:val="none"/>
        </w:rPr>
        <w:t>规划期内，力争新建</w:t>
      </w:r>
      <w:r>
        <w:rPr>
          <w:rFonts w:hint="default" w:ascii="Times New Roman" w:hAnsi="Times New Roman" w:cs="Times New Roman"/>
          <w:color w:val="auto"/>
          <w:highlight w:val="none"/>
          <w:lang w:val="en-US" w:eastAsia="zh-CN"/>
        </w:rPr>
        <w:t>16</w:t>
      </w:r>
      <w:r>
        <w:rPr>
          <w:rFonts w:hint="default" w:ascii="Times New Roman" w:hAnsi="Times New Roman" w:cs="Times New Roman"/>
          <w:color w:val="auto"/>
          <w:highlight w:val="none"/>
        </w:rPr>
        <w:t>支群众巡护队伍，总规模为</w:t>
      </w:r>
      <w:r>
        <w:rPr>
          <w:rFonts w:hint="default" w:ascii="Times New Roman" w:hAnsi="Times New Roman" w:cs="Times New Roman"/>
          <w:color w:val="auto"/>
          <w:highlight w:val="none"/>
          <w:lang w:val="en-US" w:eastAsia="zh-CN"/>
        </w:rPr>
        <w:t>113</w:t>
      </w:r>
      <w:r>
        <w:rPr>
          <w:rFonts w:hint="default" w:ascii="Times New Roman" w:hAnsi="Times New Roman" w:cs="Times New Roman"/>
          <w:color w:val="auto"/>
          <w:highlight w:val="none"/>
        </w:rPr>
        <w:t>人，并</w:t>
      </w:r>
      <w:r>
        <w:rPr>
          <w:rFonts w:hint="default" w:ascii="Times New Roman" w:hAnsi="Times New Roman" w:cs="Times New Roman"/>
          <w:bCs/>
          <w:color w:val="auto"/>
          <w:highlight w:val="none"/>
        </w:rPr>
        <w:t>配备巡逻摩托车</w:t>
      </w:r>
      <w:r>
        <w:rPr>
          <w:rFonts w:hint="default" w:ascii="Times New Roman" w:hAnsi="Times New Roman" w:cs="Times New Roman"/>
          <w:bCs/>
          <w:color w:val="auto"/>
          <w:highlight w:val="none"/>
          <w:lang w:val="en-US" w:eastAsia="zh-CN"/>
        </w:rPr>
        <w:t>81辆</w:t>
      </w:r>
      <w:r>
        <w:rPr>
          <w:rFonts w:hint="default" w:ascii="Times New Roman" w:hAnsi="Times New Roman" w:cs="Times New Roman"/>
          <w:bCs/>
          <w:color w:val="auto"/>
          <w:highlight w:val="none"/>
        </w:rPr>
        <w:t>和其他巡护装备</w:t>
      </w:r>
      <w:r>
        <w:rPr>
          <w:rFonts w:hint="default" w:ascii="Times New Roman" w:hAnsi="Times New Roman" w:cs="Times New Roman"/>
          <w:bCs/>
          <w:color w:val="auto"/>
          <w:highlight w:val="none"/>
          <w:lang w:val="en-US" w:eastAsia="zh-CN"/>
        </w:rPr>
        <w:t>832套</w:t>
      </w:r>
      <w:r>
        <w:rPr>
          <w:rFonts w:hint="default" w:ascii="Times New Roman" w:hAnsi="Times New Roman" w:cs="Times New Roman"/>
          <w:bCs/>
          <w:color w:val="auto"/>
          <w:highlight w:val="none"/>
          <w:lang w:eastAsia="zh-CN"/>
        </w:rPr>
        <w:t>。</w:t>
      </w:r>
    </w:p>
    <w:p>
      <w:pPr>
        <w:pStyle w:val="38"/>
        <w:numPr>
          <w:ilvl w:val="0"/>
          <w:numId w:val="0"/>
        </w:numPr>
        <w:spacing w:before="156" w:beforeLines="50" w:after="156" w:afterLines="50"/>
        <w:ind w:left="0" w:leftChars="0" w:firstLine="0" w:firstLineChars="0"/>
        <w:jc w:val="center"/>
        <w:outlineLvl w:val="1"/>
        <w:rPr>
          <w:rFonts w:hint="default" w:ascii="Times New Roman" w:hAnsi="Times New Roman" w:eastAsia="黑体" w:cs="Times New Roman"/>
          <w:sz w:val="32"/>
        </w:rPr>
      </w:pPr>
      <w:bookmarkStart w:id="59" w:name="_Toc145510373"/>
      <w:bookmarkStart w:id="60" w:name="_Toc145509759"/>
      <w:bookmarkStart w:id="61" w:name="_Toc147238752"/>
      <w:bookmarkStart w:id="62" w:name="_Toc8611"/>
      <w:bookmarkStart w:id="63" w:name="_Toc145510564"/>
      <w:bookmarkStart w:id="64" w:name="_Toc13929"/>
      <w:r>
        <w:rPr>
          <w:rFonts w:hint="default" w:ascii="Times New Roman" w:hAnsi="Times New Roman" w:eastAsia="黑体" w:cs="Times New Roman"/>
          <w:kern w:val="0"/>
          <w:sz w:val="32"/>
          <w:szCs w:val="22"/>
          <w:lang w:val="en-US" w:eastAsia="zh-CN" w:bidi="ar-SA"/>
        </w:rPr>
        <w:t xml:space="preserve">第四节 </w:t>
      </w:r>
      <w:r>
        <w:rPr>
          <w:rFonts w:hint="default" w:ascii="Times New Roman" w:hAnsi="Times New Roman" w:eastAsia="黑体" w:cs="Times New Roman"/>
          <w:sz w:val="32"/>
        </w:rPr>
        <w:t>推进森林防火基础设施建设</w:t>
      </w:r>
      <w:bookmarkEnd w:id="59"/>
      <w:bookmarkEnd w:id="60"/>
      <w:bookmarkEnd w:id="61"/>
      <w:bookmarkEnd w:id="62"/>
      <w:bookmarkEnd w:id="63"/>
      <w:bookmarkEnd w:id="64"/>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lang w:val="en-US" w:eastAsia="zh-CN"/>
        </w:rPr>
        <w:t>一</w:t>
      </w:r>
      <w:r>
        <w:rPr>
          <w:rFonts w:hint="default" w:ascii="Times New Roman" w:hAnsi="Times New Roman" w:eastAsia="黑体" w:cs="Times New Roman"/>
          <w:sz w:val="30"/>
        </w:rPr>
        <w:t>、完善林火阻隔系统</w:t>
      </w:r>
    </w:p>
    <w:p>
      <w:pPr>
        <w:ind w:firstLine="560"/>
        <w:rPr>
          <w:rFonts w:hint="default" w:ascii="Times New Roman" w:hAnsi="Times New Roman" w:cs="Times New Roman"/>
        </w:rPr>
      </w:pPr>
      <w:r>
        <w:rPr>
          <w:rFonts w:hint="default" w:ascii="Times New Roman" w:hAnsi="Times New Roman" w:cs="Times New Roman"/>
          <w:lang w:val="en-US" w:eastAsia="zh-CN"/>
        </w:rPr>
        <w:t>落实</w:t>
      </w:r>
      <w:r>
        <w:rPr>
          <w:rFonts w:hint="default" w:ascii="Times New Roman" w:hAnsi="Times New Roman" w:cs="Times New Roman"/>
          <w:szCs w:val="21"/>
        </w:rPr>
        <w:t>《广西壮族自治区林火阻隔系统三年建设方案（2023—2025年）》</w:t>
      </w:r>
      <w:r>
        <w:rPr>
          <w:rFonts w:hint="default" w:ascii="Times New Roman" w:hAnsi="Times New Roman" w:cs="Times New Roman"/>
          <w:lang w:val="en-US" w:eastAsia="zh-CN"/>
        </w:rPr>
        <w:t>，</w:t>
      </w:r>
      <w:r>
        <w:rPr>
          <w:rFonts w:hint="default" w:ascii="Times New Roman" w:hAnsi="Times New Roman" w:cs="Times New Roman"/>
        </w:rPr>
        <w:t>对林区内的河流、水库、公路等自然和工程阻隔带进行全面调研，根据林火阻隔系统建设标准，结合</w:t>
      </w:r>
      <w:r>
        <w:rPr>
          <w:rFonts w:hint="default" w:ascii="Times New Roman" w:hAnsi="Times New Roman" w:cs="Times New Roman"/>
          <w:szCs w:val="21"/>
        </w:rPr>
        <w:t>国土造林绿化、</w:t>
      </w:r>
      <w:r>
        <w:rPr>
          <w:rFonts w:hint="default" w:ascii="Times New Roman" w:hAnsi="Times New Roman" w:cs="Times New Roman"/>
        </w:rPr>
        <w:t>国家储备林建设、</w:t>
      </w:r>
      <w:r>
        <w:rPr>
          <w:rFonts w:hint="default" w:ascii="Times New Roman" w:hAnsi="Times New Roman" w:cs="Times New Roman"/>
          <w:szCs w:val="21"/>
        </w:rPr>
        <w:t>油茶等经济林产业发展</w:t>
      </w:r>
      <w:r>
        <w:rPr>
          <w:rFonts w:hint="default" w:ascii="Times New Roman" w:hAnsi="Times New Roman" w:cs="Times New Roman"/>
          <w:szCs w:val="21"/>
          <w:lang w:eastAsia="zh-CN"/>
        </w:rPr>
        <w:t>、</w:t>
      </w:r>
      <w:r>
        <w:rPr>
          <w:rFonts w:hint="default" w:ascii="Times New Roman" w:hAnsi="Times New Roman" w:cs="Times New Roman"/>
        </w:rPr>
        <w:t>电力线路走廊隐患排查整治行动等，将林火阻隔系统与造林绿化、林相改造提升、森林经营等同步规划、同步设计、同步施工、同步验收，积极推动全县林火阻隔系统建设。</w:t>
      </w:r>
      <w:r>
        <w:rPr>
          <w:rFonts w:hint="default" w:ascii="Times New Roman" w:hAnsi="Times New Roman" w:cs="Times New Roman"/>
          <w:lang w:val="en-US" w:eastAsia="zh-CN"/>
        </w:rPr>
        <w:t>推动国有林场林区道路建设，对</w:t>
      </w:r>
      <w:r>
        <w:rPr>
          <w:rFonts w:hint="default" w:ascii="Times New Roman" w:hAnsi="Times New Roman" w:cs="Times New Roman"/>
          <w:color w:val="auto"/>
          <w:highlight w:val="none"/>
        </w:rPr>
        <w:t>天堂岭林场</w:t>
      </w:r>
      <w:r>
        <w:rPr>
          <w:rFonts w:hint="default" w:ascii="Times New Roman" w:hAnsi="Times New Roman" w:cs="Times New Roman"/>
        </w:rPr>
        <w:t>防火林带</w:t>
      </w:r>
      <w:r>
        <w:rPr>
          <w:rFonts w:hint="default" w:ascii="Times New Roman" w:hAnsi="Times New Roman" w:cs="Times New Roman"/>
          <w:lang w:val="en-US" w:eastAsia="zh-CN"/>
        </w:rPr>
        <w:t>进行</w:t>
      </w:r>
      <w:r>
        <w:rPr>
          <w:rFonts w:hint="default" w:ascii="Times New Roman" w:hAnsi="Times New Roman" w:cs="Times New Roman"/>
          <w:color w:val="auto"/>
          <w:highlight w:val="none"/>
          <w:lang w:val="en-US" w:eastAsia="zh-CN"/>
        </w:rPr>
        <w:t>维护</w:t>
      </w:r>
      <w:r>
        <w:rPr>
          <w:rFonts w:hint="default" w:ascii="Times New Roman" w:hAnsi="Times New Roman" w:cs="Times New Roman"/>
          <w:lang w:val="en-US" w:eastAsia="zh-CN"/>
        </w:rPr>
        <w:t>，</w:t>
      </w:r>
      <w:r>
        <w:rPr>
          <w:rFonts w:hint="eastAsia" w:cs="Times New Roman"/>
          <w:lang w:val="en-US" w:eastAsia="zh-CN"/>
        </w:rPr>
        <w:t>并</w:t>
      </w:r>
      <w:r>
        <w:rPr>
          <w:rFonts w:hint="default" w:ascii="Times New Roman" w:hAnsi="Times New Roman" w:cs="Times New Roman"/>
          <w:lang w:val="en-US" w:eastAsia="zh-CN"/>
        </w:rPr>
        <w:t>积极推动现有阻隔带</w:t>
      </w:r>
      <w:r>
        <w:rPr>
          <w:rFonts w:hint="eastAsia" w:cs="Times New Roman"/>
          <w:lang w:val="en-US" w:eastAsia="zh-CN"/>
        </w:rPr>
        <w:t>的</w:t>
      </w:r>
      <w:r>
        <w:rPr>
          <w:rFonts w:hint="default" w:ascii="Times New Roman" w:hAnsi="Times New Roman" w:cs="Times New Roman"/>
        </w:rPr>
        <w:t>维护</w:t>
      </w:r>
      <w:r>
        <w:rPr>
          <w:rFonts w:hint="eastAsia" w:cs="Times New Roman"/>
          <w:lang w:val="en-US" w:eastAsia="zh-CN"/>
        </w:rPr>
        <w:t>工作</w:t>
      </w:r>
      <w:r>
        <w:rPr>
          <w:rFonts w:hint="default" w:ascii="Times New Roman" w:hAnsi="Times New Roman" w:cs="Times New Roman"/>
          <w:lang w:eastAsia="zh-CN"/>
        </w:rPr>
        <w:t>，</w:t>
      </w:r>
      <w:r>
        <w:rPr>
          <w:rFonts w:hint="default" w:ascii="Times New Roman" w:hAnsi="Times New Roman" w:cs="Times New Roman"/>
          <w:highlight w:val="none"/>
        </w:rPr>
        <w:t>不断提高林火阻隔功能</w:t>
      </w:r>
      <w:r>
        <w:rPr>
          <w:rFonts w:hint="default" w:ascii="Times New Roman" w:hAnsi="Times New Roman" w:cs="Times New Roman"/>
          <w:highlight w:val="none"/>
          <w:lang w:eastAsia="zh-CN"/>
        </w:rPr>
        <w:t>。</w:t>
      </w:r>
      <w:r>
        <w:rPr>
          <w:rFonts w:hint="default" w:ascii="Times New Roman" w:hAnsi="Times New Roman" w:cs="Times New Roman"/>
          <w:highlight w:val="none"/>
        </w:rPr>
        <w:t>在规划期</w:t>
      </w:r>
      <w:r>
        <w:rPr>
          <w:rFonts w:hint="default" w:ascii="Times New Roman" w:hAnsi="Times New Roman" w:cs="Times New Roman"/>
          <w:highlight w:val="none"/>
          <w:lang w:val="en-US" w:eastAsia="zh-CN"/>
        </w:rPr>
        <w:t>内</w:t>
      </w:r>
      <w:r>
        <w:rPr>
          <w:rFonts w:hint="default" w:ascii="Times New Roman" w:hAnsi="Times New Roman" w:cs="Times New Roman"/>
          <w:highlight w:val="none"/>
        </w:rPr>
        <w:t>，</w:t>
      </w:r>
      <w:r>
        <w:rPr>
          <w:rFonts w:hint="default" w:ascii="Times New Roman" w:hAnsi="Times New Roman" w:cs="Times New Roman"/>
          <w:caps w:val="0"/>
          <w:smallCaps w:val="0"/>
          <w:highlight w:val="none"/>
          <w:lang w:val="en-US" w:eastAsia="zh-CN"/>
        </w:rPr>
        <w:t>新建</w:t>
      </w:r>
      <w:r>
        <w:rPr>
          <w:rFonts w:hint="eastAsia" w:cs="Times New Roman"/>
          <w:highlight w:val="none"/>
          <w:lang w:val="en-US" w:eastAsia="zh-CN"/>
        </w:rPr>
        <w:t>防火道路</w:t>
      </w:r>
      <w:r>
        <w:rPr>
          <w:rFonts w:hint="default" w:ascii="Times New Roman" w:hAnsi="Times New Roman" w:cs="Times New Roman"/>
          <w:highlight w:val="none"/>
          <w:lang w:val="en-US" w:eastAsia="zh-CN"/>
        </w:rPr>
        <w:t>3</w:t>
      </w:r>
      <w:r>
        <w:rPr>
          <w:rFonts w:hint="eastAsia" w:cs="Times New Roman"/>
          <w:highlight w:val="none"/>
          <w:lang w:val="en-US" w:eastAsia="zh-CN"/>
        </w:rPr>
        <w:t>6</w:t>
      </w:r>
      <w:r>
        <w:rPr>
          <w:rFonts w:hint="default" w:ascii="Times New Roman" w:hAnsi="Times New Roman" w:cs="Times New Roman"/>
          <w:highlight w:val="none"/>
          <w:lang w:val="en-US" w:eastAsia="zh-CN"/>
        </w:rPr>
        <w:t>公里，维护工程阻隔带</w:t>
      </w:r>
      <w:r>
        <w:rPr>
          <w:rFonts w:hint="eastAsia" w:cs="Times New Roman"/>
          <w:highlight w:val="none"/>
          <w:lang w:val="en-US" w:eastAsia="zh-CN"/>
        </w:rPr>
        <w:t>30</w:t>
      </w:r>
      <w:r>
        <w:rPr>
          <w:rFonts w:hint="default" w:ascii="Times New Roman" w:hAnsi="Times New Roman" w:cs="Times New Roman"/>
          <w:highlight w:val="none"/>
          <w:lang w:val="en-US" w:eastAsia="zh-CN"/>
        </w:rPr>
        <w:t>公</w:t>
      </w:r>
      <w:r>
        <w:rPr>
          <w:rFonts w:hint="eastAsia" w:cs="Times New Roman"/>
          <w:highlight w:val="none"/>
          <w:lang w:val="en-US" w:eastAsia="zh-CN"/>
        </w:rPr>
        <w:t>里</w:t>
      </w:r>
      <w:r>
        <w:rPr>
          <w:rFonts w:hint="default" w:ascii="Times New Roman" w:hAnsi="Times New Roman" w:cs="Times New Roman"/>
          <w:highlight w:val="none"/>
          <w:lang w:val="en-US" w:eastAsia="zh-CN"/>
        </w:rPr>
        <w:t>、生物阻隔带78公里，</w:t>
      </w:r>
      <w:r>
        <w:rPr>
          <w:rFonts w:hint="default" w:ascii="Times New Roman" w:hAnsi="Times New Roman" w:cs="Times New Roman"/>
          <w:highlight w:val="none"/>
        </w:rPr>
        <w:t>力争实现全县林火阻隔网密度达到</w:t>
      </w:r>
      <w:r>
        <w:rPr>
          <w:rFonts w:hint="default" w:ascii="Times New Roman" w:hAnsi="Times New Roman" w:cs="Times New Roman"/>
          <w:caps w:val="0"/>
          <w:smallCaps w:val="0"/>
          <w:highlight w:val="none"/>
          <w:lang w:val="en-US" w:eastAsia="zh-CN"/>
        </w:rPr>
        <w:t>6.7</w:t>
      </w:r>
      <w:r>
        <w:rPr>
          <w:rFonts w:hint="default" w:ascii="Times New Roman" w:hAnsi="Times New Roman" w:cs="Times New Roman"/>
          <w:highlight w:val="none"/>
        </w:rPr>
        <w:t>米/公顷</w:t>
      </w:r>
      <w:r>
        <w:rPr>
          <w:rFonts w:hint="default" w:ascii="Times New Roman" w:hAnsi="Times New Roman" w:cs="Times New Roman"/>
          <w:highlight w:val="none"/>
          <w:lang w:eastAsia="zh-CN"/>
        </w:rPr>
        <w:t>，</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国有林区路网密度达到</w:t>
      </w:r>
      <w:r>
        <w:rPr>
          <w:rFonts w:hint="default" w:ascii="Times New Roman" w:hAnsi="Times New Roman" w:cs="Times New Roman"/>
          <w:caps w:val="0"/>
          <w:smallCaps w:val="0"/>
          <w:highlight w:val="none"/>
          <w:lang w:val="en-US" w:eastAsia="zh-CN"/>
        </w:rPr>
        <w:t>11.</w:t>
      </w:r>
      <w:r>
        <w:rPr>
          <w:rFonts w:hint="eastAsia" w:cs="Times New Roman"/>
          <w:caps w:val="0"/>
          <w:smallCaps w:val="0"/>
          <w:highlight w:val="none"/>
          <w:lang w:val="en-US" w:eastAsia="zh-CN"/>
        </w:rPr>
        <w:t>5</w:t>
      </w:r>
      <w:r>
        <w:rPr>
          <w:rFonts w:hint="default" w:ascii="Times New Roman" w:hAnsi="Times New Roman" w:cs="Times New Roman"/>
          <w:caps w:val="0"/>
          <w:smallCaps w:val="0"/>
          <w:color w:val="000000" w:themeColor="text1"/>
          <w:szCs w:val="28"/>
          <w:highlight w:val="none"/>
          <w:lang w:val="en-US" w:eastAsia="zh-CN"/>
          <w14:textFill>
            <w14:solidFill>
              <w14:schemeClr w14:val="tx1"/>
            </w14:solidFill>
          </w14:textFill>
        </w:rPr>
        <w:t>米/公顷</w:t>
      </w:r>
      <w:r>
        <w:rPr>
          <w:rFonts w:hint="default" w:ascii="Times New Roman" w:hAnsi="Times New Roman" w:cs="Times New Roman"/>
          <w:highlight w:val="none"/>
        </w:rPr>
        <w:t>。</w:t>
      </w:r>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lang w:val="en-US" w:eastAsia="zh-CN"/>
        </w:rPr>
        <w:t>二</w:t>
      </w:r>
      <w:r>
        <w:rPr>
          <w:rFonts w:hint="default" w:ascii="Times New Roman" w:hAnsi="Times New Roman" w:eastAsia="黑体" w:cs="Times New Roman"/>
          <w:sz w:val="30"/>
        </w:rPr>
        <w:t>、推进以水灭火</w:t>
      </w:r>
      <w:r>
        <w:rPr>
          <w:rFonts w:hint="default" w:ascii="Times New Roman" w:hAnsi="Times New Roman" w:eastAsia="黑体" w:cs="Times New Roman"/>
          <w:sz w:val="30"/>
          <w:lang w:val="en-US" w:eastAsia="zh-CN"/>
        </w:rPr>
        <w:t>基础</w:t>
      </w:r>
      <w:r>
        <w:rPr>
          <w:rFonts w:hint="default" w:ascii="Times New Roman" w:hAnsi="Times New Roman" w:eastAsia="黑体" w:cs="Times New Roman"/>
          <w:sz w:val="30"/>
        </w:rPr>
        <w:t>设施建设</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b/>
          <w:bCs/>
        </w:rPr>
      </w:pPr>
      <w:r>
        <w:rPr>
          <w:rFonts w:hint="default" w:ascii="Times New Roman" w:hAnsi="Times New Roman" w:cs="Times New Roman"/>
          <w:caps w:val="0"/>
          <w:smallCaps w:val="0"/>
          <w:color w:val="000000" w:themeColor="text1"/>
          <w:szCs w:val="28"/>
          <w:lang w:val="en-US" w:eastAsia="zh-CN"/>
          <w14:textFill>
            <w14:solidFill>
              <w14:schemeClr w14:val="tx1"/>
            </w14:solidFill>
          </w14:textFill>
        </w:rPr>
        <w:t>充分利用各类水源条件，在自然保护区、国有林场、森林公园、其他森林密集区等重点防范区域或重点林区，</w:t>
      </w:r>
      <w:r>
        <w:rPr>
          <w:rFonts w:hint="default" w:ascii="Times New Roman" w:hAnsi="Times New Roman" w:cs="Times New Roman"/>
          <w:szCs w:val="21"/>
        </w:rPr>
        <w:t>以乡村振兴、农村饮水</w:t>
      </w:r>
      <w:r>
        <w:rPr>
          <w:rFonts w:hint="default" w:ascii="Times New Roman" w:hAnsi="Times New Roman" w:cs="Times New Roman"/>
          <w:szCs w:val="21"/>
          <w:lang w:val="en-US" w:eastAsia="zh-CN"/>
        </w:rPr>
        <w:t>安全</w:t>
      </w:r>
      <w:r>
        <w:rPr>
          <w:rFonts w:hint="default" w:ascii="Times New Roman" w:hAnsi="Times New Roman" w:cs="Times New Roman"/>
          <w:szCs w:val="21"/>
        </w:rPr>
        <w:t>工程等项目为依托，会同水利等部门结合农用灌溉用水、居民生活用水进行统筹</w:t>
      </w:r>
      <w:r>
        <w:rPr>
          <w:rFonts w:hint="default" w:ascii="Times New Roman" w:hAnsi="Times New Roman" w:cs="Times New Roman"/>
          <w:szCs w:val="21"/>
          <w:lang w:val="en-US" w:eastAsia="zh-CN"/>
        </w:rPr>
        <w:t>规</w:t>
      </w:r>
      <w:r>
        <w:rPr>
          <w:rFonts w:hint="default" w:ascii="Times New Roman" w:hAnsi="Times New Roman" w:cs="Times New Roman"/>
          <w:szCs w:val="21"/>
        </w:rPr>
        <w:t>划，推进以水灭火基础设施建设</w:t>
      </w:r>
      <w:r>
        <w:rPr>
          <w:rFonts w:hint="default" w:ascii="Times New Roman" w:hAnsi="Times New Roman" w:cs="Times New Roman"/>
        </w:rPr>
        <w:t>，实现就近取水，就地灭火</w:t>
      </w:r>
      <w:r>
        <w:rPr>
          <w:rFonts w:hint="default" w:ascii="Times New Roman" w:hAnsi="Times New Roman" w:cs="Times New Roman"/>
          <w:szCs w:val="21"/>
        </w:rPr>
        <w:t>。</w:t>
      </w:r>
      <w:r>
        <w:rPr>
          <w:rFonts w:hint="default" w:ascii="Times New Roman" w:hAnsi="Times New Roman" w:cs="Times New Roman"/>
          <w:szCs w:val="21"/>
          <w:lang w:val="en-US" w:eastAsia="zh-CN"/>
        </w:rPr>
        <w:t>规划期内，</w:t>
      </w:r>
      <w:r>
        <w:rPr>
          <w:rFonts w:hint="default" w:ascii="Times New Roman" w:hAnsi="Times New Roman" w:cs="Times New Roman"/>
          <w:szCs w:val="21"/>
        </w:rPr>
        <w:t>在</w:t>
      </w:r>
      <w:r>
        <w:rPr>
          <w:rFonts w:hint="default" w:ascii="Times New Roman" w:hAnsi="Times New Roman" w:cs="Times New Roman"/>
          <w:szCs w:val="21"/>
          <w:lang w:val="en-US" w:eastAsia="zh-CN"/>
        </w:rPr>
        <w:t>国有林场、</w:t>
      </w:r>
      <w:r>
        <w:rPr>
          <w:rFonts w:hint="default" w:ascii="Times New Roman" w:hAnsi="Times New Roman" w:cs="Times New Roman"/>
          <w:szCs w:val="21"/>
        </w:rPr>
        <w:t>森林密集区</w:t>
      </w:r>
      <w:r>
        <w:rPr>
          <w:rFonts w:hint="default" w:ascii="Times New Roman" w:hAnsi="Times New Roman" w:cs="Times New Roman"/>
          <w:szCs w:val="21"/>
          <w:lang w:val="en-US" w:eastAsia="zh-CN"/>
        </w:rPr>
        <w:t>的</w:t>
      </w:r>
      <w:r>
        <w:rPr>
          <w:rFonts w:hint="default" w:ascii="Times New Roman" w:hAnsi="Times New Roman" w:cs="Times New Roman"/>
          <w:color w:val="000000" w:themeColor="text1"/>
          <w14:textFill>
            <w14:solidFill>
              <w14:schemeClr w14:val="tx1"/>
            </w14:solidFill>
          </w14:textFill>
        </w:rPr>
        <w:t>防火道路</w:t>
      </w:r>
      <w:r>
        <w:rPr>
          <w:rFonts w:hint="default" w:ascii="Times New Roman" w:hAnsi="Times New Roman" w:cs="Times New Roman"/>
          <w:color w:val="000000" w:themeColor="text1"/>
          <w:lang w:val="en-US" w:eastAsia="zh-CN"/>
          <w14:textFill>
            <w14:solidFill>
              <w14:schemeClr w14:val="tx1"/>
            </w14:solidFill>
          </w14:textFill>
        </w:rPr>
        <w:t>或</w:t>
      </w:r>
      <w:r>
        <w:rPr>
          <w:rFonts w:hint="default" w:ascii="Times New Roman" w:hAnsi="Times New Roman" w:cs="Times New Roman"/>
          <w:color w:val="000000" w:themeColor="text1"/>
          <w14:textFill>
            <w14:solidFill>
              <w14:schemeClr w14:val="tx1"/>
            </w14:solidFill>
          </w14:textFill>
        </w:rPr>
        <w:t>林区道路</w:t>
      </w:r>
      <w:r>
        <w:rPr>
          <w:rFonts w:hint="default" w:ascii="Times New Roman" w:hAnsi="Times New Roman" w:cs="Times New Roman"/>
          <w:szCs w:val="21"/>
        </w:rPr>
        <w:t>附近</w:t>
      </w:r>
      <w:r>
        <w:rPr>
          <w:rFonts w:hint="default" w:ascii="Times New Roman" w:hAnsi="Times New Roman" w:cs="Times New Roman"/>
          <w:szCs w:val="21"/>
          <w:lang w:eastAsia="zh-CN"/>
        </w:rPr>
        <w:t>、</w:t>
      </w:r>
      <w:r>
        <w:rPr>
          <w:rFonts w:hint="default" w:ascii="Times New Roman" w:hAnsi="Times New Roman" w:cs="Times New Roman"/>
          <w:szCs w:val="21"/>
        </w:rPr>
        <w:t>森林消防水车能够到达且便于施工的地方</w:t>
      </w:r>
      <w:r>
        <w:rPr>
          <w:rFonts w:hint="default" w:ascii="Times New Roman" w:hAnsi="Times New Roman" w:cs="Times New Roman"/>
          <w:szCs w:val="21"/>
          <w:highlight w:val="none"/>
          <w:lang w:val="en-US" w:eastAsia="zh-CN"/>
        </w:rPr>
        <w:t>，</w:t>
      </w:r>
      <w:r>
        <w:rPr>
          <w:rFonts w:hint="default" w:ascii="Times New Roman" w:hAnsi="Times New Roman" w:cs="Times New Roman"/>
          <w:szCs w:val="21"/>
          <w:highlight w:val="none"/>
        </w:rPr>
        <w:t>新建蓄水池</w:t>
      </w:r>
      <w:r>
        <w:rPr>
          <w:rFonts w:hint="default" w:ascii="Times New Roman" w:hAnsi="Times New Roman" w:cs="Times New Roman"/>
          <w:szCs w:val="21"/>
          <w:highlight w:val="none"/>
          <w:lang w:val="en-US" w:eastAsia="zh-CN"/>
        </w:rPr>
        <w:t>3座</w:t>
      </w:r>
      <w:r>
        <w:rPr>
          <w:rFonts w:hint="default" w:ascii="Times New Roman" w:hAnsi="Times New Roman" w:cs="Times New Roman"/>
          <w:szCs w:val="21"/>
          <w:highlight w:val="none"/>
        </w:rPr>
        <w:t>，</w:t>
      </w:r>
      <w:r>
        <w:rPr>
          <w:rFonts w:hint="default" w:ascii="Times New Roman" w:hAnsi="Times New Roman" w:cs="Times New Roman"/>
          <w:szCs w:val="21"/>
          <w:highlight w:val="none"/>
          <w:lang w:val="en-US" w:eastAsia="zh-CN"/>
        </w:rPr>
        <w:t>蓄水总量不低于300</w:t>
      </w:r>
      <w:r>
        <w:rPr>
          <w:rFonts w:hint="eastAsia" w:cs="Times New Roman"/>
          <w:szCs w:val="21"/>
          <w:highlight w:val="none"/>
          <w:lang w:val="en-US" w:eastAsia="zh-CN"/>
        </w:rPr>
        <w:t>立方米</w:t>
      </w:r>
      <w:r>
        <w:rPr>
          <w:rFonts w:hint="default" w:ascii="Times New Roman" w:hAnsi="Times New Roman" w:cs="Times New Roman"/>
          <w:szCs w:val="21"/>
          <w:highlight w:val="none"/>
          <w:lang w:val="en-US" w:eastAsia="zh-CN"/>
        </w:rPr>
        <w:t>，并</w:t>
      </w:r>
      <w:r>
        <w:rPr>
          <w:rFonts w:hint="default" w:ascii="Times New Roman" w:hAnsi="Times New Roman" w:cs="Times New Roman"/>
          <w:highlight w:val="none"/>
        </w:rPr>
        <w:t>铺设森林防火用水管</w:t>
      </w:r>
      <w:r>
        <w:rPr>
          <w:rFonts w:hint="eastAsia" w:cs="Times New Roman"/>
          <w:highlight w:val="none"/>
          <w:lang w:val="en-US" w:eastAsia="zh-CN"/>
        </w:rPr>
        <w:t>线</w:t>
      </w:r>
      <w:r>
        <w:rPr>
          <w:rFonts w:hint="default" w:ascii="Times New Roman" w:hAnsi="Times New Roman" w:cs="Times New Roman"/>
          <w:highlight w:val="none"/>
          <w:lang w:val="en-US" w:eastAsia="zh-CN"/>
        </w:rPr>
        <w:t>9</w:t>
      </w:r>
      <w:r>
        <w:rPr>
          <w:rFonts w:hint="default" w:ascii="Times New Roman" w:hAnsi="Times New Roman" w:cs="Times New Roman"/>
          <w:highlight w:val="none"/>
        </w:rPr>
        <w:t>公里。</w:t>
      </w:r>
    </w:p>
    <w:p>
      <w:pPr>
        <w:pStyle w:val="38"/>
        <w:numPr>
          <w:ilvl w:val="0"/>
          <w:numId w:val="0"/>
        </w:numPr>
        <w:spacing w:before="156" w:beforeLines="50" w:after="156" w:afterLines="50"/>
        <w:ind w:left="0" w:leftChars="0" w:firstLine="0" w:firstLineChars="0"/>
        <w:jc w:val="center"/>
        <w:outlineLvl w:val="1"/>
        <w:rPr>
          <w:rFonts w:hint="default" w:ascii="Times New Roman" w:hAnsi="Times New Roman" w:eastAsia="黑体" w:cs="Times New Roman"/>
          <w:sz w:val="32"/>
        </w:rPr>
      </w:pPr>
      <w:bookmarkStart w:id="65" w:name="_Toc9230"/>
      <w:bookmarkStart w:id="66" w:name="_Toc14373"/>
      <w:r>
        <w:rPr>
          <w:rFonts w:hint="default" w:ascii="Times New Roman" w:hAnsi="Times New Roman" w:eastAsia="黑体" w:cs="Times New Roman"/>
          <w:kern w:val="0"/>
          <w:sz w:val="32"/>
          <w:szCs w:val="22"/>
          <w:lang w:val="en-US" w:eastAsia="zh-CN" w:bidi="ar-SA"/>
        </w:rPr>
        <w:t>第五节 深化源头治理体系建设</w:t>
      </w:r>
      <w:bookmarkEnd w:id="65"/>
      <w:bookmarkEnd w:id="66"/>
    </w:p>
    <w:p>
      <w:pPr>
        <w:spacing w:before="156" w:beforeLines="50" w:after="156" w:afterLines="50"/>
        <w:ind w:left="560" w:leftChars="200" w:firstLine="0" w:firstLineChars="0"/>
        <w:outlineLvl w:val="2"/>
        <w:rPr>
          <w:rFonts w:hint="default" w:ascii="Times New Roman" w:hAnsi="Times New Roman" w:eastAsia="黑体" w:cs="Times New Roman"/>
          <w:sz w:val="30"/>
        </w:rPr>
      </w:pPr>
      <w:r>
        <w:rPr>
          <w:rFonts w:hint="default" w:ascii="Times New Roman" w:hAnsi="Times New Roman" w:eastAsia="黑体" w:cs="Times New Roman"/>
          <w:sz w:val="30"/>
          <w:lang w:val="en-US" w:eastAsia="zh-CN"/>
        </w:rPr>
        <w:t>一</w:t>
      </w:r>
      <w:r>
        <w:rPr>
          <w:rFonts w:hint="default" w:ascii="Times New Roman" w:hAnsi="Times New Roman" w:eastAsia="黑体" w:cs="Times New Roman"/>
          <w:sz w:val="30"/>
        </w:rPr>
        <w:t>、严格野外火源管控</w:t>
      </w:r>
    </w:p>
    <w:p>
      <w:pPr>
        <w:pStyle w:val="45"/>
        <w:spacing w:before="0" w:beforeLines="0" w:after="0" w:afterLines="0"/>
        <w:ind w:firstLine="560"/>
        <w:rPr>
          <w:rFonts w:hint="default" w:ascii="Times New Roman" w:hAnsi="Times New Roman" w:eastAsia="仿宋_GB2312" w:cs="Times New Roman"/>
          <w:sz w:val="28"/>
          <w:szCs w:val="21"/>
          <w:lang w:val="en-US" w:eastAsia="zh-CN"/>
        </w:rPr>
      </w:pPr>
      <w:r>
        <w:rPr>
          <w:rFonts w:hint="default" w:ascii="Times New Roman" w:hAnsi="Times New Roman" w:eastAsia="仿宋_GB2312" w:cs="Times New Roman"/>
          <w:b/>
          <w:bCs/>
          <w:sz w:val="28"/>
          <w:szCs w:val="21"/>
        </w:rPr>
        <w:t>严格监管野外生产用火。</w:t>
      </w:r>
      <w:r>
        <w:rPr>
          <w:rFonts w:hint="eastAsia" w:eastAsia="仿宋_GB2312" w:cs="Times New Roman"/>
          <w:sz w:val="28"/>
          <w:szCs w:val="21"/>
          <w:lang w:val="en-US" w:eastAsia="zh-CN"/>
        </w:rPr>
        <w:t>自然资源、</w:t>
      </w:r>
      <w:r>
        <w:rPr>
          <w:rFonts w:hint="default" w:ascii="Times New Roman" w:hAnsi="Times New Roman" w:eastAsia="仿宋_GB2312" w:cs="Times New Roman"/>
          <w:sz w:val="28"/>
          <w:szCs w:val="21"/>
        </w:rPr>
        <w:t>农业农村、乡村振兴、生态环境、电网等单位，</w:t>
      </w:r>
      <w:r>
        <w:rPr>
          <w:rFonts w:hint="eastAsia" w:eastAsia="仿宋_GB2312" w:cs="Times New Roman"/>
          <w:sz w:val="28"/>
          <w:szCs w:val="21"/>
          <w:lang w:val="en-US" w:eastAsia="zh-CN"/>
        </w:rPr>
        <w:t>要联合</w:t>
      </w:r>
      <w:r>
        <w:rPr>
          <w:rFonts w:hint="default" w:ascii="Times New Roman" w:hAnsi="Times New Roman" w:eastAsia="仿宋_GB2312" w:cs="Times New Roman"/>
          <w:sz w:val="28"/>
          <w:szCs w:val="21"/>
        </w:rPr>
        <w:t>建立农事用火、祭祀用火等联防联控机制，共同做好野外生产性用火管理。</w:t>
      </w:r>
      <w:r>
        <w:rPr>
          <w:rFonts w:hint="default" w:ascii="Times New Roman" w:hAnsi="Times New Roman" w:eastAsia="仿宋_GB2312" w:cs="Times New Roman"/>
          <w:sz w:val="28"/>
          <w:szCs w:val="21"/>
          <w:lang w:val="en-US" w:eastAsia="zh-CN"/>
        </w:rPr>
        <w:t>完善</w:t>
      </w:r>
      <w:r>
        <w:rPr>
          <w:rFonts w:hint="default" w:ascii="Times New Roman" w:hAnsi="Times New Roman" w:eastAsia="仿宋_GB2312" w:cs="Times New Roman"/>
          <w:sz w:val="28"/>
          <w:szCs w:val="21"/>
        </w:rPr>
        <w:t>《富川瑶族自治县野外用火审批制度》</w:t>
      </w:r>
      <w:r>
        <w:rPr>
          <w:rFonts w:hint="default" w:ascii="Times New Roman" w:hAnsi="Times New Roman" w:eastAsia="仿宋_GB2312" w:cs="Times New Roman"/>
          <w:sz w:val="28"/>
          <w:szCs w:val="21"/>
          <w:lang w:val="en-US" w:eastAsia="zh-CN"/>
        </w:rPr>
        <w:t>并</w:t>
      </w:r>
      <w:r>
        <w:rPr>
          <w:rFonts w:hint="default" w:ascii="Times New Roman" w:hAnsi="Times New Roman" w:eastAsia="仿宋_GB2312" w:cs="Times New Roman"/>
          <w:sz w:val="28"/>
          <w:szCs w:val="21"/>
        </w:rPr>
        <w:t>严格落实，对炼山造林、疫木计划烧除和农地秸秆焚烧等野外生产用火进行严格监管。结合《广西壮族自治区违法违规野外用火举报奖励办法（试行）》，制定违法违规野外用火举报奖励实施方案，</w:t>
      </w:r>
      <w:r>
        <w:rPr>
          <w:rFonts w:hint="eastAsia" w:eastAsia="仿宋_GB2312" w:cs="Times New Roman"/>
          <w:sz w:val="28"/>
          <w:szCs w:val="21"/>
          <w:lang w:val="en-US" w:eastAsia="zh-CN"/>
        </w:rPr>
        <w:t>并推广使用广西违法违规野外用火举报微信小程序，</w:t>
      </w:r>
      <w:r>
        <w:rPr>
          <w:rFonts w:hint="default" w:ascii="Times New Roman" w:hAnsi="Times New Roman" w:eastAsia="仿宋_GB2312" w:cs="Times New Roman"/>
          <w:sz w:val="28"/>
          <w:szCs w:val="21"/>
        </w:rPr>
        <w:t>利用群众力量纠治各类违法违规野外用火行为。</w:t>
      </w:r>
      <w:r>
        <w:rPr>
          <w:rFonts w:hint="default" w:ascii="Times New Roman" w:hAnsi="Times New Roman" w:eastAsia="仿宋_GB2312" w:cs="Times New Roman"/>
          <w:b/>
          <w:bCs/>
          <w:sz w:val="28"/>
          <w:szCs w:val="21"/>
          <w:lang w:val="en-US" w:eastAsia="zh-CN"/>
        </w:rPr>
        <w:t>严格做好防火检查</w:t>
      </w:r>
      <w:r>
        <w:rPr>
          <w:rFonts w:hint="default" w:ascii="Times New Roman" w:hAnsi="Times New Roman" w:eastAsia="仿宋_GB2312" w:cs="Times New Roman"/>
          <w:b/>
          <w:bCs/>
          <w:sz w:val="28"/>
          <w:szCs w:val="21"/>
        </w:rPr>
        <w:t>。</w:t>
      </w:r>
      <w:r>
        <w:rPr>
          <w:rFonts w:hint="default" w:ascii="Times New Roman" w:hAnsi="Times New Roman" w:eastAsia="仿宋_GB2312" w:cs="Times New Roman"/>
          <w:sz w:val="28"/>
          <w:szCs w:val="21"/>
        </w:rPr>
        <w:t>根据</w:t>
      </w:r>
      <w:r>
        <w:rPr>
          <w:rFonts w:hint="default" w:ascii="Times New Roman" w:hAnsi="Times New Roman" w:eastAsia="仿宋_GB2312" w:cs="Times New Roman"/>
          <w:sz w:val="28"/>
          <w:szCs w:val="21"/>
          <w:lang w:val="en-US" w:eastAsia="zh-CN"/>
        </w:rPr>
        <w:t>富川县</w:t>
      </w:r>
      <w:r>
        <w:rPr>
          <w:rFonts w:hint="default" w:ascii="Times New Roman" w:hAnsi="Times New Roman" w:eastAsia="仿宋_GB2312" w:cs="Times New Roman"/>
          <w:sz w:val="28"/>
          <w:szCs w:val="21"/>
        </w:rPr>
        <w:t>第一次森林火灾风险普查成果，结合森林资源分布、人口流动、民俗习惯等情况，在林区重要出入口和路口等关键点</w:t>
      </w:r>
      <w:r>
        <w:rPr>
          <w:rFonts w:hint="default" w:ascii="Times New Roman" w:hAnsi="Times New Roman" w:eastAsia="仿宋_GB2312" w:cs="Times New Roman"/>
          <w:sz w:val="28"/>
          <w:szCs w:val="21"/>
          <w:highlight w:val="none"/>
        </w:rPr>
        <w:t>，建立临时检查站</w:t>
      </w:r>
      <w:r>
        <w:rPr>
          <w:rFonts w:hint="default" w:ascii="Times New Roman" w:hAnsi="Times New Roman" w:eastAsia="仿宋_GB2312" w:cs="Times New Roman"/>
          <w:sz w:val="28"/>
          <w:szCs w:val="21"/>
          <w:highlight w:val="none"/>
          <w:lang w:val="en-US" w:eastAsia="zh-CN"/>
        </w:rPr>
        <w:t>或智能卡口</w:t>
      </w:r>
      <w:r>
        <w:rPr>
          <w:rFonts w:hint="default" w:ascii="Times New Roman" w:hAnsi="Times New Roman" w:eastAsia="仿宋_GB2312" w:cs="Times New Roman"/>
          <w:sz w:val="28"/>
          <w:szCs w:val="21"/>
          <w:highlight w:val="none"/>
        </w:rPr>
        <w:t>，设置</w:t>
      </w:r>
      <w:r>
        <w:rPr>
          <w:rFonts w:hint="default" w:ascii="Times New Roman" w:hAnsi="Times New Roman" w:eastAsia="仿宋_GB2312" w:cs="Times New Roman"/>
          <w:sz w:val="28"/>
          <w:szCs w:val="21"/>
        </w:rPr>
        <w:t>林区出入</w:t>
      </w:r>
      <w:r>
        <w:rPr>
          <w:rFonts w:hint="eastAsia" w:eastAsia="仿宋_GB2312" w:cs="Times New Roman"/>
          <w:sz w:val="28"/>
          <w:szCs w:val="21"/>
          <w:lang w:eastAsia="zh-CN"/>
        </w:rPr>
        <w:t>“</w:t>
      </w:r>
      <w:r>
        <w:rPr>
          <w:rFonts w:hint="default" w:ascii="Times New Roman" w:hAnsi="Times New Roman" w:eastAsia="仿宋_GB2312" w:cs="Times New Roman"/>
          <w:sz w:val="28"/>
          <w:szCs w:val="21"/>
        </w:rPr>
        <w:t>防火码</w:t>
      </w:r>
      <w:r>
        <w:rPr>
          <w:rFonts w:hint="eastAsia" w:eastAsia="仿宋_GB2312" w:cs="Times New Roman"/>
          <w:sz w:val="28"/>
          <w:szCs w:val="21"/>
          <w:lang w:eastAsia="zh-CN"/>
        </w:rPr>
        <w:t>”</w:t>
      </w:r>
      <w:r>
        <w:rPr>
          <w:rFonts w:hint="default" w:ascii="Times New Roman" w:hAnsi="Times New Roman" w:eastAsia="仿宋_GB2312" w:cs="Times New Roman"/>
          <w:sz w:val="28"/>
          <w:szCs w:val="21"/>
        </w:rPr>
        <w:t>，加强防火检查，杜绝火种入山进林。在森林高火险期，依据防火需要划定禁火区域，严格限制人员进出，严禁一切野外用火。</w:t>
      </w:r>
      <w:r>
        <w:rPr>
          <w:rFonts w:hint="default" w:ascii="Times New Roman" w:hAnsi="Times New Roman" w:eastAsia="仿宋_GB2312" w:cs="Times New Roman"/>
          <w:b/>
          <w:bCs/>
          <w:sz w:val="28"/>
          <w:szCs w:val="21"/>
          <w:lang w:val="en-US" w:eastAsia="zh-CN"/>
        </w:rPr>
        <w:t>严格做好</w:t>
      </w:r>
      <w:r>
        <w:rPr>
          <w:rFonts w:hint="default" w:ascii="Times New Roman" w:hAnsi="Times New Roman" w:eastAsia="仿宋_GB2312" w:cs="Times New Roman"/>
          <w:b/>
          <w:bCs/>
          <w:sz w:val="28"/>
          <w:szCs w:val="21"/>
        </w:rPr>
        <w:t>重点人群</w:t>
      </w:r>
      <w:r>
        <w:rPr>
          <w:rFonts w:hint="default" w:ascii="Times New Roman" w:hAnsi="Times New Roman" w:eastAsia="仿宋_GB2312" w:cs="Times New Roman"/>
          <w:b/>
          <w:bCs/>
          <w:sz w:val="28"/>
          <w:szCs w:val="21"/>
          <w:lang w:val="en-US" w:eastAsia="zh-CN"/>
        </w:rPr>
        <w:t>管理</w:t>
      </w:r>
      <w:r>
        <w:rPr>
          <w:rFonts w:hint="default" w:ascii="Times New Roman" w:hAnsi="Times New Roman" w:eastAsia="仿宋_GB2312" w:cs="Times New Roman"/>
          <w:b/>
          <w:bCs/>
          <w:sz w:val="28"/>
          <w:szCs w:val="21"/>
        </w:rPr>
        <w:t>。</w:t>
      </w:r>
      <w:r>
        <w:rPr>
          <w:rFonts w:hint="default" w:ascii="Times New Roman" w:hAnsi="Times New Roman" w:eastAsia="仿宋_GB2312" w:cs="Times New Roman"/>
          <w:sz w:val="28"/>
          <w:szCs w:val="21"/>
        </w:rPr>
        <w:t>以乡镇为单位，联合社区、村屯，对痴、呆、傻等重点人群进行登记造册，制定监管表，明确监护人和专人，开展不定期走访监控，防止意外失火。</w:t>
      </w:r>
      <w:r>
        <w:rPr>
          <w:rFonts w:hint="eastAsia" w:eastAsia="仿宋_GB2312" w:cs="Times New Roman"/>
          <w:sz w:val="28"/>
          <w:szCs w:val="21"/>
          <w:lang w:val="en-US" w:eastAsia="zh-CN"/>
        </w:rPr>
        <w:t>规划期内，力争新建智能卡口133个，设置临时检查站18个。</w:t>
      </w:r>
    </w:p>
    <w:p>
      <w:pPr>
        <w:pStyle w:val="29"/>
        <w:spacing w:before="157" w:beforeLines="50" w:after="157" w:afterLines="50"/>
        <w:rPr>
          <w:rFonts w:hint="default" w:ascii="Times New Roman" w:hAnsi="Times New Roman" w:cs="Times New Roman"/>
          <w:caps w:val="0"/>
          <w:smallCaps w:val="0"/>
          <w:lang w:val="en-US" w:eastAsia="zh-CN"/>
        </w:rPr>
      </w:pPr>
      <w:r>
        <w:rPr>
          <w:rFonts w:hint="default" w:ascii="Times New Roman" w:hAnsi="Times New Roman" w:cs="Times New Roman"/>
          <w:caps w:val="0"/>
          <w:smallCaps w:val="0"/>
          <w:lang w:val="en-US" w:eastAsia="zh-CN"/>
        </w:rPr>
        <w:t>二、加强隐患排查整治</w:t>
      </w:r>
    </w:p>
    <w:p>
      <w:pPr>
        <w:ind w:firstLine="562"/>
        <w:rPr>
          <w:rFonts w:hint="default" w:ascii="Times New Roman" w:hAnsi="Times New Roman" w:cs="Times New Roman"/>
          <w:caps w:val="0"/>
          <w:smallCaps w:val="0"/>
          <w:lang w:val="en-US" w:eastAsia="zh-CN"/>
        </w:rPr>
      </w:pPr>
      <w:r>
        <w:rPr>
          <w:rFonts w:hint="default" w:ascii="Times New Roman" w:hAnsi="Times New Roman" w:cs="Times New Roman"/>
        </w:rPr>
        <w:t>充分运用</w:t>
      </w:r>
      <w:r>
        <w:rPr>
          <w:rFonts w:hint="default" w:ascii="Times New Roman" w:hAnsi="Times New Roman" w:eastAsia="仿宋_GB2312" w:cs="Times New Roman"/>
          <w:sz w:val="28"/>
          <w:szCs w:val="21"/>
          <w:lang w:val="en-US" w:eastAsia="zh-CN"/>
        </w:rPr>
        <w:t>富川县</w:t>
      </w:r>
      <w:r>
        <w:rPr>
          <w:rFonts w:hint="default" w:ascii="Times New Roman" w:hAnsi="Times New Roman" w:cs="Times New Roman"/>
          <w:lang w:val="en-US" w:eastAsia="zh-CN"/>
        </w:rPr>
        <w:t>第一次</w:t>
      </w:r>
      <w:r>
        <w:rPr>
          <w:rFonts w:hint="default" w:ascii="Times New Roman" w:hAnsi="Times New Roman" w:cs="Times New Roman"/>
        </w:rPr>
        <w:t>森林火灾风险普查成果，坚持</w:t>
      </w:r>
      <w:r>
        <w:rPr>
          <w:rFonts w:hint="eastAsia" w:cs="Times New Roman"/>
          <w:lang w:eastAsia="zh-CN"/>
        </w:rPr>
        <w:t>“</w:t>
      </w:r>
      <w:r>
        <w:rPr>
          <w:rFonts w:hint="default" w:ascii="Times New Roman" w:hAnsi="Times New Roman" w:cs="Times New Roman"/>
        </w:rPr>
        <w:t>责任制+清单制</w:t>
      </w:r>
      <w:r>
        <w:rPr>
          <w:rFonts w:hint="eastAsia" w:cs="Times New Roman"/>
          <w:lang w:val="en-US" w:eastAsia="zh-CN"/>
        </w:rPr>
        <w:t>+销号制</w:t>
      </w:r>
      <w:r>
        <w:rPr>
          <w:rFonts w:hint="eastAsia" w:cs="Times New Roman"/>
          <w:lang w:eastAsia="zh-CN"/>
        </w:rPr>
        <w:t>”</w:t>
      </w:r>
      <w:r>
        <w:rPr>
          <w:rFonts w:hint="default" w:ascii="Times New Roman" w:hAnsi="Times New Roman" w:cs="Times New Roman"/>
        </w:rPr>
        <w:t>，深入开展森林火灾重点隐患排查整治，建立隐患台账，制定整治实施方案，落实隐患治理和防范责任人。强化对</w:t>
      </w:r>
      <w:r>
        <w:rPr>
          <w:rFonts w:hint="default" w:ascii="Times New Roman" w:hAnsi="Times New Roman" w:cs="Times New Roman"/>
          <w:lang w:val="en-US" w:eastAsia="zh-CN"/>
        </w:rPr>
        <w:t>自然保护区、森林公园、国有林场、湿地公园、</w:t>
      </w:r>
      <w:r>
        <w:rPr>
          <w:rFonts w:hint="default" w:ascii="Times New Roman" w:hAnsi="Times New Roman" w:cs="Times New Roman"/>
        </w:rPr>
        <w:t>旅游景区、林区易燃易爆场所、散坟公墓等重点区域的火灾隐患风险管控，抓好林区输配电设施火灾隐患专项排查治理、相关道路沿线及林缘地带可燃物清理等专项行动，着力提升重点隐患管理水平，确保问题隐患及时消除。巡护人员要加强管护区域的日常隐患排查，做到即查即改，不能立即解决的，登记造册并上报清单。规划期内，</w:t>
      </w:r>
      <w:r>
        <w:rPr>
          <w:rFonts w:hint="default" w:ascii="Times New Roman" w:hAnsi="Times New Roman" w:cs="Times New Roman"/>
          <w:szCs w:val="22"/>
        </w:rPr>
        <w:t>对辖区重要风险点、危险源</w:t>
      </w:r>
      <w:r>
        <w:rPr>
          <w:rFonts w:hint="eastAsia" w:cs="Times New Roman"/>
          <w:szCs w:val="22"/>
          <w:lang w:val="en-US" w:eastAsia="zh-CN"/>
        </w:rPr>
        <w:t>定期</w:t>
      </w:r>
      <w:r>
        <w:rPr>
          <w:rFonts w:hint="default" w:ascii="Times New Roman" w:hAnsi="Times New Roman" w:cs="Times New Roman"/>
          <w:szCs w:val="22"/>
        </w:rPr>
        <w:t>进行全面排查，辖区乡级、村级防火负责人要依据清单，</w:t>
      </w:r>
      <w:r>
        <w:rPr>
          <w:rFonts w:hint="eastAsia" w:cs="Times New Roman"/>
          <w:szCs w:val="22"/>
          <w:lang w:val="en-US" w:eastAsia="zh-CN"/>
        </w:rPr>
        <w:t>定期开展</w:t>
      </w:r>
      <w:r>
        <w:rPr>
          <w:rFonts w:hint="default" w:ascii="Times New Roman" w:hAnsi="Times New Roman" w:cs="Times New Roman"/>
          <w:szCs w:val="22"/>
        </w:rPr>
        <w:t>整治行动，消除潜在安全隐患</w:t>
      </w:r>
      <w:r>
        <w:rPr>
          <w:rFonts w:hint="eastAsia" w:cs="Times New Roman"/>
          <w:szCs w:val="22"/>
          <w:lang w:eastAsia="zh-CN"/>
        </w:rPr>
        <w:t>，</w:t>
      </w:r>
      <w:r>
        <w:rPr>
          <w:rFonts w:hint="eastAsia" w:cs="Times New Roman"/>
          <w:szCs w:val="22"/>
          <w:lang w:val="en-US" w:eastAsia="zh-CN"/>
        </w:rPr>
        <w:t>实现隐患排查和整治行动的常态化、制度化和信息化</w:t>
      </w:r>
      <w:r>
        <w:rPr>
          <w:rFonts w:hint="default" w:ascii="Times New Roman" w:hAnsi="Times New Roman" w:cs="Times New Roman"/>
        </w:rPr>
        <w:t>。力争在规划期末实现林区重点隐患总量、火情火灾发生率均明显下降</w:t>
      </w:r>
      <w:r>
        <w:rPr>
          <w:rFonts w:hint="default" w:ascii="Times New Roman" w:hAnsi="Times New Roman" w:cs="Times New Roman"/>
          <w:caps w:val="0"/>
          <w:smallCaps w:val="0"/>
          <w:lang w:val="en-US" w:eastAsia="zh-CN"/>
        </w:rPr>
        <w:t>。</w:t>
      </w:r>
    </w:p>
    <w:p>
      <w:pPr>
        <w:pStyle w:val="38"/>
        <w:numPr>
          <w:ilvl w:val="0"/>
          <w:numId w:val="0"/>
        </w:numPr>
        <w:spacing w:before="156" w:beforeLines="50" w:after="156" w:afterLines="50"/>
        <w:ind w:left="0" w:leftChars="0" w:firstLine="0" w:firstLineChars="0"/>
        <w:jc w:val="center"/>
        <w:outlineLvl w:val="1"/>
        <w:rPr>
          <w:rFonts w:hint="default" w:ascii="Times New Roman" w:hAnsi="Times New Roman" w:eastAsia="黑体" w:cs="Times New Roman"/>
          <w:sz w:val="32"/>
        </w:rPr>
      </w:pPr>
      <w:bookmarkStart w:id="67" w:name="_Toc6251"/>
      <w:bookmarkStart w:id="68" w:name="_Toc8530"/>
      <w:r>
        <w:rPr>
          <w:rFonts w:hint="default" w:ascii="Times New Roman" w:hAnsi="Times New Roman" w:eastAsia="黑体" w:cs="Times New Roman"/>
          <w:kern w:val="0"/>
          <w:sz w:val="32"/>
          <w:szCs w:val="22"/>
          <w:lang w:val="en-US" w:eastAsia="zh-CN" w:bidi="ar-SA"/>
        </w:rPr>
        <w:t xml:space="preserve">第六节 </w:t>
      </w:r>
      <w:bookmarkStart w:id="69" w:name="_Toc145510374"/>
      <w:bookmarkStart w:id="70" w:name="_Toc147238754"/>
      <w:bookmarkStart w:id="71" w:name="_Toc145510565"/>
      <w:bookmarkStart w:id="72" w:name="_Toc145509760"/>
      <w:r>
        <w:rPr>
          <w:rFonts w:hint="default" w:ascii="Times New Roman" w:hAnsi="Times New Roman" w:eastAsia="黑体" w:cs="Times New Roman"/>
          <w:sz w:val="30"/>
        </w:rPr>
        <w:t>加强森林防火宣传教育</w:t>
      </w:r>
      <w:bookmarkEnd w:id="67"/>
      <w:bookmarkEnd w:id="68"/>
      <w:bookmarkEnd w:id="69"/>
      <w:bookmarkEnd w:id="70"/>
      <w:bookmarkEnd w:id="71"/>
      <w:bookmarkEnd w:id="72"/>
    </w:p>
    <w:p>
      <w:pPr>
        <w:pStyle w:val="29"/>
        <w:spacing w:before="157" w:beforeLines="50" w:after="157" w:afterLines="50"/>
        <w:ind w:left="560" w:leftChars="200" w:firstLine="0" w:firstLineChars="0"/>
        <w:outlineLvl w:val="2"/>
        <w:rPr>
          <w:rFonts w:hint="default" w:ascii="Times New Roman" w:hAnsi="Times New Roman" w:eastAsia="黑体" w:cs="Times New Roman"/>
          <w:sz w:val="30"/>
          <w:lang w:val="en-US" w:eastAsia="zh-CN"/>
        </w:rPr>
      </w:pPr>
      <w:r>
        <w:rPr>
          <w:rFonts w:hint="default" w:ascii="Times New Roman" w:hAnsi="Times New Roman" w:eastAsia="黑体" w:cs="Times New Roman"/>
          <w:sz w:val="30"/>
          <w:lang w:val="en-US" w:eastAsia="zh-CN"/>
        </w:rPr>
        <w:t>一</w:t>
      </w:r>
      <w:r>
        <w:rPr>
          <w:rFonts w:hint="default" w:ascii="Times New Roman" w:hAnsi="Times New Roman" w:eastAsia="黑体" w:cs="Times New Roman"/>
          <w:sz w:val="30"/>
        </w:rPr>
        <w:t>、</w:t>
      </w:r>
      <w:r>
        <w:rPr>
          <w:rFonts w:hint="default" w:ascii="Times New Roman" w:hAnsi="Times New Roman" w:eastAsia="黑体" w:cs="Times New Roman"/>
          <w:sz w:val="30"/>
          <w:lang w:val="en-US" w:eastAsia="zh-CN"/>
        </w:rPr>
        <w:t>完善防火宣传设施</w:t>
      </w:r>
    </w:p>
    <w:p>
      <w:pPr>
        <w:ind w:firstLine="560"/>
        <w:rPr>
          <w:rFonts w:hint="default" w:ascii="Times New Roman" w:hAnsi="Times New Roman" w:cs="Times New Roman"/>
        </w:rPr>
      </w:pPr>
      <w:r>
        <w:rPr>
          <w:rFonts w:hint="default" w:ascii="Times New Roman" w:hAnsi="Times New Roman" w:cs="Times New Roman"/>
        </w:rPr>
        <w:t>推进在国有林场、</w:t>
      </w:r>
      <w:r>
        <w:rPr>
          <w:rFonts w:hint="default" w:ascii="Times New Roman" w:hAnsi="Times New Roman" w:cs="Times New Roman"/>
          <w:lang w:val="en-US" w:eastAsia="zh-CN"/>
        </w:rPr>
        <w:t>自然保护区、</w:t>
      </w:r>
      <w:r>
        <w:rPr>
          <w:rFonts w:hint="default" w:ascii="Times New Roman" w:hAnsi="Times New Roman" w:cs="Times New Roman"/>
        </w:rPr>
        <w:t>森林公园、</w:t>
      </w:r>
      <w:r>
        <w:rPr>
          <w:rFonts w:hint="default" w:ascii="Times New Roman" w:hAnsi="Times New Roman" w:cs="Times New Roman"/>
          <w:lang w:val="en-US" w:eastAsia="zh-CN"/>
        </w:rPr>
        <w:t>湿地公园、</w:t>
      </w:r>
      <w:r>
        <w:rPr>
          <w:rFonts w:hint="default" w:ascii="Times New Roman" w:hAnsi="Times New Roman" w:cs="Times New Roman"/>
        </w:rPr>
        <w:t>森林密集区等重点林区和景区主要出入口位置增设森林防火宣传</w:t>
      </w:r>
      <w:r>
        <w:rPr>
          <w:rFonts w:hint="default" w:ascii="Times New Roman" w:hAnsi="Times New Roman" w:cs="Times New Roman"/>
          <w:lang w:val="en-US" w:eastAsia="zh-CN"/>
        </w:rPr>
        <w:t>碑</w:t>
      </w:r>
      <w:r>
        <w:rPr>
          <w:rFonts w:hint="default" w:ascii="Times New Roman" w:hAnsi="Times New Roman" w:cs="Times New Roman"/>
        </w:rPr>
        <w:t>牌、宣传栏、防火电子显示屏等</w:t>
      </w:r>
      <w:r>
        <w:rPr>
          <w:rFonts w:hint="eastAsia" w:cs="Times New Roman"/>
          <w:lang w:eastAsia="zh-CN"/>
        </w:rPr>
        <w:t>宣传</w:t>
      </w:r>
      <w:r>
        <w:rPr>
          <w:rFonts w:hint="default" w:ascii="Times New Roman" w:hAnsi="Times New Roman" w:cs="Times New Roman"/>
        </w:rPr>
        <w:t>基础设施</w:t>
      </w:r>
      <w:r>
        <w:rPr>
          <w:rFonts w:hint="default" w:ascii="Times New Roman" w:hAnsi="Times New Roman" w:cs="Times New Roman"/>
          <w:lang w:eastAsia="zh-CN"/>
        </w:rPr>
        <w:t>，</w:t>
      </w:r>
      <w:r>
        <w:rPr>
          <w:rFonts w:hint="default" w:ascii="Times New Roman" w:hAnsi="Times New Roman" w:cs="Times New Roman"/>
          <w:caps w:val="0"/>
          <w:smallCaps w:val="0"/>
          <w:lang w:val="en-US" w:eastAsia="zh-CN"/>
        </w:rPr>
        <w:t>同时协同电网、电信等单位，在电网、电信铁塔上刷帖一定数量的森林防火固定</w:t>
      </w:r>
      <w:r>
        <w:rPr>
          <w:rFonts w:hint="eastAsia" w:cs="Times New Roman"/>
          <w:caps w:val="0"/>
          <w:smallCaps w:val="0"/>
          <w:lang w:val="en-US" w:eastAsia="zh-CN"/>
        </w:rPr>
        <w:t>宣传</w:t>
      </w:r>
      <w:r>
        <w:rPr>
          <w:rFonts w:hint="default" w:ascii="Times New Roman" w:hAnsi="Times New Roman" w:cs="Times New Roman"/>
          <w:caps w:val="0"/>
          <w:smallCaps w:val="0"/>
          <w:lang w:val="en-US" w:eastAsia="zh-CN"/>
        </w:rPr>
        <w:t>标语</w:t>
      </w:r>
      <w:r>
        <w:rPr>
          <w:rFonts w:hint="default" w:ascii="Times New Roman" w:hAnsi="Times New Roman" w:cs="Times New Roman"/>
        </w:rPr>
        <w:t>，做到时时提醒进入林区人员防火的重要性</w:t>
      </w:r>
      <w:r>
        <w:rPr>
          <w:rFonts w:hint="default" w:ascii="Times New Roman" w:hAnsi="Times New Roman" w:cs="Times New Roman"/>
          <w:caps w:val="0"/>
          <w:smallCaps w:val="0"/>
          <w:lang w:val="en-US" w:eastAsia="zh-CN"/>
        </w:rPr>
        <w:t>。</w:t>
      </w:r>
      <w:r>
        <w:rPr>
          <w:rFonts w:hint="default" w:ascii="Times New Roman" w:hAnsi="Times New Roman" w:cs="Times New Roman"/>
        </w:rPr>
        <w:t>规划期内，</w:t>
      </w:r>
      <w:r>
        <w:rPr>
          <w:rFonts w:hint="default" w:ascii="Times New Roman" w:hAnsi="Times New Roman" w:cs="Times New Roman"/>
          <w:highlight w:val="none"/>
        </w:rPr>
        <w:t>新建宣传碑</w:t>
      </w:r>
      <w:r>
        <w:rPr>
          <w:rFonts w:hint="default" w:ascii="Times New Roman" w:hAnsi="Times New Roman" w:cs="Times New Roman"/>
          <w:highlight w:val="none"/>
          <w:lang w:eastAsia="zh-CN"/>
        </w:rPr>
        <w:t>、</w:t>
      </w:r>
      <w:r>
        <w:rPr>
          <w:rFonts w:hint="default" w:ascii="Times New Roman" w:hAnsi="Times New Roman" w:cs="Times New Roman"/>
          <w:highlight w:val="none"/>
        </w:rPr>
        <w:t>宣传牌</w:t>
      </w:r>
      <w:r>
        <w:rPr>
          <w:rFonts w:hint="default" w:ascii="Times New Roman" w:hAnsi="Times New Roman" w:cs="Times New Roman"/>
          <w:highlight w:val="none"/>
          <w:lang w:eastAsia="zh-CN"/>
        </w:rPr>
        <w:t>、宣传栏、电子显示屏</w:t>
      </w:r>
      <w:r>
        <w:rPr>
          <w:rFonts w:hint="default" w:ascii="Times New Roman" w:hAnsi="Times New Roman" w:cs="Times New Roman"/>
          <w:highlight w:val="none"/>
          <w:lang w:val="en-US" w:eastAsia="zh-CN"/>
        </w:rPr>
        <w:t>等</w:t>
      </w:r>
      <w:r>
        <w:rPr>
          <w:rFonts w:hint="eastAsia" w:cs="Times New Roman"/>
          <w:highlight w:val="none"/>
          <w:lang w:val="en-US" w:eastAsia="zh-CN"/>
        </w:rPr>
        <w:t>宣传</w:t>
      </w:r>
      <w:r>
        <w:rPr>
          <w:rFonts w:hint="default" w:ascii="Times New Roman" w:hAnsi="Times New Roman" w:cs="Times New Roman"/>
          <w:highlight w:val="none"/>
          <w:lang w:val="en-US" w:eastAsia="zh-CN"/>
        </w:rPr>
        <w:t>基础设施545块</w:t>
      </w:r>
      <w:r>
        <w:rPr>
          <w:rFonts w:hint="default" w:ascii="Times New Roman" w:hAnsi="Times New Roman" w:cs="Times New Roman"/>
          <w:highlight w:val="none"/>
        </w:rPr>
        <w:t>。</w:t>
      </w:r>
    </w:p>
    <w:p>
      <w:pPr>
        <w:pStyle w:val="29"/>
        <w:spacing w:before="157" w:beforeLines="50" w:after="157" w:afterLines="50"/>
        <w:rPr>
          <w:rFonts w:hint="default" w:ascii="Times New Roman" w:hAnsi="Times New Roman" w:cs="Times New Roman"/>
          <w:caps w:val="0"/>
          <w:smallCaps w:val="0"/>
        </w:rPr>
      </w:pPr>
      <w:r>
        <w:rPr>
          <w:rFonts w:hint="default" w:ascii="Times New Roman" w:hAnsi="Times New Roman" w:cs="Times New Roman"/>
          <w:caps w:val="0"/>
          <w:smallCaps w:val="0"/>
          <w:lang w:val="en-US" w:eastAsia="zh-CN"/>
        </w:rPr>
        <w:t>二</w:t>
      </w:r>
      <w:r>
        <w:rPr>
          <w:rFonts w:hint="default" w:ascii="Times New Roman" w:hAnsi="Times New Roman" w:cs="Times New Roman"/>
          <w:caps w:val="0"/>
          <w:smallCaps w:val="0"/>
        </w:rPr>
        <w:t>、创新防火</w:t>
      </w:r>
      <w:r>
        <w:rPr>
          <w:rFonts w:hint="eastAsia" w:cs="Times New Roman"/>
          <w:caps w:val="0"/>
          <w:smallCaps w:val="0"/>
          <w:lang w:eastAsia="zh-CN"/>
        </w:rPr>
        <w:t>宣传</w:t>
      </w:r>
      <w:r>
        <w:rPr>
          <w:rFonts w:hint="default" w:ascii="Times New Roman" w:hAnsi="Times New Roman" w:cs="Times New Roman"/>
          <w:caps w:val="0"/>
          <w:smallCaps w:val="0"/>
        </w:rPr>
        <w:t>形式</w:t>
      </w:r>
    </w:p>
    <w:p>
      <w:pPr>
        <w:rPr>
          <w:rFonts w:hint="default" w:ascii="Times New Roman" w:hAnsi="Times New Roman" w:cs="Times New Roman"/>
        </w:rPr>
      </w:pPr>
      <w:r>
        <w:rPr>
          <w:rFonts w:hint="default" w:ascii="Times New Roman" w:hAnsi="Times New Roman" w:cs="Times New Roman"/>
        </w:rPr>
        <w:t>落实森林防火宣传责任，明确森林防火宣传责任人，制定</w:t>
      </w:r>
      <w:r>
        <w:rPr>
          <w:rFonts w:hint="default" w:ascii="Times New Roman" w:hAnsi="Times New Roman" w:cs="Times New Roman"/>
          <w:lang w:val="en-US" w:eastAsia="zh-CN"/>
        </w:rPr>
        <w:t>年度</w:t>
      </w:r>
      <w:r>
        <w:rPr>
          <w:rFonts w:hint="default" w:ascii="Times New Roman" w:hAnsi="Times New Roman" w:cs="Times New Roman"/>
        </w:rPr>
        <w:t>宣传计划，创新防火</w:t>
      </w:r>
      <w:r>
        <w:rPr>
          <w:rFonts w:hint="eastAsia" w:cs="Times New Roman"/>
          <w:lang w:eastAsia="zh-CN"/>
        </w:rPr>
        <w:t>宣传</w:t>
      </w:r>
      <w:r>
        <w:rPr>
          <w:rFonts w:hint="default" w:ascii="Times New Roman" w:hAnsi="Times New Roman" w:cs="Times New Roman"/>
        </w:rPr>
        <w:t>形式。</w:t>
      </w:r>
      <w:r>
        <w:rPr>
          <w:rFonts w:hint="default" w:ascii="Times New Roman" w:hAnsi="Times New Roman" w:eastAsia="仿宋_GB2312" w:cs="Times New Roman"/>
          <w:color w:val="000000"/>
          <w:kern w:val="0"/>
          <w:sz w:val="28"/>
          <w:szCs w:val="28"/>
          <w:highlight w:val="none"/>
          <w:lang w:val="en-US" w:eastAsia="zh-CN" w:bidi="ar"/>
        </w:rPr>
        <w:t>突出对重点时段、重点地区、重点人群的宣传教育，推进宣传教育常态化、全覆盖，织好防火宣传教育网</w:t>
      </w:r>
      <w:r>
        <w:rPr>
          <w:rFonts w:hint="default" w:ascii="Times New Roman" w:hAnsi="Times New Roman" w:cs="Times New Roman"/>
          <w:highlight w:val="none"/>
        </w:rPr>
        <w:t>。</w:t>
      </w:r>
      <w:r>
        <w:rPr>
          <w:rFonts w:hint="default" w:ascii="Times New Roman" w:hAnsi="Times New Roman" w:cs="Times New Roman"/>
        </w:rPr>
        <w:t>在</w:t>
      </w:r>
      <w:r>
        <w:rPr>
          <w:rFonts w:hint="eastAsia" w:cs="Times New Roman"/>
          <w:lang w:eastAsia="zh-CN"/>
        </w:rPr>
        <w:t>“</w:t>
      </w:r>
      <w:r>
        <w:rPr>
          <w:rFonts w:hint="default" w:ascii="Times New Roman" w:hAnsi="Times New Roman" w:cs="Times New Roman"/>
        </w:rPr>
        <w:t>三月三</w:t>
      </w:r>
      <w:r>
        <w:rPr>
          <w:rFonts w:hint="eastAsia" w:cs="Times New Roman"/>
          <w:lang w:eastAsia="zh-CN"/>
        </w:rPr>
        <w:t>”</w:t>
      </w:r>
      <w:r>
        <w:rPr>
          <w:rFonts w:hint="default" w:ascii="Times New Roman" w:hAnsi="Times New Roman" w:cs="Times New Roman"/>
        </w:rPr>
        <w:t>、清明节、端午节、重阳节、春节等重点时段，做好返乡人员的防火宣传教育。协调通信、广电等部门，通过发送短信提醒、森林防火视频滚动播放、乡村广播宣传，持续加大</w:t>
      </w:r>
      <w:r>
        <w:rPr>
          <w:rFonts w:hint="eastAsia" w:cs="Times New Roman"/>
          <w:lang w:val="en-US" w:eastAsia="zh-CN"/>
        </w:rPr>
        <w:t>引导大众</w:t>
      </w:r>
      <w:r>
        <w:rPr>
          <w:rFonts w:hint="default" w:ascii="Times New Roman" w:hAnsi="Times New Roman" w:cs="Times New Roman"/>
        </w:rPr>
        <w:t>文明祭祀</w:t>
      </w:r>
      <w:r>
        <w:rPr>
          <w:rFonts w:hint="eastAsia" w:cs="Times New Roman"/>
          <w:lang w:eastAsia="zh-CN"/>
        </w:rPr>
        <w:t>、</w:t>
      </w:r>
      <w:r>
        <w:rPr>
          <w:rFonts w:hint="default" w:ascii="Times New Roman" w:hAnsi="Times New Roman" w:cs="Times New Roman"/>
        </w:rPr>
        <w:t>减少炼山</w:t>
      </w:r>
      <w:r>
        <w:rPr>
          <w:rFonts w:hint="eastAsia" w:cs="Times New Roman"/>
          <w:lang w:val="en-US" w:eastAsia="zh-CN"/>
        </w:rPr>
        <w:t>活动</w:t>
      </w:r>
      <w:r>
        <w:rPr>
          <w:rFonts w:hint="default" w:ascii="Times New Roman" w:hAnsi="Times New Roman" w:cs="Times New Roman"/>
        </w:rPr>
        <w:t>的</w:t>
      </w:r>
      <w:r>
        <w:rPr>
          <w:rFonts w:hint="eastAsia" w:cs="Times New Roman"/>
          <w:lang w:val="en-US" w:eastAsia="zh-CN"/>
        </w:rPr>
        <w:t>力度</w:t>
      </w:r>
      <w:r>
        <w:rPr>
          <w:rFonts w:hint="default" w:ascii="Times New Roman" w:hAnsi="Times New Roman" w:cs="Times New Roman"/>
        </w:rPr>
        <w:t>。充分利用微博、抖音、公众号等新兴媒体，宣传防火和紧急避险等知识。在重点森林防火期和森林高火险期，重点做好留守老人、儿童、智障人群的活动监控</w:t>
      </w:r>
      <w:r>
        <w:rPr>
          <w:rFonts w:hint="default" w:ascii="Times New Roman" w:hAnsi="Times New Roman" w:cs="Times New Roman"/>
          <w:lang w:eastAsia="zh-CN"/>
        </w:rPr>
        <w:t>，</w:t>
      </w:r>
      <w:r>
        <w:rPr>
          <w:rFonts w:hint="default" w:ascii="Times New Roman" w:hAnsi="Times New Roman" w:cs="Times New Roman"/>
        </w:rPr>
        <w:t>深入推进</w:t>
      </w:r>
      <w:r>
        <w:rPr>
          <w:rFonts w:hint="eastAsia" w:cs="Times New Roman"/>
          <w:lang w:eastAsia="zh-CN"/>
        </w:rPr>
        <w:t>“</w:t>
      </w:r>
      <w:r>
        <w:rPr>
          <w:rFonts w:hint="default" w:ascii="Times New Roman" w:hAnsi="Times New Roman" w:cs="Times New Roman"/>
        </w:rPr>
        <w:t>八个一</w:t>
      </w:r>
      <w:r>
        <w:rPr>
          <w:rFonts w:hint="eastAsia" w:cs="Times New Roman"/>
          <w:lang w:eastAsia="zh-CN"/>
        </w:rPr>
        <w:t>”“</w:t>
      </w:r>
      <w:r>
        <w:rPr>
          <w:rFonts w:hint="default" w:ascii="Times New Roman" w:hAnsi="Times New Roman" w:cs="Times New Roman"/>
        </w:rPr>
        <w:t>五进</w:t>
      </w:r>
      <w:r>
        <w:rPr>
          <w:rFonts w:hint="eastAsia" w:cs="Times New Roman"/>
          <w:lang w:eastAsia="zh-CN"/>
        </w:rPr>
        <w:t>”</w:t>
      </w:r>
      <w:r>
        <w:rPr>
          <w:rFonts w:hint="default" w:ascii="Times New Roman" w:hAnsi="Times New Roman" w:cs="Times New Roman"/>
        </w:rPr>
        <w:t>宣传教育活动，分发宣传单、宣传品，签订用火承诺书，促进广大群众形成识险、避险、防险、报险意识。举办森林防火主题党日活动，增强</w:t>
      </w:r>
      <w:r>
        <w:rPr>
          <w:rFonts w:hint="eastAsia" w:cs="Times New Roman"/>
          <w:lang w:eastAsia="zh-CN"/>
        </w:rPr>
        <w:t>党员干部</w:t>
      </w:r>
      <w:r>
        <w:rPr>
          <w:rFonts w:hint="default" w:ascii="Times New Roman" w:hAnsi="Times New Roman" w:cs="Times New Roman"/>
        </w:rPr>
        <w:t>防火意识，倡导移风易俗，带动广大群众自觉防范森林火灾。</w:t>
      </w:r>
    </w:p>
    <w:p>
      <w:pPr>
        <w:rPr>
          <w:rFonts w:hint="default" w:ascii="Times New Roman" w:hAnsi="Times New Roman" w:cs="Times New Roman"/>
          <w:caps w:val="0"/>
          <w:smallCaps w:val="0"/>
        </w:rPr>
      </w:pPr>
      <w:r>
        <w:rPr>
          <w:rFonts w:hint="default" w:ascii="Times New Roman" w:hAnsi="Times New Roman" w:cs="Times New Roman"/>
          <w:caps w:val="0"/>
          <w:smallCaps w:val="0"/>
        </w:rPr>
        <w:br w:type="page"/>
      </w:r>
    </w:p>
    <w:p>
      <w:pPr>
        <w:pStyle w:val="27"/>
        <w:ind w:firstLine="360"/>
        <w:rPr>
          <w:rFonts w:hint="default" w:ascii="Times New Roman" w:hAnsi="Times New Roman" w:eastAsia="黑体" w:cs="Times New Roman"/>
          <w:caps w:val="0"/>
          <w:smallCaps w:val="0"/>
          <w:lang w:val="en-US" w:eastAsia="zh-CN"/>
        </w:rPr>
      </w:pPr>
      <w:bookmarkStart w:id="73" w:name="_Toc28641"/>
      <w:bookmarkStart w:id="74" w:name="_Toc4710"/>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五</w:t>
      </w:r>
      <w:r>
        <w:rPr>
          <w:rFonts w:hint="default" w:ascii="Times New Roman" w:hAnsi="Times New Roman" w:cs="Times New Roman"/>
          <w:caps w:val="0"/>
          <w:smallCaps w:val="0"/>
        </w:rPr>
        <w:t>章 投资估算</w:t>
      </w:r>
      <w:r>
        <w:rPr>
          <w:rFonts w:hint="eastAsia" w:cs="Times New Roman"/>
          <w:caps w:val="0"/>
          <w:smallCaps w:val="0"/>
          <w:lang w:val="en-US" w:eastAsia="zh-CN"/>
        </w:rPr>
        <w:t>和资金来源</w:t>
      </w:r>
      <w:bookmarkEnd w:id="73"/>
      <w:bookmarkEnd w:id="74"/>
    </w:p>
    <w:p>
      <w:pPr>
        <w:pStyle w:val="28"/>
        <w:ind w:firstLine="560"/>
        <w:rPr>
          <w:rFonts w:hint="default" w:ascii="Times New Roman" w:hAnsi="Times New Roman" w:cs="Times New Roman"/>
          <w:caps w:val="0"/>
          <w:smallCaps w:val="0"/>
          <w:highlight w:val="none"/>
        </w:rPr>
      </w:pPr>
      <w:bookmarkStart w:id="75" w:name="_Toc9807"/>
      <w:bookmarkStart w:id="76" w:name="_Toc382"/>
      <w:r>
        <w:rPr>
          <w:rFonts w:hint="default" w:ascii="Times New Roman" w:hAnsi="Times New Roman" w:cs="Times New Roman"/>
          <w:caps w:val="0"/>
          <w:smallCaps w:val="0"/>
          <w:highlight w:val="none"/>
        </w:rPr>
        <w:t>第一节 投资估算</w:t>
      </w:r>
      <w:bookmarkEnd w:id="75"/>
      <w:bookmarkEnd w:id="76"/>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lang w:val="en-US" w:eastAsia="zh-CN"/>
        </w:rPr>
      </w:pPr>
      <w:r>
        <w:rPr>
          <w:rFonts w:hint="default" w:ascii="Times New Roman" w:hAnsi="Times New Roman" w:cs="Times New Roman"/>
        </w:rPr>
        <w:t>规划建设任务所需投资估算总额为</w:t>
      </w:r>
      <w:r>
        <w:rPr>
          <w:rFonts w:hint="eastAsia" w:cs="Times New Roman"/>
          <w:lang w:val="en-US" w:eastAsia="zh-CN"/>
        </w:rPr>
        <w:t>4946</w:t>
      </w:r>
      <w:r>
        <w:rPr>
          <w:rFonts w:hint="default" w:ascii="Times New Roman" w:hAnsi="Times New Roman" w:cs="Times New Roman"/>
        </w:rPr>
        <w:t>万元，其中：</w:t>
      </w:r>
      <w:r>
        <w:rPr>
          <w:rFonts w:hint="default" w:ascii="Times New Roman" w:hAnsi="Times New Roman" w:cs="Times New Roman"/>
          <w:lang w:val="en-US" w:eastAsia="zh-CN"/>
        </w:rPr>
        <w:t>林火预警监测系统建设投资</w:t>
      </w:r>
      <w:r>
        <w:rPr>
          <w:rFonts w:hint="eastAsia" w:cs="Times New Roman"/>
          <w:lang w:val="en-US" w:eastAsia="zh-CN"/>
        </w:rPr>
        <w:t>984</w:t>
      </w:r>
      <w:r>
        <w:rPr>
          <w:rFonts w:hint="default" w:ascii="Times New Roman" w:hAnsi="Times New Roman" w:cs="Times New Roman"/>
          <w:lang w:val="en-US" w:eastAsia="zh-CN"/>
        </w:rPr>
        <w:t>万元，占总投资的</w:t>
      </w:r>
      <w:r>
        <w:rPr>
          <w:rFonts w:hint="eastAsia" w:cs="Times New Roman"/>
          <w:lang w:val="en-US" w:eastAsia="zh-CN"/>
        </w:rPr>
        <w:t>19.9</w:t>
      </w:r>
      <w:r>
        <w:rPr>
          <w:rFonts w:hint="default" w:ascii="Times New Roman" w:hAnsi="Times New Roman" w:cs="Times New Roman"/>
          <w:lang w:val="en-US" w:eastAsia="zh-CN"/>
        </w:rPr>
        <w:t>%；森林防火队伍力量建设投资</w:t>
      </w:r>
      <w:r>
        <w:rPr>
          <w:rFonts w:hint="eastAsia" w:cs="Times New Roman"/>
          <w:lang w:val="en-US" w:eastAsia="zh-CN"/>
        </w:rPr>
        <w:t>1667</w:t>
      </w:r>
      <w:r>
        <w:rPr>
          <w:rFonts w:hint="default" w:ascii="Times New Roman" w:hAnsi="Times New Roman" w:cs="Times New Roman"/>
          <w:lang w:val="en-US" w:eastAsia="zh-CN"/>
        </w:rPr>
        <w:t>万元，占总投资的</w:t>
      </w:r>
      <w:r>
        <w:rPr>
          <w:rFonts w:hint="eastAsia" w:cs="Times New Roman"/>
          <w:lang w:val="en-US" w:eastAsia="zh-CN"/>
        </w:rPr>
        <w:t>33.7</w:t>
      </w:r>
      <w:r>
        <w:rPr>
          <w:rFonts w:hint="default" w:ascii="Times New Roman" w:hAnsi="Times New Roman" w:cs="Times New Roman"/>
          <w:lang w:val="en-US" w:eastAsia="zh-CN"/>
        </w:rPr>
        <w:t>%；森林防火基础设施建设投资</w:t>
      </w:r>
      <w:r>
        <w:rPr>
          <w:rFonts w:hint="eastAsia" w:cs="Times New Roman"/>
          <w:lang w:val="en-US" w:eastAsia="zh-CN"/>
        </w:rPr>
        <w:t>1149</w:t>
      </w:r>
      <w:r>
        <w:rPr>
          <w:rFonts w:hint="default" w:ascii="Times New Roman" w:hAnsi="Times New Roman" w:cs="Times New Roman"/>
          <w:lang w:val="en-US" w:eastAsia="zh-CN"/>
        </w:rPr>
        <w:t>万元，占总投资的2</w:t>
      </w:r>
      <w:r>
        <w:rPr>
          <w:rFonts w:hint="eastAsia" w:cs="Times New Roman"/>
          <w:lang w:val="en-US" w:eastAsia="zh-CN"/>
        </w:rPr>
        <w:t>3.2</w:t>
      </w:r>
      <w:r>
        <w:rPr>
          <w:rFonts w:hint="default" w:ascii="Times New Roman" w:hAnsi="Times New Roman" w:cs="Times New Roman"/>
          <w:lang w:val="en-US" w:eastAsia="zh-CN"/>
        </w:rPr>
        <w:t>%；源头治理建设投资</w:t>
      </w:r>
      <w:r>
        <w:rPr>
          <w:rFonts w:hint="eastAsia" w:cs="Times New Roman"/>
          <w:lang w:val="en-US" w:eastAsia="zh-CN"/>
        </w:rPr>
        <w:t>703</w:t>
      </w:r>
      <w:r>
        <w:rPr>
          <w:rFonts w:hint="default" w:ascii="Times New Roman" w:hAnsi="Times New Roman" w:cs="Times New Roman"/>
          <w:lang w:val="en-US" w:eastAsia="zh-CN"/>
        </w:rPr>
        <w:t>万元，占总投资的</w:t>
      </w:r>
      <w:r>
        <w:rPr>
          <w:rFonts w:hint="eastAsia" w:cs="Times New Roman"/>
          <w:lang w:val="en-US" w:eastAsia="zh-CN"/>
        </w:rPr>
        <w:t>14.2</w:t>
      </w:r>
      <w:r>
        <w:rPr>
          <w:rFonts w:hint="default" w:ascii="Times New Roman" w:hAnsi="Times New Roman" w:cs="Times New Roman"/>
          <w:lang w:val="en-US" w:eastAsia="zh-CN"/>
        </w:rPr>
        <w:t>%；森林防火宣传教育建设投资442万元，占总投资的</w:t>
      </w:r>
      <w:r>
        <w:rPr>
          <w:rFonts w:hint="eastAsia" w:cs="Times New Roman"/>
          <w:lang w:val="en-US" w:eastAsia="zh-CN"/>
        </w:rPr>
        <w:t>8.9</w:t>
      </w:r>
      <w:r>
        <w:rPr>
          <w:rFonts w:hint="default" w:ascii="Times New Roman" w:hAnsi="Times New Roman" w:cs="Times New Roman"/>
          <w:lang w:val="en-US" w:eastAsia="zh-CN"/>
        </w:rPr>
        <w:t>%</w:t>
      </w:r>
      <w:r>
        <w:rPr>
          <w:rFonts w:hint="eastAsia" w:cs="Times New Roman"/>
          <w:lang w:eastAsia="zh-CN"/>
        </w:rPr>
        <w:t>，</w:t>
      </w:r>
      <w:r>
        <w:rPr>
          <w:rFonts w:hint="default" w:ascii="Times New Roman" w:hAnsi="Times New Roman" w:cs="Times New Roman"/>
        </w:rPr>
        <w:t>详见表5</w:t>
      </w:r>
      <w:r>
        <w:rPr>
          <w:rFonts w:hint="eastAsia" w:cs="Times New Roman"/>
          <w:lang w:val="en-US" w:eastAsia="zh-CN"/>
        </w:rPr>
        <w:t>.</w:t>
      </w:r>
      <w:r>
        <w:rPr>
          <w:rFonts w:hint="default" w:ascii="Times New Roman" w:hAnsi="Times New Roman" w:cs="Times New Roman"/>
        </w:rPr>
        <w:t>1</w:t>
      </w:r>
      <w:r>
        <w:rPr>
          <w:rFonts w:hint="default" w:ascii="Times New Roman" w:hAnsi="Times New Roman" w:cs="Times New Roman"/>
          <w:lang w:val="en-US" w:eastAsia="zh-CN"/>
        </w:rPr>
        <w:t>。</w:t>
      </w:r>
    </w:p>
    <w:p>
      <w:pPr>
        <w:bidi w:val="0"/>
        <w:jc w:val="right"/>
        <w:rPr>
          <w:rFonts w:hint="default" w:ascii="Times New Roman" w:hAnsi="Times New Roman" w:eastAsia="仿宋_GB2312" w:cs="Times New Roman"/>
          <w:b/>
          <w:bCs/>
          <w:sz w:val="24"/>
          <w:szCs w:val="24"/>
          <w:lang w:val="en-US" w:eastAsia="zh-CN"/>
        </w:rPr>
      </w:pPr>
      <w:bookmarkStart w:id="77" w:name="_Toc4399"/>
      <w:bookmarkStart w:id="78" w:name="_Toc143498659"/>
      <w:r>
        <w:rPr>
          <w:rFonts w:hint="default" w:ascii="Times New Roman" w:hAnsi="Times New Roman" w:eastAsia="仿宋_GB2312" w:cs="Times New Roman"/>
          <w:b/>
          <w:bCs/>
          <w:sz w:val="24"/>
          <w:szCs w:val="24"/>
          <w:lang w:val="en-US" w:eastAsia="zh-CN"/>
        </w:rPr>
        <w:t>表5</w:t>
      </w:r>
      <w:r>
        <w:rPr>
          <w:rFonts w:hint="eastAsia" w:cs="Times New Roman"/>
          <w:b/>
          <w:bCs/>
          <w:sz w:val="24"/>
          <w:szCs w:val="24"/>
          <w:lang w:val="en-US" w:eastAsia="zh-CN"/>
        </w:rPr>
        <w:t>.</w:t>
      </w:r>
      <w:r>
        <w:rPr>
          <w:rFonts w:hint="default" w:ascii="Times New Roman" w:hAnsi="Times New Roman" w:eastAsia="仿宋_GB2312" w:cs="Times New Roman"/>
          <w:b/>
          <w:bCs/>
          <w:sz w:val="24"/>
          <w:szCs w:val="24"/>
          <w:lang w:val="en-US" w:eastAsia="zh-CN"/>
        </w:rPr>
        <w:t xml:space="preserve">1 规划建设项目投资规模统计表  </w:t>
      </w:r>
      <w:r>
        <w:rPr>
          <w:rFonts w:hint="default" w:ascii="Times New Roman" w:hAnsi="Times New Roman" w:cs="Times New Roman"/>
          <w:b/>
          <w:bCs/>
          <w:sz w:val="24"/>
          <w:szCs w:val="24"/>
          <w:lang w:val="en-US" w:eastAsia="zh-CN"/>
        </w:rPr>
        <w:t xml:space="preserve">   </w:t>
      </w:r>
      <w:r>
        <w:rPr>
          <w:rFonts w:hint="default" w:ascii="Times New Roman" w:hAnsi="Times New Roman" w:eastAsia="仿宋_GB2312" w:cs="Times New Roman"/>
          <w:b/>
          <w:bCs/>
          <w:sz w:val="24"/>
          <w:szCs w:val="24"/>
          <w:lang w:val="en-US" w:eastAsia="zh-CN"/>
        </w:rPr>
        <w:t xml:space="preserve"> 单位：万元、%</w:t>
      </w:r>
      <w:bookmarkEnd w:id="77"/>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4179"/>
        <w:gridCol w:w="187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817" w:type="pct"/>
            <w:tcBorders>
              <w:tl2br w:val="nil"/>
              <w:tr2bl w:val="nil"/>
            </w:tcBorders>
            <w:shd w:val="clear" w:color="auto" w:fill="D8D8D8" w:themeFill="background1" w:themeFillShade="D9"/>
            <w:noWrap/>
            <w:vAlign w:val="center"/>
          </w:tcPr>
          <w:p>
            <w:pPr>
              <w:widowControl/>
              <w:spacing w:line="240" w:lineRule="auto"/>
              <w:ind w:firstLine="0" w:firstLineChars="0"/>
              <w:jc w:val="center"/>
              <w:rPr>
                <w:rFonts w:hint="default" w:ascii="Times New Roman" w:hAnsi="Times New Roman" w:cs="Times New Roman"/>
                <w:b/>
                <w:caps w:val="0"/>
                <w:kern w:val="0"/>
                <w:sz w:val="21"/>
                <w:szCs w:val="21"/>
              </w:rPr>
            </w:pPr>
            <w:r>
              <w:rPr>
                <w:rFonts w:hint="default" w:ascii="Times New Roman" w:hAnsi="Times New Roman" w:cs="Times New Roman"/>
                <w:b/>
                <w:caps w:val="0"/>
                <w:kern w:val="0"/>
                <w:sz w:val="21"/>
                <w:szCs w:val="21"/>
              </w:rPr>
              <w:t>序号</w:t>
            </w:r>
          </w:p>
        </w:tc>
        <w:tc>
          <w:tcPr>
            <w:tcW w:w="2278" w:type="pct"/>
            <w:tcBorders>
              <w:tl2br w:val="nil"/>
              <w:tr2bl w:val="nil"/>
            </w:tcBorders>
            <w:shd w:val="clear" w:color="auto" w:fill="D8D8D8" w:themeFill="background1" w:themeFillShade="D9"/>
            <w:noWrap/>
            <w:vAlign w:val="center"/>
          </w:tcPr>
          <w:p>
            <w:pPr>
              <w:widowControl/>
              <w:spacing w:line="240" w:lineRule="auto"/>
              <w:ind w:firstLine="0" w:firstLineChars="0"/>
              <w:jc w:val="center"/>
              <w:rPr>
                <w:rFonts w:hint="default" w:ascii="Times New Roman" w:hAnsi="Times New Roman" w:cs="Times New Roman"/>
                <w:b/>
                <w:caps w:val="0"/>
                <w:kern w:val="0"/>
                <w:sz w:val="21"/>
                <w:szCs w:val="21"/>
              </w:rPr>
            </w:pPr>
            <w:r>
              <w:rPr>
                <w:rFonts w:hint="eastAsia" w:cs="Times New Roman"/>
                <w:b/>
                <w:caps w:val="0"/>
                <w:kern w:val="0"/>
                <w:sz w:val="21"/>
                <w:szCs w:val="21"/>
                <w:lang w:val="en-US" w:eastAsia="zh-CN"/>
              </w:rPr>
              <w:t>重点</w:t>
            </w:r>
            <w:r>
              <w:rPr>
                <w:rFonts w:hint="default" w:ascii="Times New Roman" w:hAnsi="Times New Roman" w:cs="Times New Roman"/>
                <w:b/>
                <w:caps w:val="0"/>
                <w:kern w:val="0"/>
                <w:sz w:val="21"/>
                <w:szCs w:val="21"/>
                <w:lang w:val="en-US" w:eastAsia="zh-CN"/>
              </w:rPr>
              <w:t>建设</w:t>
            </w:r>
            <w:r>
              <w:rPr>
                <w:rFonts w:hint="eastAsia" w:cs="Times New Roman"/>
                <w:b/>
                <w:caps w:val="0"/>
                <w:kern w:val="0"/>
                <w:sz w:val="21"/>
                <w:szCs w:val="21"/>
                <w:lang w:val="en-US" w:eastAsia="zh-CN"/>
              </w:rPr>
              <w:t>内容</w:t>
            </w:r>
          </w:p>
        </w:tc>
        <w:tc>
          <w:tcPr>
            <w:tcW w:w="1021" w:type="pct"/>
            <w:tcBorders>
              <w:tl2br w:val="nil"/>
              <w:tr2bl w:val="nil"/>
            </w:tcBorders>
            <w:shd w:val="clear" w:color="auto" w:fill="D8D8D8" w:themeFill="background1" w:themeFillShade="D9"/>
            <w:noWrap/>
            <w:vAlign w:val="center"/>
          </w:tcPr>
          <w:p>
            <w:pPr>
              <w:widowControl/>
              <w:spacing w:line="240" w:lineRule="auto"/>
              <w:ind w:firstLine="0" w:firstLineChars="0"/>
              <w:jc w:val="center"/>
              <w:rPr>
                <w:rFonts w:hint="default" w:ascii="Times New Roman" w:hAnsi="Times New Roman" w:cs="Times New Roman"/>
                <w:b/>
                <w:caps w:val="0"/>
                <w:kern w:val="0"/>
                <w:sz w:val="21"/>
                <w:szCs w:val="21"/>
              </w:rPr>
            </w:pPr>
            <w:r>
              <w:rPr>
                <w:rFonts w:hint="default" w:ascii="Times New Roman" w:hAnsi="Times New Roman" w:cs="Times New Roman"/>
                <w:b/>
                <w:caps w:val="0"/>
                <w:kern w:val="0"/>
                <w:sz w:val="21"/>
                <w:szCs w:val="21"/>
              </w:rPr>
              <w:t>投资规模</w:t>
            </w:r>
          </w:p>
        </w:tc>
        <w:tc>
          <w:tcPr>
            <w:tcW w:w="883" w:type="pct"/>
            <w:tcBorders>
              <w:tl2br w:val="nil"/>
              <w:tr2bl w:val="nil"/>
            </w:tcBorders>
            <w:shd w:val="clear" w:color="auto" w:fill="D8D8D8" w:themeFill="background1" w:themeFillShade="D9"/>
            <w:noWrap/>
            <w:vAlign w:val="center"/>
          </w:tcPr>
          <w:p>
            <w:pPr>
              <w:widowControl/>
              <w:spacing w:line="240" w:lineRule="auto"/>
              <w:ind w:firstLine="0" w:firstLineChars="0"/>
              <w:jc w:val="center"/>
              <w:rPr>
                <w:rFonts w:hint="default" w:ascii="Times New Roman" w:hAnsi="Times New Roman" w:cs="Times New Roman"/>
                <w:b/>
                <w:caps w:val="0"/>
                <w:kern w:val="0"/>
                <w:sz w:val="21"/>
                <w:szCs w:val="21"/>
              </w:rPr>
            </w:pPr>
            <w:r>
              <w:rPr>
                <w:rFonts w:hint="default" w:ascii="Times New Roman" w:hAnsi="Times New Roman" w:cs="Times New Roman"/>
                <w:b/>
                <w:caps w:val="0"/>
                <w:kern w:val="0"/>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widowControl/>
              <w:adjustRightInd/>
              <w:snapToGrid/>
              <w:spacing w:line="240" w:lineRule="auto"/>
              <w:ind w:firstLine="0" w:firstLineChars="0"/>
              <w:jc w:val="center"/>
              <w:rPr>
                <w:rFonts w:hint="default" w:ascii="Times New Roman" w:hAnsi="Times New Roman" w:cs="Times New Roman"/>
                <w:b w:val="0"/>
                <w:bCs w:val="0"/>
                <w:kern w:val="0"/>
                <w:sz w:val="21"/>
                <w:szCs w:val="21"/>
              </w:rPr>
            </w:pPr>
          </w:p>
        </w:tc>
        <w:tc>
          <w:tcPr>
            <w:tcW w:w="2278" w:type="pct"/>
            <w:tcBorders>
              <w:tl2br w:val="nil"/>
              <w:tr2bl w:val="nil"/>
            </w:tcBorders>
            <w:shd w:val="clear" w:color="auto" w:fill="auto"/>
            <w:noWrap/>
            <w:vAlign w:val="bottom"/>
          </w:tcPr>
          <w:p>
            <w:pPr>
              <w:widowControl/>
              <w:adjustRightInd/>
              <w:snapToGrid/>
              <w:spacing w:line="240" w:lineRule="auto"/>
              <w:ind w:firstLine="0" w:firstLineChars="0"/>
              <w:jc w:val="center"/>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lang w:val="en-US" w:eastAsia="zh-CN"/>
              </w:rPr>
              <w:t>合计</w:t>
            </w:r>
          </w:p>
        </w:tc>
        <w:tc>
          <w:tcPr>
            <w:tcW w:w="1021" w:type="pct"/>
            <w:tcBorders>
              <w:tl2br w:val="nil"/>
              <w:tr2bl w:val="nil"/>
            </w:tcBorders>
            <w:shd w:val="clear" w:color="auto" w:fill="auto"/>
            <w:noWrap/>
            <w:vAlign w:val="bottom"/>
          </w:tcPr>
          <w:p>
            <w:pPr>
              <w:adjustRightInd w:val="0"/>
              <w:snapToGrid w:val="0"/>
              <w:spacing w:line="240" w:lineRule="atLeast"/>
              <w:ind w:firstLine="0" w:firstLineChars="0"/>
              <w:jc w:val="center"/>
              <w:rPr>
                <w:rFonts w:hint="default" w:ascii="Times New Roman" w:hAnsi="Times New Roman" w:cs="Times New Roman"/>
                <w:b/>
                <w:bCs/>
                <w:sz w:val="21"/>
                <w:szCs w:val="21"/>
                <w:lang w:val="en-US"/>
              </w:rPr>
            </w:pPr>
            <w:r>
              <w:rPr>
                <w:rFonts w:hint="eastAsia" w:cs="Times New Roman"/>
                <w:b/>
                <w:bCs/>
                <w:sz w:val="21"/>
                <w:szCs w:val="21"/>
                <w:lang w:val="en-US" w:eastAsia="zh-CN"/>
              </w:rPr>
              <w:t>4946</w:t>
            </w:r>
          </w:p>
        </w:tc>
        <w:tc>
          <w:tcPr>
            <w:tcW w:w="883" w:type="pct"/>
            <w:tcBorders>
              <w:tl2br w:val="nil"/>
              <w:tr2bl w:val="nil"/>
            </w:tcBorders>
            <w:shd w:val="clear" w:color="auto" w:fill="auto"/>
            <w:noWrap/>
            <w:vAlign w:val="bottom"/>
          </w:tcPr>
          <w:p>
            <w:pPr>
              <w:adjustRightInd w:val="0"/>
              <w:snapToGrid w:val="0"/>
              <w:spacing w:line="240" w:lineRule="atLeast"/>
              <w:ind w:firstLine="0" w:firstLineChars="0"/>
              <w:jc w:val="cente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kern w:val="0"/>
                <w:sz w:val="21"/>
                <w:szCs w:val="21"/>
              </w:rPr>
            </w:pPr>
            <w:r>
              <w:rPr>
                <w:rFonts w:hint="default" w:ascii="Times New Roman" w:hAnsi="Times New Roman" w:eastAsia="仿宋_GB2312" w:cs="Times New Roman"/>
                <w:b/>
                <w:bCs/>
                <w:i w:val="0"/>
                <w:iCs w:val="0"/>
                <w:kern w:val="0"/>
                <w:sz w:val="21"/>
                <w:szCs w:val="21"/>
                <w:u w:val="none"/>
                <w:lang w:val="en-US" w:eastAsia="zh-CN" w:bidi="ar"/>
              </w:rPr>
              <w:t>1</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bidi="ar"/>
              </w:rPr>
              <w:t>预警监测系统建设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eastAsia="仿宋_GB2312" w:cs="Times New Roman"/>
                <w:b/>
                <w:bCs/>
                <w:i w:val="0"/>
                <w:iCs w:val="0"/>
                <w:color w:val="auto"/>
                <w:kern w:val="2"/>
                <w:sz w:val="21"/>
                <w:szCs w:val="21"/>
                <w:u w:val="none"/>
                <w:lang w:val="en-US" w:eastAsia="zh-CN" w:bidi="ar"/>
              </w:rPr>
              <w:t xml:space="preserve">984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eastAsia="仿宋_GB2312" w:cs="Times New Roman"/>
                <w:b/>
                <w:bCs/>
                <w:i w:val="0"/>
                <w:iCs w:val="0"/>
                <w:color w:val="auto"/>
                <w:kern w:val="2"/>
                <w:sz w:val="21"/>
                <w:szCs w:val="21"/>
                <w:u w:val="none"/>
                <w:lang w:val="en-US" w:eastAsia="zh-CN" w:bidi="ar"/>
              </w:rPr>
              <w:t xml:space="preserve">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eastAsia="仿宋_GB2312" w:cs="Times New Roman"/>
                <w:i w:val="0"/>
                <w:iCs w:val="0"/>
                <w:kern w:val="0"/>
                <w:sz w:val="21"/>
                <w:szCs w:val="21"/>
                <w:u w:val="none"/>
                <w:lang w:val="en-US" w:eastAsia="zh-CN" w:bidi="ar"/>
              </w:rPr>
            </w:pPr>
            <w:r>
              <w:rPr>
                <w:rFonts w:hint="eastAsia" w:cs="Times New Roman"/>
                <w:i w:val="0"/>
                <w:iCs w:val="0"/>
                <w:kern w:val="0"/>
                <w:sz w:val="21"/>
                <w:szCs w:val="21"/>
                <w:u w:val="none"/>
                <w:lang w:val="en-US" w:eastAsia="zh-CN" w:bidi="ar"/>
              </w:rPr>
              <w:t>1.1</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eastAsia="仿宋_GB2312" w:cs="Times New Roman"/>
                <w:i w:val="0"/>
                <w:iCs w:val="0"/>
                <w:kern w:val="0"/>
                <w:sz w:val="21"/>
                <w:szCs w:val="21"/>
                <w:u w:val="none"/>
                <w:lang w:val="en-US" w:eastAsia="zh-CN" w:bidi="ar"/>
              </w:rPr>
            </w:pPr>
            <w:r>
              <w:rPr>
                <w:rFonts w:hint="default" w:ascii="Times New Roman" w:hAnsi="Times New Roman" w:eastAsia="仿宋_GB2312" w:cs="Times New Roman"/>
                <w:i w:val="0"/>
                <w:iCs w:val="0"/>
                <w:kern w:val="0"/>
                <w:sz w:val="21"/>
                <w:szCs w:val="21"/>
                <w:u w:val="none"/>
                <w:lang w:val="en-US" w:eastAsia="zh-CN" w:bidi="ar"/>
              </w:rPr>
              <w:t>森林防火信息化管理</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53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eastAsia="zh-CN"/>
              </w:rPr>
            </w:pPr>
            <w:r>
              <w:rPr>
                <w:rFonts w:hint="default" w:ascii="Times New Roman" w:hAnsi="Times New Roman" w:eastAsia="仿宋_GB2312" w:cs="Times New Roman"/>
                <w:i w:val="0"/>
                <w:iCs w:val="0"/>
                <w:kern w:val="0"/>
                <w:sz w:val="21"/>
                <w:szCs w:val="21"/>
                <w:u w:val="none"/>
                <w:lang w:val="en-US" w:eastAsia="zh-CN" w:bidi="ar"/>
              </w:rPr>
              <w:t>1.</w:t>
            </w:r>
            <w:r>
              <w:rPr>
                <w:rFonts w:hint="eastAsia" w:cs="Times New Roman"/>
                <w:i w:val="0"/>
                <w:iCs w:val="0"/>
                <w:kern w:val="0"/>
                <w:sz w:val="21"/>
                <w:szCs w:val="21"/>
                <w:u w:val="none"/>
                <w:lang w:val="en-US" w:eastAsia="zh-CN" w:bidi="ar"/>
              </w:rPr>
              <w:t>2</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val="en-US"/>
              </w:rPr>
            </w:pPr>
            <w:r>
              <w:rPr>
                <w:rFonts w:hint="default" w:ascii="Times New Roman" w:hAnsi="Times New Roman" w:eastAsia="仿宋_GB2312" w:cs="Times New Roman"/>
                <w:i w:val="0"/>
                <w:iCs w:val="0"/>
                <w:kern w:val="0"/>
                <w:sz w:val="21"/>
                <w:szCs w:val="21"/>
                <w:u w:val="none"/>
                <w:lang w:val="en-US" w:eastAsia="zh-CN" w:bidi="ar"/>
              </w:rPr>
              <w:t>高山瞭望监测</w:t>
            </w:r>
            <w:r>
              <w:rPr>
                <w:rFonts w:hint="eastAsia" w:cs="Times New Roman"/>
                <w:i w:val="0"/>
                <w:iCs w:val="0"/>
                <w:kern w:val="0"/>
                <w:sz w:val="21"/>
                <w:szCs w:val="21"/>
                <w:u w:val="none"/>
                <w:lang w:val="en-US" w:eastAsia="zh-CN" w:bidi="ar"/>
              </w:rPr>
              <w:t>基础</w:t>
            </w:r>
            <w:r>
              <w:rPr>
                <w:rFonts w:hint="default" w:ascii="Times New Roman" w:hAnsi="Times New Roman" w:eastAsia="仿宋_GB2312" w:cs="Times New Roman"/>
                <w:i w:val="0"/>
                <w:iCs w:val="0"/>
                <w:kern w:val="0"/>
                <w:sz w:val="21"/>
                <w:szCs w:val="21"/>
                <w:u w:val="none"/>
                <w:lang w:val="en-US" w:eastAsia="zh-CN" w:bidi="ar"/>
              </w:rPr>
              <w:t>设施</w:t>
            </w:r>
            <w:r>
              <w:rPr>
                <w:rFonts w:hint="eastAsia" w:cs="Times New Roman"/>
                <w:i w:val="0"/>
                <w:iCs w:val="0"/>
                <w:kern w:val="0"/>
                <w:sz w:val="21"/>
                <w:szCs w:val="21"/>
                <w:u w:val="none"/>
                <w:lang w:val="en-US" w:eastAsia="zh-CN" w:bidi="ar"/>
              </w:rPr>
              <w:t>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795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16.1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i w:val="0"/>
                <w:iCs w:val="0"/>
                <w:kern w:val="0"/>
                <w:sz w:val="21"/>
                <w:szCs w:val="21"/>
                <w:u w:val="none"/>
                <w:lang w:val="en-US" w:eastAsia="zh-CN" w:bidi="ar"/>
              </w:rPr>
              <w:t>1.</w:t>
            </w:r>
            <w:r>
              <w:rPr>
                <w:rFonts w:hint="eastAsia" w:cs="Times New Roman"/>
                <w:i w:val="0"/>
                <w:iCs w:val="0"/>
                <w:kern w:val="0"/>
                <w:sz w:val="21"/>
                <w:szCs w:val="21"/>
                <w:u w:val="none"/>
                <w:lang w:val="en-US" w:eastAsia="zh-CN" w:bidi="ar"/>
              </w:rPr>
              <w:t>3</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rPr>
            </w:pPr>
            <w:r>
              <w:rPr>
                <w:rFonts w:hint="eastAsia" w:cs="Times New Roman"/>
                <w:i w:val="0"/>
                <w:iCs w:val="0"/>
                <w:kern w:val="0"/>
                <w:sz w:val="21"/>
                <w:szCs w:val="21"/>
                <w:u w:val="none"/>
                <w:lang w:val="en-US" w:eastAsia="zh-CN" w:bidi="ar"/>
              </w:rPr>
              <w:t>无人机空中</w:t>
            </w:r>
            <w:r>
              <w:rPr>
                <w:rFonts w:hint="default" w:ascii="Times New Roman" w:hAnsi="Times New Roman" w:eastAsia="仿宋_GB2312" w:cs="Times New Roman"/>
                <w:i w:val="0"/>
                <w:iCs w:val="0"/>
                <w:kern w:val="0"/>
                <w:sz w:val="21"/>
                <w:szCs w:val="21"/>
                <w:u w:val="none"/>
                <w:lang w:val="en-US" w:eastAsia="zh-CN" w:bidi="ar"/>
              </w:rPr>
              <w:t>巡护</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136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kern w:val="0"/>
                <w:sz w:val="21"/>
                <w:szCs w:val="21"/>
                <w:lang w:eastAsia="zh-CN"/>
              </w:rPr>
            </w:pPr>
            <w:r>
              <w:rPr>
                <w:rFonts w:hint="default" w:ascii="Times New Roman" w:hAnsi="Times New Roman" w:eastAsia="仿宋_GB2312" w:cs="Times New Roman"/>
                <w:b/>
                <w:bCs/>
                <w:i w:val="0"/>
                <w:iCs w:val="0"/>
                <w:kern w:val="0"/>
                <w:sz w:val="21"/>
                <w:szCs w:val="21"/>
                <w:u w:val="none"/>
                <w:lang w:val="en-US" w:eastAsia="zh-CN" w:bidi="ar"/>
              </w:rPr>
              <w:t>2</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lang w:val="en-US" w:eastAsia="zh-CN" w:bidi="ar"/>
              </w:rPr>
              <w:t>森林防火队伍力量建设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eastAsia="仿宋_GB2312" w:cs="Times New Roman"/>
                <w:b/>
                <w:bCs/>
                <w:i w:val="0"/>
                <w:iCs w:val="0"/>
                <w:color w:val="auto"/>
                <w:kern w:val="2"/>
                <w:sz w:val="21"/>
                <w:szCs w:val="21"/>
                <w:u w:val="none"/>
                <w:lang w:val="en-US" w:eastAsia="zh-CN" w:bidi="ar"/>
              </w:rPr>
              <w:t xml:space="preserve">1667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eastAsia="仿宋_GB2312" w:cs="Times New Roman"/>
                <w:b/>
                <w:bCs/>
                <w:i w:val="0"/>
                <w:iCs w:val="0"/>
                <w:color w:val="auto"/>
                <w:kern w:val="2"/>
                <w:sz w:val="21"/>
                <w:szCs w:val="21"/>
                <w:u w:val="none"/>
                <w:lang w:val="en-US" w:eastAsia="zh-CN" w:bidi="ar"/>
              </w:rPr>
              <w:t xml:space="preserve">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2.1</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森林消防半专业队伍</w:t>
            </w:r>
            <w:r>
              <w:rPr>
                <w:rFonts w:hint="eastAsia" w:cs="Times New Roman"/>
                <w:i w:val="0"/>
                <w:iCs w:val="0"/>
                <w:color w:val="auto"/>
                <w:kern w:val="0"/>
                <w:sz w:val="21"/>
                <w:szCs w:val="21"/>
                <w:u w:val="none"/>
                <w:lang w:val="en-US" w:eastAsia="zh-CN" w:bidi="ar"/>
              </w:rPr>
              <w:t>力量</w:t>
            </w:r>
            <w:r>
              <w:rPr>
                <w:rFonts w:hint="default" w:ascii="Times New Roman" w:hAnsi="Times New Roman" w:eastAsia="仿宋_GB2312" w:cs="Times New Roman"/>
                <w:i w:val="0"/>
                <w:iCs w:val="0"/>
                <w:color w:val="auto"/>
                <w:kern w:val="0"/>
                <w:sz w:val="21"/>
                <w:szCs w:val="21"/>
                <w:u w:val="none"/>
                <w:lang w:val="en-US" w:eastAsia="zh-CN" w:bidi="ar"/>
              </w:rPr>
              <w:t>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1004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20.3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eastAsia="zh-CN"/>
              </w:rPr>
            </w:pPr>
            <w:r>
              <w:rPr>
                <w:rFonts w:hint="default" w:ascii="Times New Roman" w:hAnsi="Times New Roman" w:eastAsia="仿宋_GB2312" w:cs="Times New Roman"/>
                <w:i w:val="0"/>
                <w:iCs w:val="0"/>
                <w:kern w:val="0"/>
                <w:sz w:val="21"/>
                <w:szCs w:val="21"/>
                <w:u w:val="none"/>
                <w:lang w:val="en-US" w:eastAsia="zh-CN" w:bidi="ar"/>
              </w:rPr>
              <w:t>2.2</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rPr>
            </w:pPr>
            <w:r>
              <w:rPr>
                <w:rFonts w:hint="default" w:ascii="Times New Roman" w:hAnsi="Times New Roman" w:eastAsia="仿宋_GB2312" w:cs="Times New Roman"/>
                <w:i w:val="0"/>
                <w:iCs w:val="0"/>
                <w:kern w:val="0"/>
                <w:sz w:val="21"/>
                <w:szCs w:val="21"/>
                <w:u w:val="none"/>
                <w:lang w:val="en-US" w:eastAsia="zh-CN" w:bidi="ar"/>
              </w:rPr>
              <w:t>群众巡护队伍</w:t>
            </w:r>
            <w:r>
              <w:rPr>
                <w:rFonts w:hint="eastAsia" w:cs="Times New Roman"/>
                <w:i w:val="0"/>
                <w:iCs w:val="0"/>
                <w:color w:val="auto"/>
                <w:kern w:val="0"/>
                <w:sz w:val="21"/>
                <w:szCs w:val="21"/>
                <w:u w:val="none"/>
                <w:lang w:val="en-US" w:eastAsia="zh-CN" w:bidi="ar"/>
              </w:rPr>
              <w:t>力量</w:t>
            </w:r>
            <w:r>
              <w:rPr>
                <w:rFonts w:hint="default" w:ascii="Times New Roman" w:hAnsi="Times New Roman" w:eastAsia="仿宋_GB2312" w:cs="Times New Roman"/>
                <w:i w:val="0"/>
                <w:iCs w:val="0"/>
                <w:kern w:val="0"/>
                <w:sz w:val="21"/>
                <w:szCs w:val="21"/>
                <w:u w:val="none"/>
                <w:lang w:val="en-US" w:eastAsia="zh-CN" w:bidi="ar"/>
              </w:rPr>
              <w:t>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74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eastAsia="zh-CN"/>
              </w:rPr>
            </w:pPr>
            <w:r>
              <w:rPr>
                <w:rFonts w:hint="default" w:ascii="Times New Roman" w:hAnsi="Times New Roman" w:eastAsia="仿宋_GB2312" w:cs="Times New Roman"/>
                <w:i w:val="0"/>
                <w:iCs w:val="0"/>
                <w:kern w:val="0"/>
                <w:sz w:val="21"/>
                <w:szCs w:val="21"/>
                <w:u w:val="none"/>
                <w:lang w:val="en-US" w:eastAsia="zh-CN" w:bidi="ar"/>
              </w:rPr>
              <w:t>2.3</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rPr>
            </w:pPr>
            <w:r>
              <w:rPr>
                <w:rFonts w:hint="default" w:ascii="Times New Roman" w:hAnsi="Times New Roman" w:eastAsia="仿宋_GB2312" w:cs="Times New Roman"/>
                <w:i w:val="0"/>
                <w:iCs w:val="0"/>
                <w:kern w:val="0"/>
                <w:sz w:val="21"/>
                <w:szCs w:val="21"/>
                <w:u w:val="none"/>
                <w:lang w:val="en-US" w:eastAsia="zh-CN" w:bidi="ar"/>
              </w:rPr>
              <w:t>森林消防专业队伍</w:t>
            </w:r>
            <w:r>
              <w:rPr>
                <w:rFonts w:hint="eastAsia" w:cs="Times New Roman"/>
                <w:i w:val="0"/>
                <w:iCs w:val="0"/>
                <w:color w:val="auto"/>
                <w:kern w:val="0"/>
                <w:sz w:val="21"/>
                <w:szCs w:val="21"/>
                <w:u w:val="none"/>
                <w:lang w:val="en-US" w:eastAsia="zh-CN" w:bidi="ar"/>
              </w:rPr>
              <w:t>力量</w:t>
            </w:r>
            <w:r>
              <w:rPr>
                <w:rFonts w:hint="default" w:ascii="Times New Roman" w:hAnsi="Times New Roman" w:eastAsia="仿宋_GB2312" w:cs="Times New Roman"/>
                <w:i w:val="0"/>
                <w:iCs w:val="0"/>
                <w:kern w:val="0"/>
                <w:sz w:val="21"/>
                <w:szCs w:val="21"/>
                <w:u w:val="none"/>
                <w:lang w:val="en-US" w:eastAsia="zh-CN" w:bidi="ar"/>
              </w:rPr>
              <w:t>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589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11.9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kern w:val="0"/>
                <w:sz w:val="21"/>
                <w:szCs w:val="21"/>
                <w:lang w:val="en-US" w:eastAsia="zh-CN"/>
              </w:rPr>
            </w:pPr>
            <w:r>
              <w:rPr>
                <w:rFonts w:hint="default" w:ascii="Times New Roman" w:hAnsi="Times New Roman" w:eastAsia="仿宋_GB2312" w:cs="Times New Roman"/>
                <w:b/>
                <w:bCs/>
                <w:i w:val="0"/>
                <w:iCs w:val="0"/>
                <w:kern w:val="0"/>
                <w:sz w:val="21"/>
                <w:szCs w:val="21"/>
                <w:u w:val="none"/>
                <w:lang w:val="en-US" w:eastAsia="zh-CN" w:bidi="ar"/>
              </w:rPr>
              <w:t>3</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kern w:val="0"/>
                <w:sz w:val="21"/>
                <w:szCs w:val="21"/>
                <w:lang w:val="en-US" w:eastAsia="zh-CN"/>
              </w:rPr>
            </w:pPr>
            <w:r>
              <w:rPr>
                <w:rFonts w:hint="default" w:ascii="Times New Roman" w:hAnsi="Times New Roman" w:cs="Times New Roman"/>
                <w:b/>
                <w:bCs/>
                <w:kern w:val="0"/>
                <w:sz w:val="21"/>
                <w:szCs w:val="21"/>
                <w:lang w:val="en-US" w:eastAsia="zh-CN" w:bidi="ar"/>
              </w:rPr>
              <w:t>森林防火基础设施建设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eastAsia="仿宋_GB2312" w:cs="Times New Roman"/>
                <w:b/>
                <w:bCs/>
                <w:i w:val="0"/>
                <w:iCs w:val="0"/>
                <w:color w:val="auto"/>
                <w:kern w:val="2"/>
                <w:sz w:val="21"/>
                <w:szCs w:val="21"/>
                <w:u w:val="none"/>
                <w:lang w:val="en-US" w:eastAsia="zh-CN" w:bidi="ar"/>
              </w:rPr>
              <w:t xml:space="preserve">1149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lang w:val="en-US" w:eastAsia="zh-CN"/>
              </w:rPr>
            </w:pPr>
            <w:r>
              <w:rPr>
                <w:rFonts w:hint="default" w:ascii="Times New Roman" w:hAnsi="Times New Roman" w:eastAsia="仿宋_GB2312" w:cs="Times New Roman"/>
                <w:b/>
                <w:bCs/>
                <w:i w:val="0"/>
                <w:iCs w:val="0"/>
                <w:color w:val="auto"/>
                <w:kern w:val="2"/>
                <w:sz w:val="21"/>
                <w:szCs w:val="21"/>
                <w:u w:val="none"/>
                <w:lang w:val="en-US" w:eastAsia="zh-CN" w:bidi="ar"/>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i w:val="0"/>
                <w:iCs w:val="0"/>
                <w:kern w:val="0"/>
                <w:sz w:val="21"/>
                <w:szCs w:val="21"/>
                <w:u w:val="none"/>
                <w:lang w:val="en-US" w:eastAsia="zh-CN" w:bidi="ar"/>
              </w:rPr>
              <w:t>3.1</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i w:val="0"/>
                <w:iCs w:val="0"/>
                <w:kern w:val="0"/>
                <w:sz w:val="21"/>
                <w:szCs w:val="21"/>
                <w:u w:val="none"/>
                <w:lang w:val="en-US" w:eastAsia="zh-CN" w:bidi="ar"/>
              </w:rPr>
              <w:t>林火阻隔系统建设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954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19.3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i w:val="0"/>
                <w:iCs w:val="0"/>
                <w:kern w:val="0"/>
                <w:sz w:val="21"/>
                <w:szCs w:val="21"/>
                <w:u w:val="none"/>
                <w:lang w:val="en-US" w:eastAsia="zh-CN" w:bidi="ar"/>
              </w:rPr>
              <w:t>3.2</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kern w:val="0"/>
                <w:sz w:val="21"/>
                <w:szCs w:val="21"/>
                <w:lang w:val="en-US" w:eastAsia="zh-CN"/>
              </w:rPr>
            </w:pPr>
            <w:r>
              <w:rPr>
                <w:rFonts w:hint="default" w:ascii="Times New Roman" w:hAnsi="Times New Roman" w:eastAsia="仿宋_GB2312" w:cs="Times New Roman"/>
                <w:i w:val="0"/>
                <w:iCs w:val="0"/>
                <w:kern w:val="0"/>
                <w:sz w:val="21"/>
                <w:szCs w:val="21"/>
                <w:u w:val="none"/>
                <w:lang w:val="en-US" w:eastAsia="zh-CN" w:bidi="ar"/>
              </w:rPr>
              <w:t>以水灭火</w:t>
            </w:r>
            <w:r>
              <w:rPr>
                <w:rFonts w:hint="eastAsia" w:cs="Times New Roman"/>
                <w:i w:val="0"/>
                <w:iCs w:val="0"/>
                <w:kern w:val="0"/>
                <w:sz w:val="21"/>
                <w:szCs w:val="21"/>
                <w:u w:val="none"/>
                <w:lang w:val="en-US" w:eastAsia="zh-CN" w:bidi="ar"/>
              </w:rPr>
              <w:t>基础</w:t>
            </w:r>
            <w:r>
              <w:rPr>
                <w:rFonts w:hint="default" w:ascii="Times New Roman" w:hAnsi="Times New Roman" w:eastAsia="仿宋_GB2312" w:cs="Times New Roman"/>
                <w:i w:val="0"/>
                <w:iCs w:val="0"/>
                <w:kern w:val="0"/>
                <w:sz w:val="21"/>
                <w:szCs w:val="21"/>
                <w:u w:val="none"/>
                <w:lang w:val="en-US" w:eastAsia="zh-CN" w:bidi="ar"/>
              </w:rPr>
              <w:t>设施建设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195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val="0"/>
                <w:bCs w:val="0"/>
                <w:sz w:val="21"/>
                <w:szCs w:val="21"/>
                <w:lang w:val="en-US" w:eastAsia="zh-CN"/>
              </w:rPr>
            </w:pPr>
            <w:r>
              <w:rPr>
                <w:rFonts w:hint="default" w:ascii="Times New Roman" w:hAnsi="Times New Roman" w:eastAsia="仿宋_GB2312" w:cs="Times New Roman"/>
                <w:b w:val="0"/>
                <w:bCs w:val="0"/>
                <w:i w:val="0"/>
                <w:iCs w:val="0"/>
                <w:color w:val="auto"/>
                <w:kern w:val="2"/>
                <w:sz w:val="21"/>
                <w:szCs w:val="21"/>
                <w:u w:val="none"/>
                <w:lang w:val="en-US" w:eastAsia="zh-CN" w:bidi="ar"/>
              </w:rPr>
              <w:t xml:space="preserve">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color w:val="auto"/>
                <w:kern w:val="0"/>
                <w:sz w:val="21"/>
                <w:szCs w:val="21"/>
                <w:u w:val="none"/>
                <w:lang w:val="en-US" w:eastAsia="zh-CN" w:bidi="ar"/>
              </w:rPr>
            </w:pPr>
            <w:r>
              <w:rPr>
                <w:rFonts w:hint="default" w:ascii="Times New Roman" w:hAnsi="Times New Roman" w:eastAsia="仿宋_GB2312" w:cs="Times New Roman"/>
                <w:b/>
                <w:bCs/>
                <w:i w:val="0"/>
                <w:iCs w:val="0"/>
                <w:color w:val="auto"/>
                <w:kern w:val="0"/>
                <w:sz w:val="21"/>
                <w:szCs w:val="21"/>
                <w:u w:val="none"/>
                <w:lang w:val="en-US" w:eastAsia="zh-CN" w:bidi="ar"/>
              </w:rPr>
              <w:t>4</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color w:val="auto"/>
                <w:kern w:val="0"/>
                <w:sz w:val="21"/>
                <w:szCs w:val="21"/>
                <w:u w:val="none"/>
                <w:lang w:val="en-US" w:eastAsia="zh-CN" w:bidi="ar"/>
              </w:rPr>
            </w:pPr>
            <w:r>
              <w:rPr>
                <w:rFonts w:hint="default" w:ascii="Times New Roman" w:hAnsi="Times New Roman" w:cs="Times New Roman"/>
                <w:b/>
                <w:bCs/>
                <w:color w:val="auto"/>
                <w:kern w:val="0"/>
                <w:sz w:val="21"/>
                <w:szCs w:val="21"/>
                <w:u w:val="none"/>
                <w:lang w:val="en-US" w:eastAsia="zh-CN" w:bidi="ar"/>
              </w:rPr>
              <w:t>源头治理建设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lang w:val="en-US" w:eastAsia="zh-CN" w:bidi="ar"/>
              </w:rPr>
            </w:pPr>
            <w:r>
              <w:rPr>
                <w:rFonts w:hint="default" w:ascii="Times New Roman" w:hAnsi="Times New Roman" w:eastAsia="仿宋_GB2312" w:cs="Times New Roman"/>
                <w:b/>
                <w:bCs/>
                <w:i w:val="0"/>
                <w:iCs w:val="0"/>
                <w:color w:val="auto"/>
                <w:kern w:val="2"/>
                <w:sz w:val="21"/>
                <w:szCs w:val="21"/>
                <w:u w:val="none"/>
                <w:lang w:val="en-US" w:eastAsia="zh-CN" w:bidi="ar"/>
              </w:rPr>
              <w:t xml:space="preserve">703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lang w:val="en-US" w:eastAsia="zh-CN" w:bidi="ar"/>
              </w:rPr>
            </w:pPr>
            <w:r>
              <w:rPr>
                <w:rFonts w:hint="default" w:ascii="Times New Roman" w:hAnsi="Times New Roman" w:eastAsia="仿宋_GB2312" w:cs="Times New Roman"/>
                <w:b/>
                <w:bCs/>
                <w:i w:val="0"/>
                <w:iCs w:val="0"/>
                <w:color w:val="auto"/>
                <w:kern w:val="2"/>
                <w:sz w:val="21"/>
                <w:szCs w:val="21"/>
                <w:u w:val="none"/>
                <w:lang w:val="en-US" w:eastAsia="zh-CN" w:bidi="ar"/>
              </w:rPr>
              <w:t xml:space="preserve">14.2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color w:val="auto"/>
                <w:kern w:val="0"/>
                <w:sz w:val="21"/>
                <w:szCs w:val="21"/>
                <w:u w:val="none"/>
                <w:lang w:val="en-US" w:eastAsia="zh-CN" w:bidi="ar"/>
              </w:rPr>
            </w:pPr>
            <w:r>
              <w:rPr>
                <w:rFonts w:hint="default" w:ascii="Times New Roman" w:hAnsi="Times New Roman" w:eastAsia="仿宋_GB2312" w:cs="Times New Roman"/>
                <w:b/>
                <w:bCs/>
                <w:i w:val="0"/>
                <w:iCs w:val="0"/>
                <w:color w:val="auto"/>
                <w:kern w:val="0"/>
                <w:sz w:val="21"/>
                <w:szCs w:val="21"/>
                <w:u w:val="none"/>
                <w:lang w:val="en-US" w:eastAsia="zh-CN" w:bidi="ar"/>
              </w:rPr>
              <w:t>5</w:t>
            </w:r>
          </w:p>
        </w:tc>
        <w:tc>
          <w:tcPr>
            <w:tcW w:w="2278" w:type="pct"/>
            <w:tcBorders>
              <w:tl2br w:val="nil"/>
              <w:tr2bl w:val="nil"/>
            </w:tcBorders>
            <w:shd w:val="clear" w:color="auto" w:fill="auto"/>
            <w:noWrap/>
            <w:vAlign w:val="bottom"/>
          </w:tcPr>
          <w:p>
            <w:pPr>
              <w:keepNext w:val="0"/>
              <w:keepLines w:val="0"/>
              <w:widowControl/>
              <w:suppressLineNumbers w:val="0"/>
              <w:spacing w:line="240" w:lineRule="auto"/>
              <w:ind w:firstLine="0" w:firstLineChars="0"/>
              <w:jc w:val="center"/>
              <w:textAlignment w:val="auto"/>
              <w:rPr>
                <w:rFonts w:hint="default" w:ascii="Times New Roman" w:hAnsi="Times New Roman" w:cs="Times New Roman"/>
                <w:b/>
                <w:bCs/>
                <w:color w:val="auto"/>
                <w:kern w:val="0"/>
                <w:sz w:val="21"/>
                <w:szCs w:val="21"/>
                <w:u w:val="none"/>
                <w:lang w:val="en-US" w:eastAsia="zh-CN" w:bidi="ar"/>
              </w:rPr>
            </w:pPr>
            <w:r>
              <w:rPr>
                <w:rFonts w:hint="default" w:ascii="Times New Roman" w:hAnsi="Times New Roman" w:cs="Times New Roman"/>
                <w:b/>
                <w:bCs/>
                <w:color w:val="auto"/>
                <w:kern w:val="0"/>
                <w:sz w:val="21"/>
                <w:szCs w:val="21"/>
                <w:u w:val="none"/>
                <w:lang w:val="en-US" w:eastAsia="zh-CN" w:bidi="ar"/>
              </w:rPr>
              <w:t>森林防火宣传教育建设</w:t>
            </w:r>
          </w:p>
        </w:tc>
        <w:tc>
          <w:tcPr>
            <w:tcW w:w="1873"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u w:val="none"/>
                <w:lang w:val="en-US" w:eastAsia="zh-CN" w:bidi="ar"/>
              </w:rPr>
            </w:pPr>
            <w:r>
              <w:rPr>
                <w:rFonts w:hint="default" w:ascii="Times New Roman" w:hAnsi="Times New Roman" w:eastAsia="仿宋_GB2312" w:cs="Times New Roman"/>
                <w:b/>
                <w:bCs/>
                <w:i w:val="0"/>
                <w:iCs w:val="0"/>
                <w:color w:val="auto"/>
                <w:kern w:val="2"/>
                <w:sz w:val="21"/>
                <w:szCs w:val="21"/>
                <w:u w:val="none"/>
                <w:lang w:val="en-US" w:eastAsia="zh-CN" w:bidi="ar"/>
              </w:rPr>
              <w:t xml:space="preserve">442 </w:t>
            </w:r>
          </w:p>
        </w:tc>
        <w:tc>
          <w:tcPr>
            <w:tcW w:w="1620" w:type="dxa"/>
            <w:tcBorders>
              <w:tl2br w:val="nil"/>
              <w:tr2bl w:val="nil"/>
            </w:tcBorders>
            <w:shd w:val="clear" w:color="auto" w:fill="auto"/>
            <w:noWrap/>
            <w:vAlign w:val="bottom"/>
          </w:tcPr>
          <w:p>
            <w:pPr>
              <w:keepNext w:val="0"/>
              <w:keepLines w:val="0"/>
              <w:widowControl/>
              <w:suppressLineNumbers w:val="0"/>
              <w:adjustRightInd w:val="0"/>
              <w:snapToGrid w:val="0"/>
              <w:spacing w:line="240" w:lineRule="atLeast"/>
              <w:ind w:firstLine="0" w:firstLineChars="0"/>
              <w:jc w:val="center"/>
              <w:textAlignment w:val="auto"/>
              <w:rPr>
                <w:rFonts w:hint="eastAsia" w:ascii="Times New Roman" w:hAnsi="Times New Roman" w:cs="Times New Roman"/>
                <w:b/>
                <w:bCs/>
                <w:sz w:val="21"/>
                <w:szCs w:val="21"/>
                <w:u w:val="none"/>
                <w:lang w:val="en-US" w:eastAsia="zh-CN" w:bidi="ar"/>
              </w:rPr>
            </w:pPr>
            <w:r>
              <w:rPr>
                <w:rFonts w:hint="default" w:ascii="Times New Roman" w:hAnsi="Times New Roman" w:eastAsia="仿宋_GB2312" w:cs="Times New Roman"/>
                <w:b/>
                <w:bCs/>
                <w:i w:val="0"/>
                <w:iCs w:val="0"/>
                <w:color w:val="auto"/>
                <w:kern w:val="2"/>
                <w:sz w:val="21"/>
                <w:szCs w:val="21"/>
                <w:u w:val="none"/>
                <w:lang w:val="en-US" w:eastAsia="zh-CN" w:bidi="ar"/>
              </w:rPr>
              <w:t xml:space="preserve">8.9 </w:t>
            </w:r>
          </w:p>
        </w:tc>
      </w:tr>
    </w:tbl>
    <w:p>
      <w:pPr>
        <w:adjustRightInd w:val="0"/>
        <w:snapToGrid w:val="0"/>
        <w:spacing w:before="156" w:beforeLines="50" w:after="156" w:afterLines="50"/>
        <w:ind w:firstLine="0" w:firstLineChars="0"/>
        <w:jc w:val="center"/>
        <w:outlineLvl w:val="1"/>
        <w:rPr>
          <w:rFonts w:hint="eastAsia" w:ascii="Times New Roman" w:hAnsi="Times New Roman" w:eastAsia="黑体" w:cs="Times New Roman"/>
          <w:caps w:val="0"/>
          <w:smallCaps w:val="0"/>
          <w:sz w:val="32"/>
          <w:lang w:eastAsia="zh-CN"/>
        </w:rPr>
      </w:pPr>
      <w:bookmarkStart w:id="79" w:name="_Toc32030"/>
      <w:bookmarkStart w:id="80" w:name="_Toc21705"/>
      <w:r>
        <w:rPr>
          <w:rFonts w:hint="default" w:ascii="Times New Roman" w:hAnsi="Times New Roman" w:eastAsia="黑体" w:cs="Times New Roman"/>
          <w:caps w:val="0"/>
          <w:smallCaps w:val="0"/>
          <w:sz w:val="32"/>
        </w:rPr>
        <w:t>第二节 资金来源</w:t>
      </w:r>
      <w:bookmarkEnd w:id="78"/>
      <w:bookmarkEnd w:id="79"/>
      <w:bookmarkEnd w:id="80"/>
    </w:p>
    <w:p>
      <w:pPr>
        <w:tabs>
          <w:tab w:val="left" w:pos="1200"/>
        </w:tabs>
        <w:ind w:firstLine="560"/>
        <w:rPr>
          <w:rFonts w:hint="eastAsia" w:cs="Times New Roman"/>
          <w:caps w:val="0"/>
          <w:smallCaps w:val="0"/>
          <w:lang w:val="en-US" w:eastAsia="zh-CN"/>
        </w:rPr>
      </w:pPr>
      <w:r>
        <w:rPr>
          <w:rFonts w:hint="default" w:ascii="Times New Roman" w:hAnsi="Times New Roman" w:cs="Times New Roman"/>
          <w:caps w:val="0"/>
          <w:smallCaps w:val="0"/>
          <w:lang w:val="en-US" w:eastAsia="zh-CN"/>
        </w:rPr>
        <w:t>森林火灾属于自然灾害，森林防火具有公益性的属性，森林防火建设任务按照财政事权与支出责任相一致原则，由自治区和市县财政根据现行政策规定共同安排。积极构建多层次、多渠道、多主体的投资来源，将森林防火重点建设内容融入社会经济发展各类工程，同步规划、同步设计、同步施工、同步验收，通过整合各项工程资源，形成合力，确保森林防火建设投资保障到位。规划纳入国家基础建设范畴的各项投资，按照中央预算内投资与地方投资比例为8：2的原则，共同投资建设。同时通过积极探索碳补偿资金使用途径，引导、鼓励经营主体自筹资金等方式落实资金。其中：</w:t>
      </w:r>
    </w:p>
    <w:p>
      <w:pPr>
        <w:ind w:firstLine="560"/>
        <w:rPr>
          <w:highlight w:val="none"/>
        </w:rPr>
      </w:pPr>
      <w:r>
        <w:rPr>
          <w:rFonts w:hint="eastAsia"/>
          <w:highlight w:val="none"/>
        </w:rPr>
        <w:t>（1）预警监测基础设施、队伍基础设施、队伍装备等，结合森林防火综合治理项目实施，积极争取国家资金，自治区、市、县三级财政落实配套共同建设；</w:t>
      </w:r>
    </w:p>
    <w:p>
      <w:pPr>
        <w:ind w:firstLine="560"/>
        <w:rPr>
          <w:highlight w:val="none"/>
        </w:rPr>
      </w:pPr>
      <w:r>
        <w:rPr>
          <w:rFonts w:hint="eastAsia"/>
          <w:highlight w:val="none"/>
        </w:rPr>
        <w:t>（2）</w:t>
      </w:r>
      <w:r>
        <w:rPr>
          <w:rFonts w:hint="eastAsia"/>
          <w:highlight w:val="none"/>
          <w:lang w:val="en-US" w:eastAsia="zh-CN"/>
        </w:rPr>
        <w:t>林火阻隔系统建设和维护</w:t>
      </w:r>
      <w:r>
        <w:rPr>
          <w:rFonts w:hint="eastAsia"/>
          <w:highlight w:val="none"/>
        </w:rPr>
        <w:t>，依托电力线路走廊隐患排查整治、国家储备林建设项目、国土科学绿化项目、油茶等经济林产业发展项目等各类工程同步开展，并整合资源资金，同时要求各类经营主体按照相关林业工程建设标准要求，配套完成林火阻隔系统建设；</w:t>
      </w:r>
    </w:p>
    <w:p>
      <w:pPr>
        <w:ind w:firstLine="560"/>
        <w:rPr>
          <w:highlight w:val="none"/>
        </w:rPr>
      </w:pPr>
      <w:r>
        <w:rPr>
          <w:rFonts w:hint="eastAsia"/>
          <w:highlight w:val="none"/>
        </w:rPr>
        <w:t>（3）以水灭火基础设施建设，统筹乡村振兴项目、水利灌溉建设项目、农村饮水安全工程等工程项目建设，整合资源资金；</w:t>
      </w:r>
    </w:p>
    <w:p>
      <w:pPr>
        <w:ind w:firstLine="560"/>
        <w:rPr>
          <w:szCs w:val="28"/>
          <w:highlight w:val="none"/>
        </w:rPr>
      </w:pPr>
      <w:r>
        <w:rPr>
          <w:rFonts w:hint="eastAsia"/>
          <w:highlight w:val="none"/>
        </w:rPr>
        <w:t>（4）森林防火信息化管理建设、</w:t>
      </w:r>
      <w:r>
        <w:rPr>
          <w:rFonts w:hint="eastAsia"/>
          <w:highlight w:val="none"/>
          <w:lang w:val="en-US" w:eastAsia="zh-CN"/>
        </w:rPr>
        <w:t>源头治理建设</w:t>
      </w:r>
      <w:r>
        <w:rPr>
          <w:rFonts w:hint="eastAsia" w:cs="Times New Roman"/>
          <w:caps w:val="0"/>
          <w:smallCaps w:val="0"/>
          <w:highlight w:val="none"/>
          <w:lang w:val="en-US" w:eastAsia="zh-CN"/>
        </w:rPr>
        <w:t>、森林防火宣传教育建设</w:t>
      </w:r>
      <w:r>
        <w:rPr>
          <w:rFonts w:hint="eastAsia"/>
          <w:highlight w:val="none"/>
        </w:rPr>
        <w:t>按照财政事权纳入县级财政预算</w:t>
      </w:r>
      <w:r>
        <w:rPr>
          <w:rFonts w:hint="eastAsia"/>
          <w:szCs w:val="28"/>
          <w:highlight w:val="none"/>
        </w:rPr>
        <w:t>。</w:t>
      </w:r>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highlight w:val="yellow"/>
          <w:lang w:val="en-US" w:eastAsia="zh-CN"/>
        </w:rPr>
      </w:pPr>
    </w:p>
    <w:p>
      <w:pPr>
        <w:tabs>
          <w:tab w:val="left" w:pos="1200"/>
        </w:tabs>
        <w:ind w:firstLine="560"/>
        <w:rPr>
          <w:rFonts w:hint="default" w:cs="Times New Roman"/>
          <w:caps w:val="0"/>
          <w:smallCaps w:val="0"/>
          <w:lang w:val="en-US" w:eastAsia="zh-CN"/>
        </w:rPr>
        <w:sectPr>
          <w:headerReference r:id="rId18" w:type="default"/>
          <w:pgSz w:w="11906" w:h="16838"/>
          <w:pgMar w:top="1474" w:right="1474" w:bottom="1474" w:left="1474" w:header="992"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7"/>
        <w:spacing w:before="240" w:after="360"/>
        <w:rPr>
          <w:rFonts w:hint="default" w:ascii="Times New Roman" w:hAnsi="Times New Roman" w:cs="Times New Roman"/>
          <w:caps w:val="0"/>
          <w:smallCaps w:val="0"/>
        </w:rPr>
      </w:pPr>
      <w:bookmarkStart w:id="81" w:name="_Toc4644"/>
      <w:bookmarkStart w:id="82" w:name="_Toc143159074"/>
      <w:bookmarkStart w:id="83" w:name="_Toc10523"/>
      <w:r>
        <w:rPr>
          <w:rFonts w:hint="default" w:ascii="Times New Roman" w:hAnsi="Times New Roman" w:cs="Times New Roman"/>
          <w:caps w:val="0"/>
          <w:smallCaps w:val="0"/>
        </w:rPr>
        <w:t>第</w:t>
      </w:r>
      <w:r>
        <w:rPr>
          <w:rFonts w:hint="default" w:ascii="Times New Roman" w:hAnsi="Times New Roman" w:cs="Times New Roman"/>
          <w:caps w:val="0"/>
          <w:smallCaps w:val="0"/>
          <w:lang w:val="en-US"/>
        </w:rPr>
        <w:t>六</w:t>
      </w:r>
      <w:r>
        <w:rPr>
          <w:rFonts w:hint="default" w:ascii="Times New Roman" w:hAnsi="Times New Roman" w:cs="Times New Roman"/>
          <w:caps w:val="0"/>
          <w:smallCaps w:val="0"/>
        </w:rPr>
        <w:t>章 保障措施</w:t>
      </w:r>
      <w:bookmarkEnd w:id="81"/>
      <w:bookmarkEnd w:id="82"/>
      <w:bookmarkEnd w:id="83"/>
    </w:p>
    <w:p>
      <w:pPr>
        <w:pStyle w:val="28"/>
        <w:spacing w:before="120" w:after="120"/>
        <w:rPr>
          <w:rFonts w:hint="default" w:ascii="Times New Roman" w:hAnsi="Times New Roman" w:cs="Times New Roman"/>
          <w:caps w:val="0"/>
          <w:smallCaps w:val="0"/>
        </w:rPr>
      </w:pPr>
      <w:bookmarkStart w:id="84" w:name="_Toc143159075"/>
      <w:bookmarkStart w:id="85" w:name="_Toc30681"/>
      <w:bookmarkStart w:id="86" w:name="_Toc10639"/>
      <w:r>
        <w:rPr>
          <w:rFonts w:hint="default" w:ascii="Times New Roman" w:hAnsi="Times New Roman" w:cs="Times New Roman"/>
          <w:caps w:val="0"/>
          <w:smallCaps w:val="0"/>
        </w:rPr>
        <w:t>第一节 加强组织领导</w:t>
      </w:r>
      <w:bookmarkEnd w:id="84"/>
      <w:bookmarkEnd w:id="85"/>
      <w:bookmarkEnd w:id="86"/>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lang w:val="en-US" w:eastAsia="zh-CN"/>
        </w:rPr>
      </w:pPr>
      <w:bookmarkStart w:id="87" w:name="_Toc143159076"/>
      <w:r>
        <w:rPr>
          <w:rFonts w:hint="default" w:ascii="Times New Roman" w:hAnsi="Times New Roman" w:cs="Times New Roman"/>
        </w:rPr>
        <w:t>各级</w:t>
      </w:r>
      <w:r>
        <w:rPr>
          <w:rFonts w:hint="default" w:ascii="Times New Roman" w:hAnsi="Times New Roman" w:cs="Times New Roman"/>
          <w:lang w:val="en-US" w:eastAsia="zh-CN"/>
        </w:rPr>
        <w:t>人民</w:t>
      </w:r>
      <w:r>
        <w:rPr>
          <w:rFonts w:hint="default" w:ascii="Times New Roman" w:hAnsi="Times New Roman" w:cs="Times New Roman"/>
        </w:rPr>
        <w:t>政府要落实行政首长负责制，结合林长制，推动各级各部门落实党政同责、一岗双责的要求和属地管理责任，把实施森林防火规划摆上重要议事日程，并纳入社会发展全局积极谋划推动。森林防灭火指挥部办公室要加强统筹协调，</w:t>
      </w:r>
      <w:r>
        <w:rPr>
          <w:rFonts w:hint="eastAsia" w:cs="Times New Roman"/>
          <w:lang w:val="en-US" w:eastAsia="zh-CN"/>
        </w:rPr>
        <w:t>各成员单位要通力协作配合，</w:t>
      </w:r>
      <w:r>
        <w:rPr>
          <w:rFonts w:hint="default" w:ascii="Times New Roman" w:hAnsi="Times New Roman" w:cs="Times New Roman"/>
          <w:szCs w:val="21"/>
          <w:lang w:val="en-US" w:eastAsia="zh-CN" w:bidi="ar"/>
        </w:rPr>
        <w:t>县自然资源局</w:t>
      </w:r>
      <w:r>
        <w:rPr>
          <w:rFonts w:hint="default" w:ascii="Times New Roman" w:hAnsi="Times New Roman" w:cs="Times New Roman"/>
        </w:rPr>
        <w:t>要主动作为，安排专人负责，集中骨干力量，周密安排部署，对照规划目标任务，制定年度计划，细化实施措施，区分轻重缓急，有序推动各项工作，确保各项规划任务落地见效。</w:t>
      </w:r>
    </w:p>
    <w:p>
      <w:pPr>
        <w:pStyle w:val="28"/>
        <w:spacing w:before="120" w:after="120"/>
        <w:rPr>
          <w:rFonts w:hint="default" w:ascii="Times New Roman" w:hAnsi="Times New Roman" w:cs="Times New Roman"/>
          <w:caps w:val="0"/>
          <w:smallCaps w:val="0"/>
        </w:rPr>
      </w:pPr>
      <w:bookmarkStart w:id="88" w:name="_Toc10154"/>
      <w:bookmarkStart w:id="89" w:name="_Toc21831"/>
      <w:r>
        <w:rPr>
          <w:rFonts w:hint="default" w:ascii="Times New Roman" w:hAnsi="Times New Roman" w:cs="Times New Roman"/>
          <w:caps w:val="0"/>
          <w:smallCaps w:val="0"/>
        </w:rPr>
        <w:t>第二节 强化资金保障</w:t>
      </w:r>
      <w:bookmarkEnd w:id="87"/>
      <w:bookmarkEnd w:id="88"/>
      <w:bookmarkEnd w:id="89"/>
    </w:p>
    <w:p>
      <w:pPr>
        <w:ind w:firstLine="560"/>
        <w:rPr>
          <w:rFonts w:hint="default" w:ascii="Times New Roman" w:hAnsi="Times New Roman" w:cs="Times New Roman"/>
          <w:caps w:val="0"/>
          <w:smallCaps w:val="0"/>
          <w:lang w:val="en-US" w:eastAsia="zh-CN"/>
        </w:rPr>
      </w:pPr>
      <w:bookmarkStart w:id="90" w:name="_Toc143159077"/>
      <w:r>
        <w:rPr>
          <w:rFonts w:hint="default" w:ascii="Times New Roman" w:hAnsi="Times New Roman" w:cs="Times New Roman"/>
          <w:szCs w:val="28"/>
        </w:rPr>
        <w:t>积极建立稳定的森林防火投入机制，将森林防火规划建设内容纳入国民经济和社会发展规划，构建多层次、多渠道、多主体的投资来源，积极争取上级财政资金和社会投入资金，将森林防火重点</w:t>
      </w:r>
      <w:r>
        <w:rPr>
          <w:rFonts w:hint="eastAsia" w:cs="Times New Roman"/>
          <w:szCs w:val="28"/>
          <w:lang w:val="en-US" w:eastAsia="zh-CN"/>
        </w:rPr>
        <w:t>建设任务</w:t>
      </w:r>
      <w:r>
        <w:rPr>
          <w:rFonts w:hint="default" w:ascii="Times New Roman" w:hAnsi="Times New Roman" w:cs="Times New Roman"/>
          <w:szCs w:val="28"/>
        </w:rPr>
        <w:t>融入社会经济发展各类重大工程，同步规划、同步设计、同步施工、同步验收，充分发挥重点工程项目的引导带动作用，通过整合各项工程资源，形成合力，确保森林防火规划各建设项目投资保障到位，重点保障</w:t>
      </w:r>
      <w:r>
        <w:rPr>
          <w:rFonts w:hint="default" w:ascii="Times New Roman" w:hAnsi="Times New Roman" w:cs="Times New Roman"/>
          <w:szCs w:val="28"/>
          <w:lang w:val="en-US" w:eastAsia="zh-CN"/>
        </w:rPr>
        <w:t>林火</w:t>
      </w:r>
      <w:r>
        <w:rPr>
          <w:rFonts w:hint="default" w:ascii="Times New Roman" w:hAnsi="Times New Roman" w:cs="Times New Roman"/>
          <w:szCs w:val="28"/>
        </w:rPr>
        <w:t>预警监测系统建设、森林防火队伍力量建设、以水灭火基础设施建设、</w:t>
      </w:r>
      <w:r>
        <w:rPr>
          <w:rFonts w:hint="default" w:ascii="Times New Roman" w:hAnsi="Times New Roman" w:cs="Times New Roman"/>
          <w:szCs w:val="28"/>
          <w:lang w:val="en-US" w:eastAsia="zh-CN"/>
        </w:rPr>
        <w:t>林火阻隔系统建设</w:t>
      </w:r>
      <w:r>
        <w:rPr>
          <w:rFonts w:hint="default" w:ascii="Times New Roman" w:hAnsi="Times New Roman" w:cs="Times New Roman"/>
          <w:szCs w:val="28"/>
        </w:rPr>
        <w:t>等项目。</w:t>
      </w:r>
    </w:p>
    <w:p>
      <w:pPr>
        <w:widowControl w:val="0"/>
        <w:kinsoku/>
        <w:autoSpaceDE/>
        <w:autoSpaceDN/>
        <w:adjustRightInd w:val="0"/>
        <w:snapToGrid/>
        <w:spacing w:before="157" w:beforeLines="50" w:after="157" w:afterLines="50" w:line="500" w:lineRule="atLeast"/>
        <w:ind w:firstLine="0" w:firstLineChars="0"/>
        <w:jc w:val="center"/>
        <w:textAlignment w:val="auto"/>
        <w:outlineLvl w:val="1"/>
        <w:rPr>
          <w:rFonts w:hint="default" w:ascii="Times New Roman" w:hAnsi="Times New Roman" w:eastAsia="黑体" w:cs="Times New Roman"/>
          <w:caps w:val="0"/>
          <w:smallCaps w:val="0"/>
          <w:snapToGrid/>
          <w:color w:val="000000"/>
          <w:kern w:val="2"/>
          <w:sz w:val="32"/>
          <w:szCs w:val="32"/>
          <w:lang w:val="en-US" w:eastAsia="zh-CN" w:bidi="ar-SA"/>
        </w:rPr>
      </w:pPr>
      <w:bookmarkStart w:id="91" w:name="_Toc6886"/>
      <w:bookmarkStart w:id="92" w:name="_Toc18314"/>
      <w:r>
        <w:rPr>
          <w:rFonts w:hint="default" w:ascii="Times New Roman" w:hAnsi="Times New Roman" w:eastAsia="黑体" w:cs="Times New Roman"/>
          <w:caps w:val="0"/>
          <w:smallCaps w:val="0"/>
          <w:snapToGrid/>
          <w:color w:val="000000"/>
          <w:kern w:val="2"/>
          <w:sz w:val="32"/>
          <w:szCs w:val="32"/>
          <w:lang w:val="en-US" w:eastAsia="zh-CN" w:bidi="ar-SA"/>
        </w:rPr>
        <w:t>第三节 加强监督评估</w:t>
      </w:r>
      <w:bookmarkEnd w:id="90"/>
      <w:bookmarkEnd w:id="91"/>
      <w:bookmarkEnd w:id="92"/>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lang w:val="en-US" w:eastAsia="zh-CN"/>
        </w:rPr>
      </w:pPr>
      <w:r>
        <w:rPr>
          <w:rFonts w:hint="default" w:ascii="Times New Roman" w:hAnsi="Times New Roman" w:cs="Times New Roman"/>
          <w:caps w:val="0"/>
          <w:smallCaps w:val="0"/>
          <w:lang w:val="en-US" w:eastAsia="zh-CN"/>
        </w:rPr>
        <w:t>加强规划实施监督评估，结合林长制实施，将规划任务落实情况作为督查考核评价内容。</w:t>
      </w:r>
      <w:r>
        <w:rPr>
          <w:rFonts w:hint="default" w:ascii="Times New Roman" w:hAnsi="Times New Roman" w:cs="Times New Roman"/>
          <w:lang w:val="en-US" w:eastAsia="zh-CN"/>
        </w:rPr>
        <w:t>富川县人民政府要</w:t>
      </w:r>
      <w:r>
        <w:rPr>
          <w:rFonts w:hint="default" w:ascii="Times New Roman" w:hAnsi="Times New Roman" w:cs="Times New Roman"/>
          <w:caps w:val="0"/>
          <w:smallCaps w:val="0"/>
          <w:lang w:val="en-US" w:eastAsia="zh-CN"/>
        </w:rPr>
        <w:t>加强对规划实施情况的监督检查，自然资源局负责跟踪规划实施进展情况，分析存在问题，提出改进建议，加强督促落实。建立有效的指标体系和科学的评价考核制度，根据主要目标任务完成进度，适时开展规划评估。</w:t>
      </w:r>
    </w:p>
    <w:p>
      <w:pPr>
        <w:widowControl w:val="0"/>
        <w:kinsoku/>
        <w:autoSpaceDE/>
        <w:autoSpaceDN/>
        <w:adjustRightInd w:val="0"/>
        <w:snapToGrid/>
        <w:spacing w:before="157" w:beforeLines="50" w:after="157" w:afterLines="50" w:line="500" w:lineRule="atLeast"/>
        <w:ind w:firstLine="0" w:firstLineChars="0"/>
        <w:jc w:val="center"/>
        <w:textAlignment w:val="auto"/>
        <w:outlineLvl w:val="1"/>
        <w:rPr>
          <w:rFonts w:hint="default" w:ascii="Times New Roman" w:hAnsi="Times New Roman" w:eastAsia="黑体" w:cs="Times New Roman"/>
          <w:caps w:val="0"/>
          <w:smallCaps w:val="0"/>
          <w:snapToGrid/>
          <w:color w:val="000000"/>
          <w:kern w:val="2"/>
          <w:sz w:val="32"/>
          <w:szCs w:val="32"/>
          <w:lang w:val="en-US" w:eastAsia="zh-CN" w:bidi="ar-SA"/>
        </w:rPr>
      </w:pPr>
      <w:bookmarkStart w:id="93" w:name="_Toc21411"/>
      <w:bookmarkStart w:id="94" w:name="_Toc2979"/>
      <w:bookmarkStart w:id="95" w:name="_Toc4004"/>
    </w:p>
    <w:p>
      <w:pPr>
        <w:widowControl w:val="0"/>
        <w:kinsoku/>
        <w:autoSpaceDE/>
        <w:autoSpaceDN/>
        <w:adjustRightInd w:val="0"/>
        <w:snapToGrid/>
        <w:spacing w:before="157" w:beforeLines="50" w:after="157" w:afterLines="50" w:line="500" w:lineRule="atLeast"/>
        <w:ind w:firstLine="0" w:firstLineChars="0"/>
        <w:jc w:val="center"/>
        <w:textAlignment w:val="auto"/>
        <w:outlineLvl w:val="1"/>
        <w:rPr>
          <w:rFonts w:hint="default" w:ascii="Times New Roman" w:hAnsi="Times New Roman" w:eastAsia="黑体" w:cs="Times New Roman"/>
          <w:caps w:val="0"/>
          <w:smallCaps w:val="0"/>
          <w:snapToGrid/>
          <w:color w:val="000000"/>
          <w:kern w:val="2"/>
          <w:sz w:val="32"/>
          <w:szCs w:val="32"/>
          <w:lang w:val="en-US" w:eastAsia="zh-CN" w:bidi="ar-SA"/>
        </w:rPr>
      </w:pPr>
      <w:r>
        <w:rPr>
          <w:rFonts w:hint="default" w:ascii="Times New Roman" w:hAnsi="Times New Roman" w:eastAsia="黑体" w:cs="Times New Roman"/>
          <w:caps w:val="0"/>
          <w:smallCaps w:val="0"/>
          <w:snapToGrid/>
          <w:color w:val="000000"/>
          <w:kern w:val="2"/>
          <w:sz w:val="32"/>
          <w:szCs w:val="32"/>
          <w:lang w:val="en-US" w:eastAsia="zh-CN" w:bidi="ar-SA"/>
        </w:rPr>
        <w:t>第四节 加强宣传引导</w:t>
      </w:r>
      <w:bookmarkEnd w:id="93"/>
      <w:bookmarkEnd w:id="94"/>
      <w:bookmarkEnd w:id="95"/>
    </w:p>
    <w:p>
      <w:pPr>
        <w:keepNext w:val="0"/>
        <w:keepLines w:val="0"/>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caps w:val="0"/>
          <w:smallCaps w:val="0"/>
          <w:lang w:val="en-US" w:eastAsia="zh-CN"/>
        </w:rPr>
      </w:pPr>
      <w:r>
        <w:rPr>
          <w:rFonts w:hint="default" w:ascii="Times New Roman" w:hAnsi="Times New Roman" w:cs="Times New Roman"/>
          <w:szCs w:val="28"/>
          <w:lang w:val="en-US" w:eastAsia="zh-CN"/>
        </w:rPr>
        <w:t>持续强化森林防火宣传教育，</w:t>
      </w:r>
      <w:r>
        <w:rPr>
          <w:rFonts w:hint="default" w:ascii="Times New Roman" w:hAnsi="Times New Roman" w:cs="Times New Roman"/>
          <w:szCs w:val="28"/>
        </w:rPr>
        <w:t>利用传统媒体、网站和微博、微信、客户端等载体，大力宣传规划、解读规划，</w:t>
      </w:r>
      <w:r>
        <w:rPr>
          <w:rFonts w:hint="default" w:ascii="Times New Roman" w:hAnsi="Times New Roman" w:cs="Times New Roman"/>
          <w:szCs w:val="28"/>
          <w:lang w:val="en-US" w:eastAsia="zh-CN"/>
        </w:rPr>
        <w:t>宣传森林防火规划的重要意义，</w:t>
      </w:r>
      <w:r>
        <w:rPr>
          <w:rFonts w:hint="default" w:ascii="Times New Roman" w:hAnsi="Times New Roman" w:cs="Times New Roman"/>
          <w:szCs w:val="28"/>
        </w:rPr>
        <w:t>引导激励社会各界积极参与和支持森林防火事业发展</w:t>
      </w:r>
      <w:r>
        <w:rPr>
          <w:rFonts w:hint="default" w:ascii="Times New Roman" w:hAnsi="Times New Roman" w:cs="Times New Roman"/>
          <w:szCs w:val="28"/>
          <w:lang w:eastAsia="zh-CN"/>
        </w:rPr>
        <w:t>。</w:t>
      </w:r>
      <w:r>
        <w:rPr>
          <w:rFonts w:hint="default" w:ascii="Times New Roman" w:hAnsi="Times New Roman" w:cs="Times New Roman"/>
          <w:szCs w:val="28"/>
          <w:lang w:val="en-US" w:eastAsia="zh-CN"/>
        </w:rPr>
        <w:t>适时发布森林防火规划重大建设</w:t>
      </w:r>
      <w:r>
        <w:rPr>
          <w:rFonts w:hint="eastAsia" w:cs="Times New Roman"/>
          <w:szCs w:val="28"/>
          <w:lang w:val="en-US" w:eastAsia="zh-CN"/>
        </w:rPr>
        <w:t>任务</w:t>
      </w:r>
      <w:r>
        <w:rPr>
          <w:rFonts w:hint="default" w:ascii="Times New Roman" w:hAnsi="Times New Roman" w:cs="Times New Roman"/>
          <w:szCs w:val="28"/>
          <w:lang w:val="en-US" w:eastAsia="zh-CN"/>
        </w:rPr>
        <w:t>进展和成效，</w:t>
      </w:r>
      <w:r>
        <w:rPr>
          <w:rFonts w:hint="default" w:ascii="Times New Roman" w:hAnsi="Times New Roman" w:cs="Times New Roman"/>
          <w:szCs w:val="28"/>
        </w:rPr>
        <w:t>提升重点</w:t>
      </w:r>
      <w:r>
        <w:rPr>
          <w:rFonts w:hint="eastAsia" w:cs="Times New Roman"/>
          <w:szCs w:val="28"/>
          <w:lang w:val="en-US" w:eastAsia="zh-CN"/>
        </w:rPr>
        <w:t>建设任务</w:t>
      </w:r>
      <w:r>
        <w:rPr>
          <w:rFonts w:hint="default" w:ascii="Times New Roman" w:hAnsi="Times New Roman" w:cs="Times New Roman"/>
          <w:szCs w:val="28"/>
        </w:rPr>
        <w:t>建设成效的社会认可度，积极营造全社会高度重视森林防火、支持森林防火的良好氛围。</w:t>
      </w:r>
    </w:p>
    <w:p>
      <w:pPr>
        <w:tabs>
          <w:tab w:val="left" w:pos="784"/>
        </w:tabs>
        <w:spacing w:before="120" w:beforeLines="50" w:after="120" w:afterLines="50" w:line="240" w:lineRule="auto"/>
        <w:ind w:firstLine="0" w:firstLineChars="0"/>
        <w:jc w:val="left"/>
        <w:rPr>
          <w:rFonts w:hint="default" w:ascii="Times New Roman" w:hAnsi="Times New Roman" w:cs="Times New Roman"/>
          <w:b/>
          <w:bCs/>
          <w:sz w:val="21"/>
          <w:szCs w:val="21"/>
          <w:lang w:eastAsia="zh-CN"/>
        </w:rPr>
      </w:pPr>
    </w:p>
    <w:sectPr>
      <w:headerReference r:id="rId19" w:type="default"/>
      <w:footerReference r:id="rId20" w:type="default"/>
      <w:pgSz w:w="11910" w:h="16840"/>
      <w:pgMar w:top="1474" w:right="1474" w:bottom="1474" w:left="1474" w:header="992" w:footer="992" w:gutter="0"/>
      <w:pgBorders>
        <w:top w:val="none" w:sz="0" w:space="0"/>
        <w:left w:val="none" w:sz="0" w:space="0"/>
        <w:bottom w:val="none" w:sz="0" w:space="0"/>
        <w:right w:val="none" w:sz="0" w:space="0"/>
      </w:pgBorders>
      <w:pgNumType w:fmt="decimal"/>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0D0DB1C-E55B-4FBD-A5EA-BDE2B65AB72B}"/>
  </w:font>
  <w:font w:name="黑体">
    <w:panose1 w:val="02010609060101010101"/>
    <w:charset w:val="86"/>
    <w:family w:val="auto"/>
    <w:pitch w:val="default"/>
    <w:sig w:usb0="800002BF" w:usb1="38CF7CFA" w:usb2="00000016" w:usb3="00000000" w:csb0="00040001" w:csb1="00000000"/>
    <w:embedRegular r:id="rId2" w:fontKey="{567EDB41-113B-4876-A794-DE68B3E075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9D07B8A-60A0-429F-8D88-092CE9D02129}"/>
  </w:font>
  <w:font w:name="仿宋_GB2312">
    <w:panose1 w:val="02010609030101010101"/>
    <w:charset w:val="86"/>
    <w:family w:val="modern"/>
    <w:pitch w:val="default"/>
    <w:sig w:usb0="00000001" w:usb1="080E0000" w:usb2="00000000" w:usb3="00000000" w:csb0="00040000" w:csb1="00000000"/>
    <w:embedRegular r:id="rId4" w:fontKey="{DC990493-06B2-4A5A-B2D9-1A7E80BB3116}"/>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5" w:fontKey="{3DEF3F15-60C8-48E8-A3ED-EBB35E5B18E6}"/>
  </w:font>
  <w:font w:name="等线">
    <w:panose1 w:val="02010600030101010101"/>
    <w:charset w:val="86"/>
    <w:family w:val="auto"/>
    <w:pitch w:val="default"/>
    <w:sig w:usb0="A00002BF" w:usb1="38CF7CFA" w:usb2="00000016" w:usb3="00000000" w:csb0="0004000F" w:csb1="00000000"/>
    <w:embedRegular r:id="rId6" w:fontKey="{A2C58719-BB8B-4BD6-BDFB-EE606FD5DE5E}"/>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7" w:fontKey="{47375DFF-F37C-42DD-959B-8D6AFB3E694C}"/>
  </w:font>
  <w:font w:name="方正小标宋简体">
    <w:altName w:val="Arial Unicode MS"/>
    <w:panose1 w:val="02010601030101010101"/>
    <w:charset w:val="86"/>
    <w:family w:val="auto"/>
    <w:pitch w:val="default"/>
    <w:sig w:usb0="00000000" w:usb1="00000000" w:usb2="00000000" w:usb3="00000000" w:csb0="00040000" w:csb1="00000000"/>
    <w:embedRegular r:id="rId8" w:fontKey="{62416C40-0A9B-4F9B-A2AB-98B778592607}"/>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embedRegular r:id="rId9" w:fontKey="{F2704DCA-1435-4D16-9A9F-83D356934D9F}"/>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spacing w:line="240" w:lineRule="auto"/>
      <w:ind w:firstLine="360"/>
      <w:jc w:val="left"/>
      <w:textAlignment w:val="baseline"/>
      <w:rPr>
        <w:rFonts w:ascii="Calibri" w:hAnsi="Calibri" w:eastAsia="Arial" w:cs="Calibri"/>
        <w:snapToGrid w:val="0"/>
        <w:color w:val="000000"/>
        <w:kern w:val="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spacing w:line="240" w:lineRule="auto"/>
      <w:ind w:firstLine="360"/>
      <w:jc w:val="center"/>
      <w:textAlignment w:val="baseline"/>
      <w:rPr>
        <w:rFonts w:ascii="Calibri" w:hAnsi="Calibri" w:eastAsia="Arial" w:cs="Calibri"/>
        <w:snapToGrid w:val="0"/>
        <w:color w:val="000000"/>
        <w:kern w:val="0"/>
        <w:sz w:val="18"/>
        <w:szCs w:val="18"/>
      </w:rPr>
    </w:pPr>
  </w:p>
  <w:p>
    <w:pPr>
      <w:tabs>
        <w:tab w:val="center" w:pos="4153"/>
        <w:tab w:val="right" w:pos="8306"/>
      </w:tabs>
      <w:kinsoku w:val="0"/>
      <w:autoSpaceDE w:val="0"/>
      <w:autoSpaceDN w:val="0"/>
      <w:adjustRightInd w:val="0"/>
      <w:snapToGrid w:val="0"/>
      <w:spacing w:line="240" w:lineRule="auto"/>
      <w:ind w:firstLine="0" w:firstLineChars="0"/>
      <w:jc w:val="center"/>
      <w:textAlignment w:val="baseline"/>
      <w:rPr>
        <w:rFonts w:ascii="Times New Roman" w:hAnsi="Times New Roman" w:eastAsia="Arial" w:cs="Times New Roman"/>
        <w:snapToGrid w:val="0"/>
        <w:color w:val="000000"/>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rPr>
      <w:id w:val="1393777083"/>
      <w:docPartObj>
        <w:docPartGallery w:val="autotext"/>
      </w:docPartObj>
    </w:sdtPr>
    <w:sdtEndPr>
      <w:rPr>
        <w:rFonts w:ascii="Calibri" w:hAnsi="Calibri" w:eastAsia="Arial" w:cs="Calibri"/>
        <w:snapToGrid w:val="0"/>
        <w:color w:val="000000"/>
        <w:kern w:val="0"/>
        <w:sz w:val="18"/>
        <w:szCs w:val="18"/>
      </w:rPr>
    </w:sdtEndPr>
    <w:sdtContent>
      <w:p>
        <w:pPr>
          <w:tabs>
            <w:tab w:val="center" w:pos="4153"/>
            <w:tab w:val="right" w:pos="8306"/>
          </w:tabs>
          <w:kinsoku w:val="0"/>
          <w:autoSpaceDE w:val="0"/>
          <w:autoSpaceDN w:val="0"/>
          <w:adjustRightInd w:val="0"/>
          <w:snapToGrid w:val="0"/>
          <w:spacing w:line="240" w:lineRule="auto"/>
          <w:ind w:firstLine="360"/>
          <w:jc w:val="center"/>
          <w:textAlignment w:val="baseline"/>
          <w:rPr>
            <w:rFonts w:ascii="Calibri" w:hAnsi="Calibri" w:eastAsia="Arial" w:cs="Calibri"/>
            <w:snapToGrid w:val="0"/>
            <w:color w:val="000000"/>
            <w:kern w:val="0"/>
            <w:sz w:val="18"/>
            <w:szCs w:val="18"/>
          </w:rPr>
        </w:pPr>
        <w:r>
          <w:rPr>
            <w:rFonts w:ascii="Calibri" w:hAnsi="Calibri" w:eastAsia="Arial" w:cs="Calibri"/>
            <w:snapToGrid w:val="0"/>
            <w:color w:val="000000"/>
            <w:kern w:val="0"/>
            <w:sz w:val="18"/>
            <w:szCs w:val="18"/>
          </w:rPr>
          <w:fldChar w:fldCharType="begin"/>
        </w:r>
        <w:r>
          <w:rPr>
            <w:rFonts w:ascii="Calibri" w:hAnsi="Calibri" w:eastAsia="Arial" w:cs="Calibri"/>
            <w:snapToGrid w:val="0"/>
            <w:color w:val="000000"/>
            <w:kern w:val="0"/>
            <w:sz w:val="18"/>
            <w:szCs w:val="18"/>
          </w:rPr>
          <w:instrText xml:space="preserve">PAGE   \* MERGEFORMAT</w:instrText>
        </w:r>
        <w:r>
          <w:rPr>
            <w:rFonts w:ascii="Calibri" w:hAnsi="Calibri" w:eastAsia="Arial" w:cs="Calibri"/>
            <w:snapToGrid w:val="0"/>
            <w:color w:val="000000"/>
            <w:kern w:val="0"/>
            <w:sz w:val="18"/>
            <w:szCs w:val="18"/>
          </w:rPr>
          <w:fldChar w:fldCharType="separate"/>
        </w:r>
        <w:r>
          <w:rPr>
            <w:rFonts w:ascii="Calibri" w:hAnsi="Calibri" w:eastAsia="Arial" w:cs="Calibri"/>
            <w:snapToGrid w:val="0"/>
            <w:color w:val="000000"/>
            <w:kern w:val="0"/>
            <w:sz w:val="18"/>
            <w:szCs w:val="18"/>
            <w:lang w:val="zh-CN"/>
          </w:rPr>
          <w:t>1</w:t>
        </w:r>
        <w:r>
          <w:rPr>
            <w:rFonts w:ascii="Calibri" w:hAnsi="Calibri" w:eastAsia="Arial" w:cs="Calibri"/>
            <w:snapToGrid w:val="0"/>
            <w:color w:val="000000"/>
            <w:kern w:val="0"/>
            <w:sz w:val="18"/>
            <w:szCs w:val="18"/>
          </w:rPr>
          <w:fldChar w:fldCharType="end"/>
        </w:r>
      </w:p>
    </w:sdtContent>
  </w:sdt>
  <w:p>
    <w:pPr>
      <w:tabs>
        <w:tab w:val="center" w:pos="4153"/>
        <w:tab w:val="right" w:pos="8306"/>
      </w:tabs>
      <w:kinsoku w:val="0"/>
      <w:autoSpaceDE w:val="0"/>
      <w:autoSpaceDN w:val="0"/>
      <w:adjustRightInd w:val="0"/>
      <w:snapToGrid w:val="0"/>
      <w:spacing w:line="240" w:lineRule="auto"/>
      <w:ind w:firstLine="360"/>
      <w:jc w:val="left"/>
      <w:textAlignment w:val="baseline"/>
      <w:rPr>
        <w:rFonts w:ascii="Calibri" w:hAnsi="Calibri" w:eastAsia="Arial" w:cs="Calibri"/>
        <w:snapToGrid w:val="0"/>
        <w:color w:val="000000"/>
        <w:kern w:val="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28910086"/>
                            <w:docPartObj>
                              <w:docPartGallery w:val="autotext"/>
                            </w:docPartObj>
                          </w:sdtPr>
                          <w:sdtEndPr>
                            <w:rPr>
                              <w:sz w:val="21"/>
                              <w:szCs w:val="21"/>
                            </w:rPr>
                          </w:sdtEndPr>
                          <w:sdtContent>
                            <w:p>
                              <w:pPr>
                                <w:pStyle w:val="12"/>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II</w:t>
                              </w:r>
                              <w:r>
                                <w:rPr>
                                  <w:sz w:val="21"/>
                                  <w:szCs w:val="21"/>
                                </w:rPr>
                                <w:fldChar w:fldCharType="end"/>
                              </w:r>
                            </w:p>
                          </w:sdtContent>
                        </w:sdt>
                        <w:p>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728910086"/>
                      <w:docPartObj>
                        <w:docPartGallery w:val="autotext"/>
                      </w:docPartObj>
                    </w:sdtPr>
                    <w:sdtEndPr>
                      <w:rPr>
                        <w:sz w:val="21"/>
                        <w:szCs w:val="21"/>
                      </w:rPr>
                    </w:sdtEndPr>
                    <w:sdtContent>
                      <w:p>
                        <w:pPr>
                          <w:pStyle w:val="12"/>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II</w:t>
                        </w:r>
                        <w:r>
                          <w:rPr>
                            <w:sz w:val="21"/>
                            <w:szCs w:val="21"/>
                          </w:rPr>
                          <w:fldChar w:fldCharType="end"/>
                        </w:r>
                      </w:p>
                    </w:sdtContent>
                  </w:sdt>
                  <w:p>
                    <w:pPr>
                      <w:rPr>
                        <w:sz w:val="21"/>
                        <w:szCs w:val="21"/>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3" w:lineRule="auto"/>
      <w:ind w:left="4080" w:firstLine="0" w:firstLineChars="0"/>
      <w:jc w:val="left"/>
      <w:textAlignment w:val="baseline"/>
      <w:rPr>
        <w:rFonts w:ascii="宋体" w:hAnsi="宋体" w:eastAsia="宋体" w:cs="宋体"/>
        <w:snapToGrid w:val="0"/>
        <w:color w:val="000000"/>
        <w:kern w:val="0"/>
        <w:sz w:val="14"/>
        <w:szCs w:val="14"/>
      </w:rPr>
    </w:pPr>
    <w:r>
      <w:rPr>
        <w:rFonts w:ascii="Arial" w:hAnsi="Arial" w:eastAsia="Arial" w:cs="Arial"/>
        <w:snapToGrid w:val="0"/>
        <w:color w:val="000000"/>
        <w:kern w:val="0"/>
        <w:sz w:val="14"/>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Calibri" w:hAnsi="Calibri" w:eastAsia="Arial" w:cs="Calibri"/>
                              <w:snapToGrid w:val="0"/>
                              <w:color w:val="000000"/>
                              <w:kern w:val="0"/>
                              <w:sz w:val="18"/>
                              <w:szCs w:val="18"/>
                            </w:rPr>
                          </w:pPr>
                          <w:r>
                            <w:rPr>
                              <w:rFonts w:ascii="Calibri" w:hAnsi="Calibri" w:eastAsia="Arial" w:cs="Calibri"/>
                              <w:snapToGrid w:val="0"/>
                              <w:color w:val="000000"/>
                              <w:kern w:val="0"/>
                              <w:sz w:val="18"/>
                              <w:szCs w:val="18"/>
                            </w:rPr>
                            <w:fldChar w:fldCharType="begin"/>
                          </w:r>
                          <w:r>
                            <w:rPr>
                              <w:rFonts w:ascii="Calibri" w:hAnsi="Calibri" w:eastAsia="Arial" w:cs="Calibri"/>
                              <w:snapToGrid w:val="0"/>
                              <w:color w:val="000000"/>
                              <w:kern w:val="0"/>
                              <w:sz w:val="18"/>
                              <w:szCs w:val="18"/>
                            </w:rPr>
                            <w:instrText xml:space="preserve"> PAGE  \* MERGEFORMAT </w:instrText>
                          </w:r>
                          <w:r>
                            <w:rPr>
                              <w:rFonts w:ascii="Calibri" w:hAnsi="Calibri" w:eastAsia="Arial" w:cs="Calibri"/>
                              <w:snapToGrid w:val="0"/>
                              <w:color w:val="000000"/>
                              <w:kern w:val="0"/>
                              <w:sz w:val="18"/>
                              <w:szCs w:val="18"/>
                            </w:rPr>
                            <w:fldChar w:fldCharType="separate"/>
                          </w:r>
                          <w:r>
                            <w:rPr>
                              <w:rFonts w:ascii="Calibri" w:hAnsi="Calibri" w:eastAsia="Arial" w:cs="Calibri"/>
                              <w:snapToGrid w:val="0"/>
                              <w:color w:val="000000"/>
                              <w:kern w:val="0"/>
                              <w:sz w:val="18"/>
                              <w:szCs w:val="18"/>
                            </w:rPr>
                            <w:t>XXIII</w:t>
                          </w:r>
                          <w:r>
                            <w:rPr>
                              <w:rFonts w:ascii="Calibri" w:hAnsi="Calibri" w:eastAsia="Arial" w:cs="Calibri"/>
                              <w:snapToGrid w:val="0"/>
                              <w:color w:val="000000"/>
                              <w:kern w:val="0"/>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Calibri" w:hAnsi="Calibri" w:eastAsia="Arial" w:cs="Calibri"/>
                        <w:snapToGrid w:val="0"/>
                        <w:color w:val="000000"/>
                        <w:kern w:val="0"/>
                        <w:sz w:val="18"/>
                        <w:szCs w:val="18"/>
                      </w:rPr>
                    </w:pPr>
                    <w:r>
                      <w:rPr>
                        <w:rFonts w:ascii="Calibri" w:hAnsi="Calibri" w:eastAsia="Arial" w:cs="Calibri"/>
                        <w:snapToGrid w:val="0"/>
                        <w:color w:val="000000"/>
                        <w:kern w:val="0"/>
                        <w:sz w:val="18"/>
                        <w:szCs w:val="18"/>
                      </w:rPr>
                      <w:fldChar w:fldCharType="begin"/>
                    </w:r>
                    <w:r>
                      <w:rPr>
                        <w:rFonts w:ascii="Calibri" w:hAnsi="Calibri" w:eastAsia="Arial" w:cs="Calibri"/>
                        <w:snapToGrid w:val="0"/>
                        <w:color w:val="000000"/>
                        <w:kern w:val="0"/>
                        <w:sz w:val="18"/>
                        <w:szCs w:val="18"/>
                      </w:rPr>
                      <w:instrText xml:space="preserve"> PAGE  \* MERGEFORMAT </w:instrText>
                    </w:r>
                    <w:r>
                      <w:rPr>
                        <w:rFonts w:ascii="Calibri" w:hAnsi="Calibri" w:eastAsia="Arial" w:cs="Calibri"/>
                        <w:snapToGrid w:val="0"/>
                        <w:color w:val="000000"/>
                        <w:kern w:val="0"/>
                        <w:sz w:val="18"/>
                        <w:szCs w:val="18"/>
                      </w:rPr>
                      <w:fldChar w:fldCharType="separate"/>
                    </w:r>
                    <w:r>
                      <w:rPr>
                        <w:rFonts w:ascii="Calibri" w:hAnsi="Calibri" w:eastAsia="Arial" w:cs="Calibri"/>
                        <w:snapToGrid w:val="0"/>
                        <w:color w:val="000000"/>
                        <w:kern w:val="0"/>
                        <w:sz w:val="18"/>
                        <w:szCs w:val="18"/>
                      </w:rPr>
                      <w:t>XXIII</w:t>
                    </w:r>
                    <w:r>
                      <w:rPr>
                        <w:rFonts w:ascii="Calibri" w:hAnsi="Calibri" w:eastAsia="Arial" w:cs="Calibri"/>
                        <w:snapToGrid w:val="0"/>
                        <w:color w:val="000000"/>
                        <w:kern w:val="0"/>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0"/>
      <w:jc w:val="center"/>
      <w:rPr>
        <w:rFonts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kinsoku w:val="0"/>
      <w:autoSpaceDE w:val="0"/>
      <w:autoSpaceDN w:val="0"/>
      <w:adjustRightInd w:val="0"/>
      <w:snapToGrid w:val="0"/>
      <w:spacing w:line="240" w:lineRule="auto"/>
      <w:ind w:firstLine="360"/>
      <w:jc w:val="center"/>
      <w:textAlignment w:val="baseline"/>
      <w:rPr>
        <w:rFonts w:ascii="Calibri" w:hAnsi="Calibri" w:eastAsia="Arial" w:cs="Calibri"/>
        <w:snapToGrid w:val="0"/>
        <w:color w:val="000000"/>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ind w:firstLine="0" w:firstLineChars="0"/>
      <w:jc w:val="right"/>
      <w:rPr>
        <w:rFonts w:hint="default"/>
        <w:i/>
        <w:iCs/>
        <w:sz w:val="21"/>
        <w:szCs w:val="21"/>
        <w:u w:val="single"/>
        <w:lang w:val="en-US"/>
      </w:rPr>
    </w:pPr>
  </w:p>
  <w:p>
    <w:pPr>
      <w:pStyle w:val="7"/>
      <w:kinsoku w:val="0"/>
      <w:overflowPunct w:val="0"/>
      <w:spacing w:line="14" w:lineRule="auto"/>
      <w:rPr>
        <w:rFonts w:ascii="Times New Roman" w:cs="Times New Roman" w:eastAsiaTheme="minorEastAs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B2D92"/>
    <w:multiLevelType w:val="singleLevel"/>
    <w:tmpl w:val="245B2D9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NDI4NjFjODQzMmQyZWM2YTk3MzkzM2YzMDgyZWUifQ=="/>
  </w:docVars>
  <w:rsids>
    <w:rsidRoot w:val="00973978"/>
    <w:rsid w:val="00000E38"/>
    <w:rsid w:val="00002B94"/>
    <w:rsid w:val="00002BD0"/>
    <w:rsid w:val="00002FBF"/>
    <w:rsid w:val="000031EF"/>
    <w:rsid w:val="00003D75"/>
    <w:rsid w:val="0000597D"/>
    <w:rsid w:val="00005FB1"/>
    <w:rsid w:val="00006047"/>
    <w:rsid w:val="0000704B"/>
    <w:rsid w:val="00007059"/>
    <w:rsid w:val="00007928"/>
    <w:rsid w:val="00007D93"/>
    <w:rsid w:val="00010715"/>
    <w:rsid w:val="000112A8"/>
    <w:rsid w:val="0001159E"/>
    <w:rsid w:val="00012695"/>
    <w:rsid w:val="00013B8E"/>
    <w:rsid w:val="000145F9"/>
    <w:rsid w:val="00014B5E"/>
    <w:rsid w:val="00014E44"/>
    <w:rsid w:val="00015172"/>
    <w:rsid w:val="00015A7F"/>
    <w:rsid w:val="00015EF9"/>
    <w:rsid w:val="00016660"/>
    <w:rsid w:val="00016D34"/>
    <w:rsid w:val="00016FC5"/>
    <w:rsid w:val="00017128"/>
    <w:rsid w:val="00017748"/>
    <w:rsid w:val="00017F94"/>
    <w:rsid w:val="000204C4"/>
    <w:rsid w:val="00020877"/>
    <w:rsid w:val="000213B5"/>
    <w:rsid w:val="000214EC"/>
    <w:rsid w:val="00022A16"/>
    <w:rsid w:val="000246BC"/>
    <w:rsid w:val="00027018"/>
    <w:rsid w:val="00027CAA"/>
    <w:rsid w:val="00027F68"/>
    <w:rsid w:val="00031246"/>
    <w:rsid w:val="000312D0"/>
    <w:rsid w:val="00032370"/>
    <w:rsid w:val="00034DC2"/>
    <w:rsid w:val="0003513E"/>
    <w:rsid w:val="0003527D"/>
    <w:rsid w:val="000355FA"/>
    <w:rsid w:val="00036598"/>
    <w:rsid w:val="00040110"/>
    <w:rsid w:val="0004109B"/>
    <w:rsid w:val="00041B5E"/>
    <w:rsid w:val="000420B0"/>
    <w:rsid w:val="000436C0"/>
    <w:rsid w:val="000441DF"/>
    <w:rsid w:val="00044629"/>
    <w:rsid w:val="000449A1"/>
    <w:rsid w:val="000454A0"/>
    <w:rsid w:val="000455A0"/>
    <w:rsid w:val="0004666A"/>
    <w:rsid w:val="000468C9"/>
    <w:rsid w:val="0004791C"/>
    <w:rsid w:val="00051369"/>
    <w:rsid w:val="00051A44"/>
    <w:rsid w:val="000523D3"/>
    <w:rsid w:val="000524F3"/>
    <w:rsid w:val="0005291A"/>
    <w:rsid w:val="00052D0E"/>
    <w:rsid w:val="00055484"/>
    <w:rsid w:val="00057310"/>
    <w:rsid w:val="00057426"/>
    <w:rsid w:val="00057B43"/>
    <w:rsid w:val="00057C6C"/>
    <w:rsid w:val="00057FFC"/>
    <w:rsid w:val="0006039E"/>
    <w:rsid w:val="00060ED1"/>
    <w:rsid w:val="000612A4"/>
    <w:rsid w:val="00062268"/>
    <w:rsid w:val="00062E6F"/>
    <w:rsid w:val="00063595"/>
    <w:rsid w:val="00064BCE"/>
    <w:rsid w:val="00064C6A"/>
    <w:rsid w:val="00064D5A"/>
    <w:rsid w:val="000653AA"/>
    <w:rsid w:val="000661CE"/>
    <w:rsid w:val="00066B88"/>
    <w:rsid w:val="00067D7C"/>
    <w:rsid w:val="0007038C"/>
    <w:rsid w:val="00071682"/>
    <w:rsid w:val="00072B0D"/>
    <w:rsid w:val="00072C31"/>
    <w:rsid w:val="000738A6"/>
    <w:rsid w:val="0007423C"/>
    <w:rsid w:val="00074879"/>
    <w:rsid w:val="00076DF0"/>
    <w:rsid w:val="00076F42"/>
    <w:rsid w:val="00076FA6"/>
    <w:rsid w:val="00080ADB"/>
    <w:rsid w:val="00080BF8"/>
    <w:rsid w:val="000819E9"/>
    <w:rsid w:val="00081EDC"/>
    <w:rsid w:val="00081FE9"/>
    <w:rsid w:val="00082402"/>
    <w:rsid w:val="00082592"/>
    <w:rsid w:val="00083295"/>
    <w:rsid w:val="00083636"/>
    <w:rsid w:val="00084851"/>
    <w:rsid w:val="000863E9"/>
    <w:rsid w:val="0008699D"/>
    <w:rsid w:val="00086F1A"/>
    <w:rsid w:val="00087267"/>
    <w:rsid w:val="00087871"/>
    <w:rsid w:val="0009075B"/>
    <w:rsid w:val="00090A78"/>
    <w:rsid w:val="00090B84"/>
    <w:rsid w:val="00091358"/>
    <w:rsid w:val="00091742"/>
    <w:rsid w:val="00091925"/>
    <w:rsid w:val="000919CB"/>
    <w:rsid w:val="00091B98"/>
    <w:rsid w:val="000928C4"/>
    <w:rsid w:val="000929BC"/>
    <w:rsid w:val="00094DDF"/>
    <w:rsid w:val="000953CB"/>
    <w:rsid w:val="0009655D"/>
    <w:rsid w:val="00097E74"/>
    <w:rsid w:val="000A0AE3"/>
    <w:rsid w:val="000A0B45"/>
    <w:rsid w:val="000A17EA"/>
    <w:rsid w:val="000A1D2E"/>
    <w:rsid w:val="000A23E3"/>
    <w:rsid w:val="000A30D0"/>
    <w:rsid w:val="000A42F1"/>
    <w:rsid w:val="000A7E56"/>
    <w:rsid w:val="000B0CA7"/>
    <w:rsid w:val="000B170E"/>
    <w:rsid w:val="000B2AAE"/>
    <w:rsid w:val="000B349A"/>
    <w:rsid w:val="000B3591"/>
    <w:rsid w:val="000B3825"/>
    <w:rsid w:val="000B4817"/>
    <w:rsid w:val="000B69AC"/>
    <w:rsid w:val="000B7BCC"/>
    <w:rsid w:val="000C07C8"/>
    <w:rsid w:val="000C18A1"/>
    <w:rsid w:val="000C1C2F"/>
    <w:rsid w:val="000C3B60"/>
    <w:rsid w:val="000C4C25"/>
    <w:rsid w:val="000C63E4"/>
    <w:rsid w:val="000C65C3"/>
    <w:rsid w:val="000C6C5E"/>
    <w:rsid w:val="000D1732"/>
    <w:rsid w:val="000D1FC2"/>
    <w:rsid w:val="000D25F6"/>
    <w:rsid w:val="000D3A52"/>
    <w:rsid w:val="000D3BE3"/>
    <w:rsid w:val="000D3C96"/>
    <w:rsid w:val="000D4AD9"/>
    <w:rsid w:val="000D4D43"/>
    <w:rsid w:val="000D75E4"/>
    <w:rsid w:val="000D77A7"/>
    <w:rsid w:val="000D7BBD"/>
    <w:rsid w:val="000E1698"/>
    <w:rsid w:val="000E306F"/>
    <w:rsid w:val="000E36AA"/>
    <w:rsid w:val="000E3C03"/>
    <w:rsid w:val="000E6A86"/>
    <w:rsid w:val="000F0C1C"/>
    <w:rsid w:val="000F0F40"/>
    <w:rsid w:val="000F11A6"/>
    <w:rsid w:val="000F1722"/>
    <w:rsid w:val="000F1CB7"/>
    <w:rsid w:val="000F203D"/>
    <w:rsid w:val="000F2495"/>
    <w:rsid w:val="000F264E"/>
    <w:rsid w:val="000F26C6"/>
    <w:rsid w:val="000F3610"/>
    <w:rsid w:val="000F373B"/>
    <w:rsid w:val="000F37DE"/>
    <w:rsid w:val="000F3DB8"/>
    <w:rsid w:val="000F43FB"/>
    <w:rsid w:val="000F495E"/>
    <w:rsid w:val="000F6400"/>
    <w:rsid w:val="000F74FA"/>
    <w:rsid w:val="001009DE"/>
    <w:rsid w:val="00100D35"/>
    <w:rsid w:val="00101F26"/>
    <w:rsid w:val="0010474C"/>
    <w:rsid w:val="00105D82"/>
    <w:rsid w:val="001067E0"/>
    <w:rsid w:val="001074DB"/>
    <w:rsid w:val="0011016C"/>
    <w:rsid w:val="001119E9"/>
    <w:rsid w:val="0011218C"/>
    <w:rsid w:val="00114D43"/>
    <w:rsid w:val="00115E2A"/>
    <w:rsid w:val="00115F91"/>
    <w:rsid w:val="00116E53"/>
    <w:rsid w:val="00120E28"/>
    <w:rsid w:val="0012160B"/>
    <w:rsid w:val="00121885"/>
    <w:rsid w:val="00121C91"/>
    <w:rsid w:val="00122444"/>
    <w:rsid w:val="00123553"/>
    <w:rsid w:val="001240AF"/>
    <w:rsid w:val="00124F33"/>
    <w:rsid w:val="001252D8"/>
    <w:rsid w:val="00125C8F"/>
    <w:rsid w:val="00126989"/>
    <w:rsid w:val="00126F85"/>
    <w:rsid w:val="0012761E"/>
    <w:rsid w:val="00130615"/>
    <w:rsid w:val="00130BDB"/>
    <w:rsid w:val="0013127F"/>
    <w:rsid w:val="00131641"/>
    <w:rsid w:val="00131F62"/>
    <w:rsid w:val="00132EAA"/>
    <w:rsid w:val="001337B8"/>
    <w:rsid w:val="00133A2F"/>
    <w:rsid w:val="00135135"/>
    <w:rsid w:val="00140693"/>
    <w:rsid w:val="00141A6D"/>
    <w:rsid w:val="00142632"/>
    <w:rsid w:val="001429CB"/>
    <w:rsid w:val="001435FD"/>
    <w:rsid w:val="00143913"/>
    <w:rsid w:val="00143945"/>
    <w:rsid w:val="00143CFB"/>
    <w:rsid w:val="00144236"/>
    <w:rsid w:val="00144F1B"/>
    <w:rsid w:val="00146294"/>
    <w:rsid w:val="0014739F"/>
    <w:rsid w:val="00147D27"/>
    <w:rsid w:val="00150485"/>
    <w:rsid w:val="00150A02"/>
    <w:rsid w:val="00150E3B"/>
    <w:rsid w:val="00151EE1"/>
    <w:rsid w:val="00152021"/>
    <w:rsid w:val="00152E4C"/>
    <w:rsid w:val="001538E5"/>
    <w:rsid w:val="00154F4F"/>
    <w:rsid w:val="001559CD"/>
    <w:rsid w:val="00155B10"/>
    <w:rsid w:val="0015641D"/>
    <w:rsid w:val="0015734A"/>
    <w:rsid w:val="001616F5"/>
    <w:rsid w:val="001617AC"/>
    <w:rsid w:val="00163261"/>
    <w:rsid w:val="0016387D"/>
    <w:rsid w:val="00163C9E"/>
    <w:rsid w:val="00163F16"/>
    <w:rsid w:val="001668DE"/>
    <w:rsid w:val="00170047"/>
    <w:rsid w:val="001708B1"/>
    <w:rsid w:val="00170A87"/>
    <w:rsid w:val="0017261B"/>
    <w:rsid w:val="00172ABA"/>
    <w:rsid w:val="0017484D"/>
    <w:rsid w:val="00175424"/>
    <w:rsid w:val="00176195"/>
    <w:rsid w:val="0017636D"/>
    <w:rsid w:val="0017644E"/>
    <w:rsid w:val="00176568"/>
    <w:rsid w:val="001800FD"/>
    <w:rsid w:val="00180201"/>
    <w:rsid w:val="001818C3"/>
    <w:rsid w:val="00182EFE"/>
    <w:rsid w:val="00183B10"/>
    <w:rsid w:val="001846DC"/>
    <w:rsid w:val="00184DA2"/>
    <w:rsid w:val="0018698C"/>
    <w:rsid w:val="00187207"/>
    <w:rsid w:val="001877A8"/>
    <w:rsid w:val="00187D02"/>
    <w:rsid w:val="00187DDE"/>
    <w:rsid w:val="00191039"/>
    <w:rsid w:val="00191B51"/>
    <w:rsid w:val="00191CFA"/>
    <w:rsid w:val="00191E7D"/>
    <w:rsid w:val="00192392"/>
    <w:rsid w:val="00193A22"/>
    <w:rsid w:val="00193FEA"/>
    <w:rsid w:val="00194283"/>
    <w:rsid w:val="00194343"/>
    <w:rsid w:val="00194D33"/>
    <w:rsid w:val="001954BC"/>
    <w:rsid w:val="001959FC"/>
    <w:rsid w:val="00195E1E"/>
    <w:rsid w:val="0019699A"/>
    <w:rsid w:val="001A0960"/>
    <w:rsid w:val="001A1BA3"/>
    <w:rsid w:val="001A4473"/>
    <w:rsid w:val="001A58AC"/>
    <w:rsid w:val="001A5D52"/>
    <w:rsid w:val="001A5FAD"/>
    <w:rsid w:val="001A6A9B"/>
    <w:rsid w:val="001A7359"/>
    <w:rsid w:val="001A7EB8"/>
    <w:rsid w:val="001B17F3"/>
    <w:rsid w:val="001B2114"/>
    <w:rsid w:val="001B2CDF"/>
    <w:rsid w:val="001B3992"/>
    <w:rsid w:val="001B3E8B"/>
    <w:rsid w:val="001B3F92"/>
    <w:rsid w:val="001B662D"/>
    <w:rsid w:val="001B6AFE"/>
    <w:rsid w:val="001C2F9B"/>
    <w:rsid w:val="001C31A2"/>
    <w:rsid w:val="001C373C"/>
    <w:rsid w:val="001C4228"/>
    <w:rsid w:val="001C4A80"/>
    <w:rsid w:val="001C5642"/>
    <w:rsid w:val="001C6046"/>
    <w:rsid w:val="001C6843"/>
    <w:rsid w:val="001C6934"/>
    <w:rsid w:val="001C6A82"/>
    <w:rsid w:val="001C6D7A"/>
    <w:rsid w:val="001D0AE0"/>
    <w:rsid w:val="001D1F8D"/>
    <w:rsid w:val="001D21BB"/>
    <w:rsid w:val="001D26FB"/>
    <w:rsid w:val="001D364E"/>
    <w:rsid w:val="001E0B45"/>
    <w:rsid w:val="001E25E4"/>
    <w:rsid w:val="001E2D43"/>
    <w:rsid w:val="001E3A77"/>
    <w:rsid w:val="001E42A9"/>
    <w:rsid w:val="001E70AD"/>
    <w:rsid w:val="001E7E47"/>
    <w:rsid w:val="001F1352"/>
    <w:rsid w:val="001F19B0"/>
    <w:rsid w:val="001F1DBE"/>
    <w:rsid w:val="001F24DB"/>
    <w:rsid w:val="001F2FE9"/>
    <w:rsid w:val="001F3AD1"/>
    <w:rsid w:val="001F4470"/>
    <w:rsid w:val="001F4ED9"/>
    <w:rsid w:val="001F5A31"/>
    <w:rsid w:val="001F5D96"/>
    <w:rsid w:val="001F7353"/>
    <w:rsid w:val="001F77D7"/>
    <w:rsid w:val="001F79BA"/>
    <w:rsid w:val="001F7B4D"/>
    <w:rsid w:val="001F7EF5"/>
    <w:rsid w:val="002006D8"/>
    <w:rsid w:val="00201016"/>
    <w:rsid w:val="002014F8"/>
    <w:rsid w:val="002038D0"/>
    <w:rsid w:val="00204702"/>
    <w:rsid w:val="00204CCA"/>
    <w:rsid w:val="002056B4"/>
    <w:rsid w:val="00205963"/>
    <w:rsid w:val="00206285"/>
    <w:rsid w:val="00206B5E"/>
    <w:rsid w:val="00206C1F"/>
    <w:rsid w:val="00210164"/>
    <w:rsid w:val="002101BB"/>
    <w:rsid w:val="002103DB"/>
    <w:rsid w:val="00211429"/>
    <w:rsid w:val="00211C59"/>
    <w:rsid w:val="00211DC3"/>
    <w:rsid w:val="00212FEC"/>
    <w:rsid w:val="002156FA"/>
    <w:rsid w:val="00215E3E"/>
    <w:rsid w:val="00215E72"/>
    <w:rsid w:val="0021609A"/>
    <w:rsid w:val="002161BA"/>
    <w:rsid w:val="0021656E"/>
    <w:rsid w:val="00216D5E"/>
    <w:rsid w:val="002208AB"/>
    <w:rsid w:val="00221216"/>
    <w:rsid w:val="00222178"/>
    <w:rsid w:val="00223D8F"/>
    <w:rsid w:val="00225909"/>
    <w:rsid w:val="00225E0C"/>
    <w:rsid w:val="00225FE4"/>
    <w:rsid w:val="002260D9"/>
    <w:rsid w:val="0022679E"/>
    <w:rsid w:val="002312D7"/>
    <w:rsid w:val="00231EDB"/>
    <w:rsid w:val="00232BCE"/>
    <w:rsid w:val="0023365E"/>
    <w:rsid w:val="00233D9C"/>
    <w:rsid w:val="002347F8"/>
    <w:rsid w:val="00234AFB"/>
    <w:rsid w:val="00234D04"/>
    <w:rsid w:val="00235524"/>
    <w:rsid w:val="00235970"/>
    <w:rsid w:val="00235CDD"/>
    <w:rsid w:val="002363F7"/>
    <w:rsid w:val="0023676B"/>
    <w:rsid w:val="002370E0"/>
    <w:rsid w:val="0023711E"/>
    <w:rsid w:val="0024000C"/>
    <w:rsid w:val="00240F28"/>
    <w:rsid w:val="002410D3"/>
    <w:rsid w:val="0024159B"/>
    <w:rsid w:val="002429E3"/>
    <w:rsid w:val="002436FD"/>
    <w:rsid w:val="00243C8A"/>
    <w:rsid w:val="00243E73"/>
    <w:rsid w:val="002442B1"/>
    <w:rsid w:val="00245115"/>
    <w:rsid w:val="002455FC"/>
    <w:rsid w:val="00247F4A"/>
    <w:rsid w:val="00250543"/>
    <w:rsid w:val="00251677"/>
    <w:rsid w:val="00251990"/>
    <w:rsid w:val="00251E66"/>
    <w:rsid w:val="00252046"/>
    <w:rsid w:val="00254E88"/>
    <w:rsid w:val="00256619"/>
    <w:rsid w:val="0025772D"/>
    <w:rsid w:val="00260C7F"/>
    <w:rsid w:val="00260D78"/>
    <w:rsid w:val="00261C65"/>
    <w:rsid w:val="00261F82"/>
    <w:rsid w:val="002623FA"/>
    <w:rsid w:val="002625A2"/>
    <w:rsid w:val="00262EE0"/>
    <w:rsid w:val="0026438A"/>
    <w:rsid w:val="00264606"/>
    <w:rsid w:val="0026728B"/>
    <w:rsid w:val="00270039"/>
    <w:rsid w:val="002703B9"/>
    <w:rsid w:val="00270546"/>
    <w:rsid w:val="00270BE1"/>
    <w:rsid w:val="00271493"/>
    <w:rsid w:val="002719B7"/>
    <w:rsid w:val="00271FB4"/>
    <w:rsid w:val="002728EF"/>
    <w:rsid w:val="00272944"/>
    <w:rsid w:val="00272E9C"/>
    <w:rsid w:val="00273434"/>
    <w:rsid w:val="0027362C"/>
    <w:rsid w:val="00273C1C"/>
    <w:rsid w:val="00274781"/>
    <w:rsid w:val="00274CB1"/>
    <w:rsid w:val="00276BA6"/>
    <w:rsid w:val="00277D50"/>
    <w:rsid w:val="00280428"/>
    <w:rsid w:val="002805E7"/>
    <w:rsid w:val="00280A7F"/>
    <w:rsid w:val="00281D01"/>
    <w:rsid w:val="00282944"/>
    <w:rsid w:val="00282C0A"/>
    <w:rsid w:val="002835FB"/>
    <w:rsid w:val="002838A7"/>
    <w:rsid w:val="00284907"/>
    <w:rsid w:val="00284B20"/>
    <w:rsid w:val="00284D3C"/>
    <w:rsid w:val="002866CC"/>
    <w:rsid w:val="002872A2"/>
    <w:rsid w:val="002911B6"/>
    <w:rsid w:val="00292904"/>
    <w:rsid w:val="00292FF1"/>
    <w:rsid w:val="00293731"/>
    <w:rsid w:val="002939B0"/>
    <w:rsid w:val="002940F3"/>
    <w:rsid w:val="002950A9"/>
    <w:rsid w:val="00296042"/>
    <w:rsid w:val="0029617F"/>
    <w:rsid w:val="00296400"/>
    <w:rsid w:val="00297043"/>
    <w:rsid w:val="00297406"/>
    <w:rsid w:val="00297D95"/>
    <w:rsid w:val="002A00EC"/>
    <w:rsid w:val="002A088B"/>
    <w:rsid w:val="002A1505"/>
    <w:rsid w:val="002A244C"/>
    <w:rsid w:val="002A24A8"/>
    <w:rsid w:val="002A4311"/>
    <w:rsid w:val="002A4B90"/>
    <w:rsid w:val="002A4FBC"/>
    <w:rsid w:val="002A5ACD"/>
    <w:rsid w:val="002A6300"/>
    <w:rsid w:val="002B1D21"/>
    <w:rsid w:val="002B2B29"/>
    <w:rsid w:val="002B2D9E"/>
    <w:rsid w:val="002B4802"/>
    <w:rsid w:val="002B4D70"/>
    <w:rsid w:val="002B4FA7"/>
    <w:rsid w:val="002B5E24"/>
    <w:rsid w:val="002B6CFA"/>
    <w:rsid w:val="002B79AA"/>
    <w:rsid w:val="002C0F5F"/>
    <w:rsid w:val="002C139B"/>
    <w:rsid w:val="002C1653"/>
    <w:rsid w:val="002C18D6"/>
    <w:rsid w:val="002C1CE6"/>
    <w:rsid w:val="002C2C56"/>
    <w:rsid w:val="002C2CFA"/>
    <w:rsid w:val="002C304A"/>
    <w:rsid w:val="002C38C7"/>
    <w:rsid w:val="002C6430"/>
    <w:rsid w:val="002C6681"/>
    <w:rsid w:val="002C6E03"/>
    <w:rsid w:val="002C7302"/>
    <w:rsid w:val="002C7820"/>
    <w:rsid w:val="002C7B0E"/>
    <w:rsid w:val="002D0187"/>
    <w:rsid w:val="002D15A5"/>
    <w:rsid w:val="002D269C"/>
    <w:rsid w:val="002D29EA"/>
    <w:rsid w:val="002D36FF"/>
    <w:rsid w:val="002D39CA"/>
    <w:rsid w:val="002D3A1D"/>
    <w:rsid w:val="002D3B8E"/>
    <w:rsid w:val="002D4785"/>
    <w:rsid w:val="002D4EBF"/>
    <w:rsid w:val="002D5B39"/>
    <w:rsid w:val="002D6701"/>
    <w:rsid w:val="002D7949"/>
    <w:rsid w:val="002D7DAE"/>
    <w:rsid w:val="002E01C1"/>
    <w:rsid w:val="002E0AC1"/>
    <w:rsid w:val="002E0E59"/>
    <w:rsid w:val="002E1D75"/>
    <w:rsid w:val="002E20F9"/>
    <w:rsid w:val="002E34B8"/>
    <w:rsid w:val="002E395A"/>
    <w:rsid w:val="002E3C47"/>
    <w:rsid w:val="002E3D6F"/>
    <w:rsid w:val="002E46C9"/>
    <w:rsid w:val="002E4A0C"/>
    <w:rsid w:val="002E5BD2"/>
    <w:rsid w:val="002E617D"/>
    <w:rsid w:val="002E6F78"/>
    <w:rsid w:val="002E7E4B"/>
    <w:rsid w:val="002F0733"/>
    <w:rsid w:val="002F10FD"/>
    <w:rsid w:val="002F18EC"/>
    <w:rsid w:val="002F1AB9"/>
    <w:rsid w:val="002F217B"/>
    <w:rsid w:val="002F284A"/>
    <w:rsid w:val="002F2CFF"/>
    <w:rsid w:val="002F2EE9"/>
    <w:rsid w:val="002F3AA2"/>
    <w:rsid w:val="002F40A6"/>
    <w:rsid w:val="002F496B"/>
    <w:rsid w:val="002F4C9D"/>
    <w:rsid w:val="002F4FBD"/>
    <w:rsid w:val="002F5271"/>
    <w:rsid w:val="002F5BD9"/>
    <w:rsid w:val="0030083B"/>
    <w:rsid w:val="0030259F"/>
    <w:rsid w:val="00302844"/>
    <w:rsid w:val="00303290"/>
    <w:rsid w:val="003033C7"/>
    <w:rsid w:val="00303A04"/>
    <w:rsid w:val="003042F7"/>
    <w:rsid w:val="00305489"/>
    <w:rsid w:val="003055EC"/>
    <w:rsid w:val="00305A92"/>
    <w:rsid w:val="0031126E"/>
    <w:rsid w:val="0031147F"/>
    <w:rsid w:val="0031191B"/>
    <w:rsid w:val="0031266F"/>
    <w:rsid w:val="003145CA"/>
    <w:rsid w:val="00314F95"/>
    <w:rsid w:val="003150F2"/>
    <w:rsid w:val="003159CB"/>
    <w:rsid w:val="00315DD6"/>
    <w:rsid w:val="0031682B"/>
    <w:rsid w:val="00316D9E"/>
    <w:rsid w:val="003170F8"/>
    <w:rsid w:val="00317462"/>
    <w:rsid w:val="0031787E"/>
    <w:rsid w:val="00317FA1"/>
    <w:rsid w:val="00320EC6"/>
    <w:rsid w:val="00320FBD"/>
    <w:rsid w:val="00321107"/>
    <w:rsid w:val="00321341"/>
    <w:rsid w:val="00321891"/>
    <w:rsid w:val="003219EB"/>
    <w:rsid w:val="00321C0B"/>
    <w:rsid w:val="00325EB0"/>
    <w:rsid w:val="00326428"/>
    <w:rsid w:val="00326FE6"/>
    <w:rsid w:val="003300EE"/>
    <w:rsid w:val="0033104F"/>
    <w:rsid w:val="003314C4"/>
    <w:rsid w:val="003325B7"/>
    <w:rsid w:val="00332D07"/>
    <w:rsid w:val="00334535"/>
    <w:rsid w:val="00335B0E"/>
    <w:rsid w:val="00335C7C"/>
    <w:rsid w:val="003373D0"/>
    <w:rsid w:val="003406DC"/>
    <w:rsid w:val="003414B1"/>
    <w:rsid w:val="00342AC6"/>
    <w:rsid w:val="00343AA3"/>
    <w:rsid w:val="00345AD6"/>
    <w:rsid w:val="0034751C"/>
    <w:rsid w:val="003479C5"/>
    <w:rsid w:val="00347E27"/>
    <w:rsid w:val="00351439"/>
    <w:rsid w:val="0035349F"/>
    <w:rsid w:val="0035473C"/>
    <w:rsid w:val="00355BDA"/>
    <w:rsid w:val="0035602C"/>
    <w:rsid w:val="003561F9"/>
    <w:rsid w:val="00356366"/>
    <w:rsid w:val="003563EE"/>
    <w:rsid w:val="00356FF2"/>
    <w:rsid w:val="003602BB"/>
    <w:rsid w:val="0036084F"/>
    <w:rsid w:val="00361F32"/>
    <w:rsid w:val="003634E5"/>
    <w:rsid w:val="0036586D"/>
    <w:rsid w:val="0037144B"/>
    <w:rsid w:val="00371E68"/>
    <w:rsid w:val="0037268A"/>
    <w:rsid w:val="00372B50"/>
    <w:rsid w:val="003736A6"/>
    <w:rsid w:val="0037375A"/>
    <w:rsid w:val="00373BFF"/>
    <w:rsid w:val="003742AC"/>
    <w:rsid w:val="00376393"/>
    <w:rsid w:val="00376B31"/>
    <w:rsid w:val="00376CDE"/>
    <w:rsid w:val="00377A5E"/>
    <w:rsid w:val="00380328"/>
    <w:rsid w:val="00380C28"/>
    <w:rsid w:val="0038103B"/>
    <w:rsid w:val="00381438"/>
    <w:rsid w:val="00382350"/>
    <w:rsid w:val="003835D9"/>
    <w:rsid w:val="00384525"/>
    <w:rsid w:val="00384FD6"/>
    <w:rsid w:val="00385784"/>
    <w:rsid w:val="00386E0A"/>
    <w:rsid w:val="0038754B"/>
    <w:rsid w:val="0039102E"/>
    <w:rsid w:val="00392331"/>
    <w:rsid w:val="00392D28"/>
    <w:rsid w:val="00392FFB"/>
    <w:rsid w:val="003931C1"/>
    <w:rsid w:val="00394282"/>
    <w:rsid w:val="00394CFD"/>
    <w:rsid w:val="0039561E"/>
    <w:rsid w:val="00396597"/>
    <w:rsid w:val="003969F1"/>
    <w:rsid w:val="003978C0"/>
    <w:rsid w:val="003A195B"/>
    <w:rsid w:val="003A199E"/>
    <w:rsid w:val="003A2526"/>
    <w:rsid w:val="003A39D4"/>
    <w:rsid w:val="003A6D83"/>
    <w:rsid w:val="003A74B8"/>
    <w:rsid w:val="003A76B6"/>
    <w:rsid w:val="003A7C4C"/>
    <w:rsid w:val="003B0FB5"/>
    <w:rsid w:val="003B147C"/>
    <w:rsid w:val="003B18D3"/>
    <w:rsid w:val="003B1C7C"/>
    <w:rsid w:val="003B22FC"/>
    <w:rsid w:val="003B23D1"/>
    <w:rsid w:val="003B2829"/>
    <w:rsid w:val="003B3317"/>
    <w:rsid w:val="003B382A"/>
    <w:rsid w:val="003B3FDB"/>
    <w:rsid w:val="003B4108"/>
    <w:rsid w:val="003B4649"/>
    <w:rsid w:val="003B46C5"/>
    <w:rsid w:val="003B65F1"/>
    <w:rsid w:val="003B66AA"/>
    <w:rsid w:val="003B6D66"/>
    <w:rsid w:val="003C08F6"/>
    <w:rsid w:val="003C19A4"/>
    <w:rsid w:val="003C370C"/>
    <w:rsid w:val="003C48A3"/>
    <w:rsid w:val="003C4B06"/>
    <w:rsid w:val="003C4E9D"/>
    <w:rsid w:val="003C5265"/>
    <w:rsid w:val="003C53FC"/>
    <w:rsid w:val="003C5D1C"/>
    <w:rsid w:val="003C6C77"/>
    <w:rsid w:val="003D00BE"/>
    <w:rsid w:val="003D018A"/>
    <w:rsid w:val="003D11F2"/>
    <w:rsid w:val="003D2460"/>
    <w:rsid w:val="003D324E"/>
    <w:rsid w:val="003D3E57"/>
    <w:rsid w:val="003D434E"/>
    <w:rsid w:val="003D4763"/>
    <w:rsid w:val="003D47AE"/>
    <w:rsid w:val="003D545E"/>
    <w:rsid w:val="003D67C3"/>
    <w:rsid w:val="003D7817"/>
    <w:rsid w:val="003D7CFB"/>
    <w:rsid w:val="003E0115"/>
    <w:rsid w:val="003E0F9B"/>
    <w:rsid w:val="003E2920"/>
    <w:rsid w:val="003E422E"/>
    <w:rsid w:val="003E4E62"/>
    <w:rsid w:val="003E5A69"/>
    <w:rsid w:val="003E5B33"/>
    <w:rsid w:val="003E72C7"/>
    <w:rsid w:val="003F03EF"/>
    <w:rsid w:val="003F0B52"/>
    <w:rsid w:val="003F136E"/>
    <w:rsid w:val="003F2398"/>
    <w:rsid w:val="003F2790"/>
    <w:rsid w:val="003F386C"/>
    <w:rsid w:val="003F4479"/>
    <w:rsid w:val="003F540C"/>
    <w:rsid w:val="003F7145"/>
    <w:rsid w:val="003F7F36"/>
    <w:rsid w:val="004027B3"/>
    <w:rsid w:val="00402D3C"/>
    <w:rsid w:val="0040313C"/>
    <w:rsid w:val="00403EB0"/>
    <w:rsid w:val="00403F11"/>
    <w:rsid w:val="004043B4"/>
    <w:rsid w:val="0040495F"/>
    <w:rsid w:val="004066B9"/>
    <w:rsid w:val="00407BF1"/>
    <w:rsid w:val="00407CB7"/>
    <w:rsid w:val="004119D3"/>
    <w:rsid w:val="00411D97"/>
    <w:rsid w:val="00413C4B"/>
    <w:rsid w:val="0041405D"/>
    <w:rsid w:val="00414178"/>
    <w:rsid w:val="00414F4E"/>
    <w:rsid w:val="0041528E"/>
    <w:rsid w:val="00415FB2"/>
    <w:rsid w:val="00417105"/>
    <w:rsid w:val="004175FC"/>
    <w:rsid w:val="00417B91"/>
    <w:rsid w:val="00420AE1"/>
    <w:rsid w:val="00421882"/>
    <w:rsid w:val="00422496"/>
    <w:rsid w:val="00422AE9"/>
    <w:rsid w:val="004232A8"/>
    <w:rsid w:val="00423433"/>
    <w:rsid w:val="00425356"/>
    <w:rsid w:val="004256DB"/>
    <w:rsid w:val="004259D5"/>
    <w:rsid w:val="00425DE4"/>
    <w:rsid w:val="00426F38"/>
    <w:rsid w:val="004270B2"/>
    <w:rsid w:val="004270CC"/>
    <w:rsid w:val="00427500"/>
    <w:rsid w:val="004278B6"/>
    <w:rsid w:val="00430125"/>
    <w:rsid w:val="00430DCE"/>
    <w:rsid w:val="00431167"/>
    <w:rsid w:val="00431388"/>
    <w:rsid w:val="004317FA"/>
    <w:rsid w:val="00431CD3"/>
    <w:rsid w:val="00432022"/>
    <w:rsid w:val="004326C9"/>
    <w:rsid w:val="00434756"/>
    <w:rsid w:val="00434A9F"/>
    <w:rsid w:val="00434B85"/>
    <w:rsid w:val="00435D42"/>
    <w:rsid w:val="004367AF"/>
    <w:rsid w:val="0044127C"/>
    <w:rsid w:val="00442982"/>
    <w:rsid w:val="00443AF0"/>
    <w:rsid w:val="004451C7"/>
    <w:rsid w:val="00445F93"/>
    <w:rsid w:val="00446F19"/>
    <w:rsid w:val="0045033C"/>
    <w:rsid w:val="00452FBB"/>
    <w:rsid w:val="0045350A"/>
    <w:rsid w:val="00453686"/>
    <w:rsid w:val="0045383A"/>
    <w:rsid w:val="004541F4"/>
    <w:rsid w:val="00455403"/>
    <w:rsid w:val="00455775"/>
    <w:rsid w:val="0046093D"/>
    <w:rsid w:val="004617D2"/>
    <w:rsid w:val="004628A6"/>
    <w:rsid w:val="00463E40"/>
    <w:rsid w:val="00464313"/>
    <w:rsid w:val="004646A7"/>
    <w:rsid w:val="004651BD"/>
    <w:rsid w:val="0046572B"/>
    <w:rsid w:val="004707F4"/>
    <w:rsid w:val="00471D77"/>
    <w:rsid w:val="00472511"/>
    <w:rsid w:val="004731DC"/>
    <w:rsid w:val="004735ED"/>
    <w:rsid w:val="004737C5"/>
    <w:rsid w:val="00474211"/>
    <w:rsid w:val="004758FA"/>
    <w:rsid w:val="00476B52"/>
    <w:rsid w:val="0048001B"/>
    <w:rsid w:val="00482B45"/>
    <w:rsid w:val="004851B8"/>
    <w:rsid w:val="00485947"/>
    <w:rsid w:val="0048623E"/>
    <w:rsid w:val="0048691D"/>
    <w:rsid w:val="00487FDC"/>
    <w:rsid w:val="00490C89"/>
    <w:rsid w:val="00491083"/>
    <w:rsid w:val="00491101"/>
    <w:rsid w:val="00492506"/>
    <w:rsid w:val="00493636"/>
    <w:rsid w:val="00495F50"/>
    <w:rsid w:val="0049625E"/>
    <w:rsid w:val="00496CE4"/>
    <w:rsid w:val="00497BBA"/>
    <w:rsid w:val="00497EAD"/>
    <w:rsid w:val="004A0D69"/>
    <w:rsid w:val="004A1026"/>
    <w:rsid w:val="004A252C"/>
    <w:rsid w:val="004A3538"/>
    <w:rsid w:val="004A449A"/>
    <w:rsid w:val="004A44A0"/>
    <w:rsid w:val="004A4CA1"/>
    <w:rsid w:val="004A5293"/>
    <w:rsid w:val="004A7052"/>
    <w:rsid w:val="004A7720"/>
    <w:rsid w:val="004B0C04"/>
    <w:rsid w:val="004B2373"/>
    <w:rsid w:val="004B3055"/>
    <w:rsid w:val="004B4007"/>
    <w:rsid w:val="004B48FF"/>
    <w:rsid w:val="004B577D"/>
    <w:rsid w:val="004B5D4D"/>
    <w:rsid w:val="004B5ED3"/>
    <w:rsid w:val="004B75F1"/>
    <w:rsid w:val="004B7C04"/>
    <w:rsid w:val="004C0A0F"/>
    <w:rsid w:val="004C0F0F"/>
    <w:rsid w:val="004C1348"/>
    <w:rsid w:val="004C1653"/>
    <w:rsid w:val="004C227C"/>
    <w:rsid w:val="004C31CB"/>
    <w:rsid w:val="004C6253"/>
    <w:rsid w:val="004C7333"/>
    <w:rsid w:val="004D22A0"/>
    <w:rsid w:val="004D2AB5"/>
    <w:rsid w:val="004D337D"/>
    <w:rsid w:val="004D35D6"/>
    <w:rsid w:val="004D3834"/>
    <w:rsid w:val="004D44B0"/>
    <w:rsid w:val="004D4A99"/>
    <w:rsid w:val="004D6383"/>
    <w:rsid w:val="004D6449"/>
    <w:rsid w:val="004D6515"/>
    <w:rsid w:val="004D66FA"/>
    <w:rsid w:val="004E09ED"/>
    <w:rsid w:val="004E0C25"/>
    <w:rsid w:val="004E2AAC"/>
    <w:rsid w:val="004E2DE5"/>
    <w:rsid w:val="004E30A2"/>
    <w:rsid w:val="004E4294"/>
    <w:rsid w:val="004E4685"/>
    <w:rsid w:val="004E4EE5"/>
    <w:rsid w:val="004F0749"/>
    <w:rsid w:val="004F2044"/>
    <w:rsid w:val="004F3642"/>
    <w:rsid w:val="004F3B04"/>
    <w:rsid w:val="004F3B7D"/>
    <w:rsid w:val="004F4A5F"/>
    <w:rsid w:val="004F4E9C"/>
    <w:rsid w:val="004F5132"/>
    <w:rsid w:val="004F635E"/>
    <w:rsid w:val="004F6F8D"/>
    <w:rsid w:val="00501390"/>
    <w:rsid w:val="00503683"/>
    <w:rsid w:val="00504C92"/>
    <w:rsid w:val="00504DEE"/>
    <w:rsid w:val="00506964"/>
    <w:rsid w:val="00506E68"/>
    <w:rsid w:val="005101E2"/>
    <w:rsid w:val="005103E8"/>
    <w:rsid w:val="005103EE"/>
    <w:rsid w:val="00510B0D"/>
    <w:rsid w:val="00510D60"/>
    <w:rsid w:val="0051178D"/>
    <w:rsid w:val="00511E4C"/>
    <w:rsid w:val="00513677"/>
    <w:rsid w:val="005147C2"/>
    <w:rsid w:val="005151C6"/>
    <w:rsid w:val="00516D4E"/>
    <w:rsid w:val="00516E97"/>
    <w:rsid w:val="0051765E"/>
    <w:rsid w:val="0052070D"/>
    <w:rsid w:val="00522CB5"/>
    <w:rsid w:val="00522DD1"/>
    <w:rsid w:val="00524002"/>
    <w:rsid w:val="005249C8"/>
    <w:rsid w:val="005249D9"/>
    <w:rsid w:val="005257FF"/>
    <w:rsid w:val="00525C96"/>
    <w:rsid w:val="00526245"/>
    <w:rsid w:val="005278E3"/>
    <w:rsid w:val="00527C5E"/>
    <w:rsid w:val="0053096C"/>
    <w:rsid w:val="005313B7"/>
    <w:rsid w:val="00531CE6"/>
    <w:rsid w:val="00531FF6"/>
    <w:rsid w:val="0053439D"/>
    <w:rsid w:val="00534700"/>
    <w:rsid w:val="005363C8"/>
    <w:rsid w:val="005403A8"/>
    <w:rsid w:val="00540C18"/>
    <w:rsid w:val="005421D1"/>
    <w:rsid w:val="005422B1"/>
    <w:rsid w:val="0054256A"/>
    <w:rsid w:val="005427D3"/>
    <w:rsid w:val="00543C7E"/>
    <w:rsid w:val="00546AAD"/>
    <w:rsid w:val="00546F68"/>
    <w:rsid w:val="00546FE7"/>
    <w:rsid w:val="00550D86"/>
    <w:rsid w:val="00553371"/>
    <w:rsid w:val="00554425"/>
    <w:rsid w:val="00554A12"/>
    <w:rsid w:val="00554B38"/>
    <w:rsid w:val="00554D49"/>
    <w:rsid w:val="005553A2"/>
    <w:rsid w:val="005555FF"/>
    <w:rsid w:val="0055618E"/>
    <w:rsid w:val="00556326"/>
    <w:rsid w:val="0055685A"/>
    <w:rsid w:val="005568DF"/>
    <w:rsid w:val="00560B5D"/>
    <w:rsid w:val="00561B6A"/>
    <w:rsid w:val="00563C9F"/>
    <w:rsid w:val="00564154"/>
    <w:rsid w:val="00565735"/>
    <w:rsid w:val="0056597E"/>
    <w:rsid w:val="00566013"/>
    <w:rsid w:val="0056634A"/>
    <w:rsid w:val="00570291"/>
    <w:rsid w:val="00570294"/>
    <w:rsid w:val="005715AC"/>
    <w:rsid w:val="0057303B"/>
    <w:rsid w:val="00573A21"/>
    <w:rsid w:val="00573BF8"/>
    <w:rsid w:val="00574EB5"/>
    <w:rsid w:val="005754CD"/>
    <w:rsid w:val="00576639"/>
    <w:rsid w:val="005771E9"/>
    <w:rsid w:val="0058088E"/>
    <w:rsid w:val="00580CEA"/>
    <w:rsid w:val="00580DD9"/>
    <w:rsid w:val="0058167E"/>
    <w:rsid w:val="00581804"/>
    <w:rsid w:val="00581EC0"/>
    <w:rsid w:val="0058668D"/>
    <w:rsid w:val="00586F4D"/>
    <w:rsid w:val="00587022"/>
    <w:rsid w:val="00587A24"/>
    <w:rsid w:val="00591057"/>
    <w:rsid w:val="00591A12"/>
    <w:rsid w:val="00592C37"/>
    <w:rsid w:val="00593021"/>
    <w:rsid w:val="00594239"/>
    <w:rsid w:val="00594566"/>
    <w:rsid w:val="005959BC"/>
    <w:rsid w:val="00595E44"/>
    <w:rsid w:val="00596E6D"/>
    <w:rsid w:val="005978F8"/>
    <w:rsid w:val="005A03FC"/>
    <w:rsid w:val="005A113F"/>
    <w:rsid w:val="005A2823"/>
    <w:rsid w:val="005A5146"/>
    <w:rsid w:val="005A7117"/>
    <w:rsid w:val="005A72BD"/>
    <w:rsid w:val="005B05C2"/>
    <w:rsid w:val="005B1135"/>
    <w:rsid w:val="005B162B"/>
    <w:rsid w:val="005B17DF"/>
    <w:rsid w:val="005B1C00"/>
    <w:rsid w:val="005B4339"/>
    <w:rsid w:val="005B6841"/>
    <w:rsid w:val="005B7716"/>
    <w:rsid w:val="005B7AA4"/>
    <w:rsid w:val="005C07CE"/>
    <w:rsid w:val="005C087A"/>
    <w:rsid w:val="005C1F80"/>
    <w:rsid w:val="005C2095"/>
    <w:rsid w:val="005C3B0B"/>
    <w:rsid w:val="005C4E54"/>
    <w:rsid w:val="005C5316"/>
    <w:rsid w:val="005C60F3"/>
    <w:rsid w:val="005C7483"/>
    <w:rsid w:val="005C7847"/>
    <w:rsid w:val="005C78AF"/>
    <w:rsid w:val="005D1550"/>
    <w:rsid w:val="005D1F82"/>
    <w:rsid w:val="005D30E9"/>
    <w:rsid w:val="005D53BD"/>
    <w:rsid w:val="005D53E8"/>
    <w:rsid w:val="005D5C93"/>
    <w:rsid w:val="005D7714"/>
    <w:rsid w:val="005D7FA5"/>
    <w:rsid w:val="005E01A5"/>
    <w:rsid w:val="005E0A41"/>
    <w:rsid w:val="005E1C92"/>
    <w:rsid w:val="005E1E63"/>
    <w:rsid w:val="005E2417"/>
    <w:rsid w:val="005E31A6"/>
    <w:rsid w:val="005E33E3"/>
    <w:rsid w:val="005E3817"/>
    <w:rsid w:val="005E3F82"/>
    <w:rsid w:val="005E448C"/>
    <w:rsid w:val="005E5364"/>
    <w:rsid w:val="005E6817"/>
    <w:rsid w:val="005E6842"/>
    <w:rsid w:val="005E6FEB"/>
    <w:rsid w:val="005E77C4"/>
    <w:rsid w:val="005F0A4F"/>
    <w:rsid w:val="005F0E14"/>
    <w:rsid w:val="005F111D"/>
    <w:rsid w:val="005F2137"/>
    <w:rsid w:val="005F43BE"/>
    <w:rsid w:val="005F6001"/>
    <w:rsid w:val="005F65CD"/>
    <w:rsid w:val="005F6F89"/>
    <w:rsid w:val="005F734F"/>
    <w:rsid w:val="00600AEE"/>
    <w:rsid w:val="00600BD2"/>
    <w:rsid w:val="00601987"/>
    <w:rsid w:val="00602132"/>
    <w:rsid w:val="00602596"/>
    <w:rsid w:val="006047A6"/>
    <w:rsid w:val="00604B8B"/>
    <w:rsid w:val="00605B78"/>
    <w:rsid w:val="006060A0"/>
    <w:rsid w:val="00606272"/>
    <w:rsid w:val="0060653E"/>
    <w:rsid w:val="00607F38"/>
    <w:rsid w:val="00610D3B"/>
    <w:rsid w:val="006110B3"/>
    <w:rsid w:val="006113FB"/>
    <w:rsid w:val="0061155B"/>
    <w:rsid w:val="006116B2"/>
    <w:rsid w:val="0061220A"/>
    <w:rsid w:val="006123B9"/>
    <w:rsid w:val="00612408"/>
    <w:rsid w:val="006132CE"/>
    <w:rsid w:val="0061590F"/>
    <w:rsid w:val="006207C5"/>
    <w:rsid w:val="006209C5"/>
    <w:rsid w:val="00620DC4"/>
    <w:rsid w:val="006212BD"/>
    <w:rsid w:val="00621ED0"/>
    <w:rsid w:val="00623208"/>
    <w:rsid w:val="00623D05"/>
    <w:rsid w:val="00626095"/>
    <w:rsid w:val="006260D9"/>
    <w:rsid w:val="00626C6C"/>
    <w:rsid w:val="00627B37"/>
    <w:rsid w:val="00630776"/>
    <w:rsid w:val="0063095C"/>
    <w:rsid w:val="00631BD9"/>
    <w:rsid w:val="00631C6B"/>
    <w:rsid w:val="006338A0"/>
    <w:rsid w:val="00634581"/>
    <w:rsid w:val="00634793"/>
    <w:rsid w:val="0063524B"/>
    <w:rsid w:val="00636BE9"/>
    <w:rsid w:val="00637AB6"/>
    <w:rsid w:val="00640548"/>
    <w:rsid w:val="00640D73"/>
    <w:rsid w:val="00640FC8"/>
    <w:rsid w:val="0064173C"/>
    <w:rsid w:val="006423F1"/>
    <w:rsid w:val="00642D30"/>
    <w:rsid w:val="0064330B"/>
    <w:rsid w:val="006436FB"/>
    <w:rsid w:val="00643F30"/>
    <w:rsid w:val="006451E6"/>
    <w:rsid w:val="00645334"/>
    <w:rsid w:val="00645506"/>
    <w:rsid w:val="00645C19"/>
    <w:rsid w:val="0064647D"/>
    <w:rsid w:val="0065027E"/>
    <w:rsid w:val="00651967"/>
    <w:rsid w:val="00651A26"/>
    <w:rsid w:val="00652B50"/>
    <w:rsid w:val="006535A9"/>
    <w:rsid w:val="00653A2B"/>
    <w:rsid w:val="0065459C"/>
    <w:rsid w:val="00654759"/>
    <w:rsid w:val="00655114"/>
    <w:rsid w:val="00655852"/>
    <w:rsid w:val="00655FFA"/>
    <w:rsid w:val="00656145"/>
    <w:rsid w:val="006564D1"/>
    <w:rsid w:val="00656F97"/>
    <w:rsid w:val="00657D1E"/>
    <w:rsid w:val="00661BCA"/>
    <w:rsid w:val="0066386F"/>
    <w:rsid w:val="00664496"/>
    <w:rsid w:val="006648DF"/>
    <w:rsid w:val="00664933"/>
    <w:rsid w:val="00665673"/>
    <w:rsid w:val="006657D9"/>
    <w:rsid w:val="00665E60"/>
    <w:rsid w:val="0066624C"/>
    <w:rsid w:val="006663DF"/>
    <w:rsid w:val="0066654B"/>
    <w:rsid w:val="006675C1"/>
    <w:rsid w:val="006675F3"/>
    <w:rsid w:val="006711B7"/>
    <w:rsid w:val="006718C2"/>
    <w:rsid w:val="006735E8"/>
    <w:rsid w:val="00673FFA"/>
    <w:rsid w:val="00675512"/>
    <w:rsid w:val="0067600C"/>
    <w:rsid w:val="006764B9"/>
    <w:rsid w:val="0067651F"/>
    <w:rsid w:val="00676B51"/>
    <w:rsid w:val="0068091E"/>
    <w:rsid w:val="00680BCE"/>
    <w:rsid w:val="006810DF"/>
    <w:rsid w:val="00681208"/>
    <w:rsid w:val="00681585"/>
    <w:rsid w:val="00681CE1"/>
    <w:rsid w:val="006823C5"/>
    <w:rsid w:val="0068340E"/>
    <w:rsid w:val="00684CA6"/>
    <w:rsid w:val="0068566F"/>
    <w:rsid w:val="006856B2"/>
    <w:rsid w:val="00685E62"/>
    <w:rsid w:val="006868D2"/>
    <w:rsid w:val="00686F1E"/>
    <w:rsid w:val="00686FC1"/>
    <w:rsid w:val="00690A9B"/>
    <w:rsid w:val="00690AF6"/>
    <w:rsid w:val="00690B10"/>
    <w:rsid w:val="0069110D"/>
    <w:rsid w:val="00692572"/>
    <w:rsid w:val="00692A72"/>
    <w:rsid w:val="00693835"/>
    <w:rsid w:val="00693B4F"/>
    <w:rsid w:val="00694C93"/>
    <w:rsid w:val="006967ED"/>
    <w:rsid w:val="006969FC"/>
    <w:rsid w:val="00697AD5"/>
    <w:rsid w:val="006A138A"/>
    <w:rsid w:val="006A587F"/>
    <w:rsid w:val="006B0B1D"/>
    <w:rsid w:val="006B1C59"/>
    <w:rsid w:val="006B3A37"/>
    <w:rsid w:val="006B4477"/>
    <w:rsid w:val="006B4F13"/>
    <w:rsid w:val="006B5E68"/>
    <w:rsid w:val="006B7586"/>
    <w:rsid w:val="006C0815"/>
    <w:rsid w:val="006C086E"/>
    <w:rsid w:val="006C1153"/>
    <w:rsid w:val="006C1DCD"/>
    <w:rsid w:val="006C24F4"/>
    <w:rsid w:val="006C413F"/>
    <w:rsid w:val="006C4733"/>
    <w:rsid w:val="006C4800"/>
    <w:rsid w:val="006C4990"/>
    <w:rsid w:val="006C5FD8"/>
    <w:rsid w:val="006D2976"/>
    <w:rsid w:val="006D2F68"/>
    <w:rsid w:val="006D3655"/>
    <w:rsid w:val="006D40FB"/>
    <w:rsid w:val="006D458E"/>
    <w:rsid w:val="006D45A7"/>
    <w:rsid w:val="006D4AB4"/>
    <w:rsid w:val="006D4E98"/>
    <w:rsid w:val="006D670E"/>
    <w:rsid w:val="006D6FA5"/>
    <w:rsid w:val="006D70A7"/>
    <w:rsid w:val="006D7113"/>
    <w:rsid w:val="006D7A07"/>
    <w:rsid w:val="006E054A"/>
    <w:rsid w:val="006E10F8"/>
    <w:rsid w:val="006E14F2"/>
    <w:rsid w:val="006E16A1"/>
    <w:rsid w:val="006E1D62"/>
    <w:rsid w:val="006E1F61"/>
    <w:rsid w:val="006E268F"/>
    <w:rsid w:val="006E3305"/>
    <w:rsid w:val="006E3534"/>
    <w:rsid w:val="006E39D9"/>
    <w:rsid w:val="006E4AA4"/>
    <w:rsid w:val="006E4FCA"/>
    <w:rsid w:val="006E5BDF"/>
    <w:rsid w:val="006E5F3D"/>
    <w:rsid w:val="006E672B"/>
    <w:rsid w:val="006E6DED"/>
    <w:rsid w:val="006E7285"/>
    <w:rsid w:val="006E755D"/>
    <w:rsid w:val="006E7DB5"/>
    <w:rsid w:val="006F04BC"/>
    <w:rsid w:val="006F0BE5"/>
    <w:rsid w:val="006F1821"/>
    <w:rsid w:val="006F1A50"/>
    <w:rsid w:val="006F2E56"/>
    <w:rsid w:val="006F3195"/>
    <w:rsid w:val="006F4A0E"/>
    <w:rsid w:val="006F754E"/>
    <w:rsid w:val="007006AF"/>
    <w:rsid w:val="00701B8C"/>
    <w:rsid w:val="007029F5"/>
    <w:rsid w:val="00702B56"/>
    <w:rsid w:val="00702D7F"/>
    <w:rsid w:val="007034ED"/>
    <w:rsid w:val="007037AB"/>
    <w:rsid w:val="007037DF"/>
    <w:rsid w:val="00703A13"/>
    <w:rsid w:val="00703C4D"/>
    <w:rsid w:val="00706E04"/>
    <w:rsid w:val="00707374"/>
    <w:rsid w:val="007102F3"/>
    <w:rsid w:val="00710AE8"/>
    <w:rsid w:val="007111ED"/>
    <w:rsid w:val="00711B03"/>
    <w:rsid w:val="0071365B"/>
    <w:rsid w:val="00713E73"/>
    <w:rsid w:val="0071566D"/>
    <w:rsid w:val="00715AD6"/>
    <w:rsid w:val="0071669C"/>
    <w:rsid w:val="00716709"/>
    <w:rsid w:val="00716773"/>
    <w:rsid w:val="007210C8"/>
    <w:rsid w:val="007211FB"/>
    <w:rsid w:val="00721427"/>
    <w:rsid w:val="00722A9D"/>
    <w:rsid w:val="0072326D"/>
    <w:rsid w:val="007234B3"/>
    <w:rsid w:val="007251B7"/>
    <w:rsid w:val="0072744E"/>
    <w:rsid w:val="00730195"/>
    <w:rsid w:val="00734D4E"/>
    <w:rsid w:val="007352A7"/>
    <w:rsid w:val="00736B16"/>
    <w:rsid w:val="007370B3"/>
    <w:rsid w:val="00737BAC"/>
    <w:rsid w:val="00741391"/>
    <w:rsid w:val="007414F7"/>
    <w:rsid w:val="00743740"/>
    <w:rsid w:val="00744541"/>
    <w:rsid w:val="00745332"/>
    <w:rsid w:val="00745C34"/>
    <w:rsid w:val="00746E53"/>
    <w:rsid w:val="00747682"/>
    <w:rsid w:val="007477B6"/>
    <w:rsid w:val="00747CFD"/>
    <w:rsid w:val="007505FD"/>
    <w:rsid w:val="00750C07"/>
    <w:rsid w:val="00750CE6"/>
    <w:rsid w:val="00750E6C"/>
    <w:rsid w:val="0075249F"/>
    <w:rsid w:val="00753286"/>
    <w:rsid w:val="00754F5D"/>
    <w:rsid w:val="0075547A"/>
    <w:rsid w:val="007555C7"/>
    <w:rsid w:val="007579E9"/>
    <w:rsid w:val="00762994"/>
    <w:rsid w:val="00762E7C"/>
    <w:rsid w:val="00764D7A"/>
    <w:rsid w:val="00766050"/>
    <w:rsid w:val="007662F9"/>
    <w:rsid w:val="0077108B"/>
    <w:rsid w:val="007714BC"/>
    <w:rsid w:val="007718A7"/>
    <w:rsid w:val="00771F5A"/>
    <w:rsid w:val="00773226"/>
    <w:rsid w:val="00774493"/>
    <w:rsid w:val="007747DB"/>
    <w:rsid w:val="00774C45"/>
    <w:rsid w:val="00774DC1"/>
    <w:rsid w:val="007751DC"/>
    <w:rsid w:val="00776349"/>
    <w:rsid w:val="007769C1"/>
    <w:rsid w:val="00777C28"/>
    <w:rsid w:val="00780226"/>
    <w:rsid w:val="0078024C"/>
    <w:rsid w:val="00780EA2"/>
    <w:rsid w:val="00780F52"/>
    <w:rsid w:val="00782BA2"/>
    <w:rsid w:val="00782FF0"/>
    <w:rsid w:val="00784A29"/>
    <w:rsid w:val="007858E5"/>
    <w:rsid w:val="00785FDC"/>
    <w:rsid w:val="007873FE"/>
    <w:rsid w:val="0078768E"/>
    <w:rsid w:val="00790599"/>
    <w:rsid w:val="0079120F"/>
    <w:rsid w:val="0079127A"/>
    <w:rsid w:val="00792BDA"/>
    <w:rsid w:val="007934D0"/>
    <w:rsid w:val="00793DC9"/>
    <w:rsid w:val="0079430F"/>
    <w:rsid w:val="00794F37"/>
    <w:rsid w:val="007951C9"/>
    <w:rsid w:val="00795268"/>
    <w:rsid w:val="0079550F"/>
    <w:rsid w:val="00796A54"/>
    <w:rsid w:val="00796A71"/>
    <w:rsid w:val="00797649"/>
    <w:rsid w:val="007976F1"/>
    <w:rsid w:val="007A0BBE"/>
    <w:rsid w:val="007A2B2C"/>
    <w:rsid w:val="007A3017"/>
    <w:rsid w:val="007A367A"/>
    <w:rsid w:val="007A4C5A"/>
    <w:rsid w:val="007A5DFF"/>
    <w:rsid w:val="007A674D"/>
    <w:rsid w:val="007A6EEF"/>
    <w:rsid w:val="007B1203"/>
    <w:rsid w:val="007B13B6"/>
    <w:rsid w:val="007B163D"/>
    <w:rsid w:val="007B34F7"/>
    <w:rsid w:val="007B38B4"/>
    <w:rsid w:val="007B40E2"/>
    <w:rsid w:val="007B48F6"/>
    <w:rsid w:val="007B5CE1"/>
    <w:rsid w:val="007B7540"/>
    <w:rsid w:val="007B773A"/>
    <w:rsid w:val="007C0819"/>
    <w:rsid w:val="007C1C47"/>
    <w:rsid w:val="007C234B"/>
    <w:rsid w:val="007C2F02"/>
    <w:rsid w:val="007C5BDB"/>
    <w:rsid w:val="007C6D21"/>
    <w:rsid w:val="007D0D4A"/>
    <w:rsid w:val="007D200C"/>
    <w:rsid w:val="007D2054"/>
    <w:rsid w:val="007D2D4D"/>
    <w:rsid w:val="007D3FC0"/>
    <w:rsid w:val="007D5C49"/>
    <w:rsid w:val="007D7851"/>
    <w:rsid w:val="007D78B3"/>
    <w:rsid w:val="007D7A14"/>
    <w:rsid w:val="007E0301"/>
    <w:rsid w:val="007E14A5"/>
    <w:rsid w:val="007E25C0"/>
    <w:rsid w:val="007E2AC6"/>
    <w:rsid w:val="007E2D4C"/>
    <w:rsid w:val="007E2FB0"/>
    <w:rsid w:val="007E3739"/>
    <w:rsid w:val="007E3F9E"/>
    <w:rsid w:val="007E4034"/>
    <w:rsid w:val="007E4AEF"/>
    <w:rsid w:val="007E4D8F"/>
    <w:rsid w:val="007E54E9"/>
    <w:rsid w:val="007F004C"/>
    <w:rsid w:val="007F0243"/>
    <w:rsid w:val="007F10EB"/>
    <w:rsid w:val="007F1184"/>
    <w:rsid w:val="007F222C"/>
    <w:rsid w:val="007F2519"/>
    <w:rsid w:val="007F2CAE"/>
    <w:rsid w:val="007F32D7"/>
    <w:rsid w:val="007F40F8"/>
    <w:rsid w:val="007F426C"/>
    <w:rsid w:val="007F4415"/>
    <w:rsid w:val="007F530A"/>
    <w:rsid w:val="007F5636"/>
    <w:rsid w:val="007F59B7"/>
    <w:rsid w:val="007F65E0"/>
    <w:rsid w:val="007F71FD"/>
    <w:rsid w:val="007F7B19"/>
    <w:rsid w:val="007F7C7C"/>
    <w:rsid w:val="00800C13"/>
    <w:rsid w:val="008010ED"/>
    <w:rsid w:val="0080147B"/>
    <w:rsid w:val="008017E2"/>
    <w:rsid w:val="00802E83"/>
    <w:rsid w:val="008030CE"/>
    <w:rsid w:val="00803355"/>
    <w:rsid w:val="00804227"/>
    <w:rsid w:val="00804A58"/>
    <w:rsid w:val="00804D88"/>
    <w:rsid w:val="0080523C"/>
    <w:rsid w:val="00805930"/>
    <w:rsid w:val="00805CD7"/>
    <w:rsid w:val="00807BFC"/>
    <w:rsid w:val="00811EB7"/>
    <w:rsid w:val="00811F45"/>
    <w:rsid w:val="00811F7A"/>
    <w:rsid w:val="00812AE4"/>
    <w:rsid w:val="008137C5"/>
    <w:rsid w:val="00813F54"/>
    <w:rsid w:val="00815154"/>
    <w:rsid w:val="0081577E"/>
    <w:rsid w:val="0081699E"/>
    <w:rsid w:val="00816AA5"/>
    <w:rsid w:val="00816D12"/>
    <w:rsid w:val="0081739F"/>
    <w:rsid w:val="0081745E"/>
    <w:rsid w:val="00817829"/>
    <w:rsid w:val="00820239"/>
    <w:rsid w:val="00820B21"/>
    <w:rsid w:val="00820F09"/>
    <w:rsid w:val="00822A13"/>
    <w:rsid w:val="0082481E"/>
    <w:rsid w:val="008254C3"/>
    <w:rsid w:val="00826962"/>
    <w:rsid w:val="00827CC5"/>
    <w:rsid w:val="00830417"/>
    <w:rsid w:val="0083127E"/>
    <w:rsid w:val="008316CC"/>
    <w:rsid w:val="00831DA1"/>
    <w:rsid w:val="008321B6"/>
    <w:rsid w:val="00832A70"/>
    <w:rsid w:val="008337A8"/>
    <w:rsid w:val="00833839"/>
    <w:rsid w:val="008338CB"/>
    <w:rsid w:val="00833E4E"/>
    <w:rsid w:val="008345B4"/>
    <w:rsid w:val="008357AA"/>
    <w:rsid w:val="00835F4D"/>
    <w:rsid w:val="00836536"/>
    <w:rsid w:val="00836B86"/>
    <w:rsid w:val="008410AA"/>
    <w:rsid w:val="00841BC0"/>
    <w:rsid w:val="00841E6D"/>
    <w:rsid w:val="008423A0"/>
    <w:rsid w:val="00843F82"/>
    <w:rsid w:val="00844A51"/>
    <w:rsid w:val="0084517B"/>
    <w:rsid w:val="008452FF"/>
    <w:rsid w:val="008465B2"/>
    <w:rsid w:val="00847425"/>
    <w:rsid w:val="00850076"/>
    <w:rsid w:val="008507DE"/>
    <w:rsid w:val="00850808"/>
    <w:rsid w:val="0085141A"/>
    <w:rsid w:val="00852176"/>
    <w:rsid w:val="008560C2"/>
    <w:rsid w:val="008570CC"/>
    <w:rsid w:val="008576C5"/>
    <w:rsid w:val="00860845"/>
    <w:rsid w:val="008608B0"/>
    <w:rsid w:val="00860A25"/>
    <w:rsid w:val="00861C2F"/>
    <w:rsid w:val="00862339"/>
    <w:rsid w:val="008640FC"/>
    <w:rsid w:val="00867545"/>
    <w:rsid w:val="00867E92"/>
    <w:rsid w:val="00870B18"/>
    <w:rsid w:val="008739E2"/>
    <w:rsid w:val="00874AAB"/>
    <w:rsid w:val="00877C90"/>
    <w:rsid w:val="00877CBE"/>
    <w:rsid w:val="00880115"/>
    <w:rsid w:val="00881BED"/>
    <w:rsid w:val="008821C5"/>
    <w:rsid w:val="008834F3"/>
    <w:rsid w:val="00883D0A"/>
    <w:rsid w:val="00884C6F"/>
    <w:rsid w:val="00885728"/>
    <w:rsid w:val="00885F0C"/>
    <w:rsid w:val="00887406"/>
    <w:rsid w:val="00887C42"/>
    <w:rsid w:val="008919B8"/>
    <w:rsid w:val="00891FB5"/>
    <w:rsid w:val="00893129"/>
    <w:rsid w:val="00893E76"/>
    <w:rsid w:val="008966B8"/>
    <w:rsid w:val="00897617"/>
    <w:rsid w:val="00897F9E"/>
    <w:rsid w:val="008A18DD"/>
    <w:rsid w:val="008A1953"/>
    <w:rsid w:val="008A1A4C"/>
    <w:rsid w:val="008A2C09"/>
    <w:rsid w:val="008A30EE"/>
    <w:rsid w:val="008A3B2F"/>
    <w:rsid w:val="008A3DA1"/>
    <w:rsid w:val="008A4A80"/>
    <w:rsid w:val="008A51E9"/>
    <w:rsid w:val="008A57A8"/>
    <w:rsid w:val="008A5CFC"/>
    <w:rsid w:val="008B0224"/>
    <w:rsid w:val="008B0E91"/>
    <w:rsid w:val="008B0EFC"/>
    <w:rsid w:val="008B149E"/>
    <w:rsid w:val="008B1909"/>
    <w:rsid w:val="008B2DE9"/>
    <w:rsid w:val="008B3180"/>
    <w:rsid w:val="008B340F"/>
    <w:rsid w:val="008B3699"/>
    <w:rsid w:val="008B43CF"/>
    <w:rsid w:val="008B45D7"/>
    <w:rsid w:val="008B7E41"/>
    <w:rsid w:val="008B7FE6"/>
    <w:rsid w:val="008C0003"/>
    <w:rsid w:val="008C02C6"/>
    <w:rsid w:val="008C1D4F"/>
    <w:rsid w:val="008C1FF2"/>
    <w:rsid w:val="008C2364"/>
    <w:rsid w:val="008C359A"/>
    <w:rsid w:val="008C45EF"/>
    <w:rsid w:val="008C53FE"/>
    <w:rsid w:val="008C5722"/>
    <w:rsid w:val="008C6524"/>
    <w:rsid w:val="008C7232"/>
    <w:rsid w:val="008C72E8"/>
    <w:rsid w:val="008C799E"/>
    <w:rsid w:val="008D0AC7"/>
    <w:rsid w:val="008D1415"/>
    <w:rsid w:val="008D191D"/>
    <w:rsid w:val="008D1B06"/>
    <w:rsid w:val="008D1FEA"/>
    <w:rsid w:val="008D2C5D"/>
    <w:rsid w:val="008D3D9C"/>
    <w:rsid w:val="008D58DA"/>
    <w:rsid w:val="008D5BA0"/>
    <w:rsid w:val="008D5C55"/>
    <w:rsid w:val="008D5FDC"/>
    <w:rsid w:val="008D7402"/>
    <w:rsid w:val="008D7C98"/>
    <w:rsid w:val="008D7FF8"/>
    <w:rsid w:val="008E0A86"/>
    <w:rsid w:val="008E1B03"/>
    <w:rsid w:val="008E1C4A"/>
    <w:rsid w:val="008E2686"/>
    <w:rsid w:val="008E3AD7"/>
    <w:rsid w:val="008E3C75"/>
    <w:rsid w:val="008E4FAB"/>
    <w:rsid w:val="008E6E47"/>
    <w:rsid w:val="008F0C81"/>
    <w:rsid w:val="008F0C9B"/>
    <w:rsid w:val="008F188A"/>
    <w:rsid w:val="008F2A97"/>
    <w:rsid w:val="008F302E"/>
    <w:rsid w:val="008F3373"/>
    <w:rsid w:val="008F3B9A"/>
    <w:rsid w:val="008F5E80"/>
    <w:rsid w:val="008F5E9D"/>
    <w:rsid w:val="008F6B2F"/>
    <w:rsid w:val="008F7681"/>
    <w:rsid w:val="008F7AFD"/>
    <w:rsid w:val="008F7B96"/>
    <w:rsid w:val="008F7C1B"/>
    <w:rsid w:val="009008CA"/>
    <w:rsid w:val="00901146"/>
    <w:rsid w:val="00901383"/>
    <w:rsid w:val="00901C53"/>
    <w:rsid w:val="00901D0E"/>
    <w:rsid w:val="009020F7"/>
    <w:rsid w:val="00902F35"/>
    <w:rsid w:val="0090315A"/>
    <w:rsid w:val="009051FA"/>
    <w:rsid w:val="0090648D"/>
    <w:rsid w:val="00906A83"/>
    <w:rsid w:val="009111B2"/>
    <w:rsid w:val="00912044"/>
    <w:rsid w:val="00912941"/>
    <w:rsid w:val="00912DFD"/>
    <w:rsid w:val="009138BB"/>
    <w:rsid w:val="00913EBC"/>
    <w:rsid w:val="00913FC6"/>
    <w:rsid w:val="00914133"/>
    <w:rsid w:val="00914451"/>
    <w:rsid w:val="00914898"/>
    <w:rsid w:val="00914B59"/>
    <w:rsid w:val="00914F32"/>
    <w:rsid w:val="009153F4"/>
    <w:rsid w:val="009216BE"/>
    <w:rsid w:val="00921FDB"/>
    <w:rsid w:val="00923091"/>
    <w:rsid w:val="009234A9"/>
    <w:rsid w:val="0092514E"/>
    <w:rsid w:val="00925DCF"/>
    <w:rsid w:val="00926605"/>
    <w:rsid w:val="0092720B"/>
    <w:rsid w:val="009274FC"/>
    <w:rsid w:val="0092792D"/>
    <w:rsid w:val="00927E09"/>
    <w:rsid w:val="00927FB2"/>
    <w:rsid w:val="00930968"/>
    <w:rsid w:val="00930F18"/>
    <w:rsid w:val="0093119E"/>
    <w:rsid w:val="00931923"/>
    <w:rsid w:val="0093204C"/>
    <w:rsid w:val="00932FC5"/>
    <w:rsid w:val="0093400C"/>
    <w:rsid w:val="009353E6"/>
    <w:rsid w:val="00935A56"/>
    <w:rsid w:val="00936CEC"/>
    <w:rsid w:val="009371AD"/>
    <w:rsid w:val="00937701"/>
    <w:rsid w:val="00940CD1"/>
    <w:rsid w:val="009410A8"/>
    <w:rsid w:val="00941147"/>
    <w:rsid w:val="009413E6"/>
    <w:rsid w:val="00941557"/>
    <w:rsid w:val="00941C83"/>
    <w:rsid w:val="00943A34"/>
    <w:rsid w:val="009440FF"/>
    <w:rsid w:val="009441D5"/>
    <w:rsid w:val="0094497C"/>
    <w:rsid w:val="0094679A"/>
    <w:rsid w:val="00947327"/>
    <w:rsid w:val="009478BA"/>
    <w:rsid w:val="009504D4"/>
    <w:rsid w:val="00950533"/>
    <w:rsid w:val="00950BDF"/>
    <w:rsid w:val="00952081"/>
    <w:rsid w:val="009522C6"/>
    <w:rsid w:val="0095351D"/>
    <w:rsid w:val="00954263"/>
    <w:rsid w:val="00954C17"/>
    <w:rsid w:val="00954D6D"/>
    <w:rsid w:val="00957023"/>
    <w:rsid w:val="0095710B"/>
    <w:rsid w:val="00957ABD"/>
    <w:rsid w:val="00960EB0"/>
    <w:rsid w:val="00962DCA"/>
    <w:rsid w:val="00963189"/>
    <w:rsid w:val="00963244"/>
    <w:rsid w:val="00963EBA"/>
    <w:rsid w:val="009641AB"/>
    <w:rsid w:val="00965290"/>
    <w:rsid w:val="00965299"/>
    <w:rsid w:val="00967926"/>
    <w:rsid w:val="009702F6"/>
    <w:rsid w:val="00970E46"/>
    <w:rsid w:val="00971139"/>
    <w:rsid w:val="00971DE6"/>
    <w:rsid w:val="00972496"/>
    <w:rsid w:val="00972C17"/>
    <w:rsid w:val="00973978"/>
    <w:rsid w:val="00973BD1"/>
    <w:rsid w:val="00973CD1"/>
    <w:rsid w:val="00974341"/>
    <w:rsid w:val="00974BE5"/>
    <w:rsid w:val="0097592E"/>
    <w:rsid w:val="00975C54"/>
    <w:rsid w:val="00976011"/>
    <w:rsid w:val="009762C4"/>
    <w:rsid w:val="00976B57"/>
    <w:rsid w:val="0098208F"/>
    <w:rsid w:val="009825E3"/>
    <w:rsid w:val="0098387B"/>
    <w:rsid w:val="00984740"/>
    <w:rsid w:val="0098532F"/>
    <w:rsid w:val="00985A09"/>
    <w:rsid w:val="0098676B"/>
    <w:rsid w:val="0098747B"/>
    <w:rsid w:val="00987F5B"/>
    <w:rsid w:val="009905F5"/>
    <w:rsid w:val="00992299"/>
    <w:rsid w:val="0099250A"/>
    <w:rsid w:val="00992776"/>
    <w:rsid w:val="00992A64"/>
    <w:rsid w:val="00992BFD"/>
    <w:rsid w:val="009940C6"/>
    <w:rsid w:val="0099664C"/>
    <w:rsid w:val="00996724"/>
    <w:rsid w:val="00996804"/>
    <w:rsid w:val="00996BA5"/>
    <w:rsid w:val="009971A9"/>
    <w:rsid w:val="009A015F"/>
    <w:rsid w:val="009A08CC"/>
    <w:rsid w:val="009A08EF"/>
    <w:rsid w:val="009A0A50"/>
    <w:rsid w:val="009A1676"/>
    <w:rsid w:val="009A1E3F"/>
    <w:rsid w:val="009A2220"/>
    <w:rsid w:val="009A2727"/>
    <w:rsid w:val="009A3A5E"/>
    <w:rsid w:val="009A438F"/>
    <w:rsid w:val="009A4469"/>
    <w:rsid w:val="009A5B36"/>
    <w:rsid w:val="009A5FCB"/>
    <w:rsid w:val="009A5FF7"/>
    <w:rsid w:val="009A604A"/>
    <w:rsid w:val="009A64FF"/>
    <w:rsid w:val="009A652E"/>
    <w:rsid w:val="009B040C"/>
    <w:rsid w:val="009B13D3"/>
    <w:rsid w:val="009B1E55"/>
    <w:rsid w:val="009B211C"/>
    <w:rsid w:val="009B2D5E"/>
    <w:rsid w:val="009B40A7"/>
    <w:rsid w:val="009B4318"/>
    <w:rsid w:val="009B44CC"/>
    <w:rsid w:val="009B486D"/>
    <w:rsid w:val="009B6009"/>
    <w:rsid w:val="009B6344"/>
    <w:rsid w:val="009B67EB"/>
    <w:rsid w:val="009B6DFD"/>
    <w:rsid w:val="009B7901"/>
    <w:rsid w:val="009C03FE"/>
    <w:rsid w:val="009C04DF"/>
    <w:rsid w:val="009C0A82"/>
    <w:rsid w:val="009C0CF7"/>
    <w:rsid w:val="009C1A77"/>
    <w:rsid w:val="009C20EB"/>
    <w:rsid w:val="009C24DE"/>
    <w:rsid w:val="009C3837"/>
    <w:rsid w:val="009C4380"/>
    <w:rsid w:val="009C4A2E"/>
    <w:rsid w:val="009C4CB0"/>
    <w:rsid w:val="009C619D"/>
    <w:rsid w:val="009C7DFB"/>
    <w:rsid w:val="009D0C3D"/>
    <w:rsid w:val="009D2618"/>
    <w:rsid w:val="009D2B4E"/>
    <w:rsid w:val="009D2EDF"/>
    <w:rsid w:val="009D30C5"/>
    <w:rsid w:val="009D4364"/>
    <w:rsid w:val="009D46AC"/>
    <w:rsid w:val="009D46CD"/>
    <w:rsid w:val="009D4B53"/>
    <w:rsid w:val="009D4DAD"/>
    <w:rsid w:val="009D4F35"/>
    <w:rsid w:val="009D55E1"/>
    <w:rsid w:val="009D5F74"/>
    <w:rsid w:val="009D6B33"/>
    <w:rsid w:val="009D7033"/>
    <w:rsid w:val="009D7194"/>
    <w:rsid w:val="009E0EE8"/>
    <w:rsid w:val="009E11E0"/>
    <w:rsid w:val="009E1654"/>
    <w:rsid w:val="009E25F1"/>
    <w:rsid w:val="009E289E"/>
    <w:rsid w:val="009E4BB5"/>
    <w:rsid w:val="009E4FBA"/>
    <w:rsid w:val="009E54FD"/>
    <w:rsid w:val="009E5E6F"/>
    <w:rsid w:val="009F0440"/>
    <w:rsid w:val="009F1029"/>
    <w:rsid w:val="009F204F"/>
    <w:rsid w:val="009F21ED"/>
    <w:rsid w:val="009F369C"/>
    <w:rsid w:val="009F3C1C"/>
    <w:rsid w:val="009F5EAB"/>
    <w:rsid w:val="009F6E7F"/>
    <w:rsid w:val="009F79C7"/>
    <w:rsid w:val="00A00973"/>
    <w:rsid w:val="00A00B07"/>
    <w:rsid w:val="00A02289"/>
    <w:rsid w:val="00A0233C"/>
    <w:rsid w:val="00A02D4E"/>
    <w:rsid w:val="00A0499B"/>
    <w:rsid w:val="00A04A60"/>
    <w:rsid w:val="00A051A6"/>
    <w:rsid w:val="00A0572D"/>
    <w:rsid w:val="00A0628B"/>
    <w:rsid w:val="00A071C7"/>
    <w:rsid w:val="00A108A0"/>
    <w:rsid w:val="00A118DA"/>
    <w:rsid w:val="00A13B53"/>
    <w:rsid w:val="00A13C3F"/>
    <w:rsid w:val="00A14102"/>
    <w:rsid w:val="00A15978"/>
    <w:rsid w:val="00A16F0A"/>
    <w:rsid w:val="00A17AD1"/>
    <w:rsid w:val="00A17D6D"/>
    <w:rsid w:val="00A21FD5"/>
    <w:rsid w:val="00A236A6"/>
    <w:rsid w:val="00A252C7"/>
    <w:rsid w:val="00A25E66"/>
    <w:rsid w:val="00A25ECE"/>
    <w:rsid w:val="00A26633"/>
    <w:rsid w:val="00A27D54"/>
    <w:rsid w:val="00A30321"/>
    <w:rsid w:val="00A30512"/>
    <w:rsid w:val="00A313F8"/>
    <w:rsid w:val="00A3166B"/>
    <w:rsid w:val="00A324A6"/>
    <w:rsid w:val="00A32C23"/>
    <w:rsid w:val="00A34D4B"/>
    <w:rsid w:val="00A356C3"/>
    <w:rsid w:val="00A367F8"/>
    <w:rsid w:val="00A37698"/>
    <w:rsid w:val="00A37AB9"/>
    <w:rsid w:val="00A40B21"/>
    <w:rsid w:val="00A412E0"/>
    <w:rsid w:val="00A4205E"/>
    <w:rsid w:val="00A42099"/>
    <w:rsid w:val="00A42186"/>
    <w:rsid w:val="00A42ADF"/>
    <w:rsid w:val="00A4327B"/>
    <w:rsid w:val="00A43DCC"/>
    <w:rsid w:val="00A444DC"/>
    <w:rsid w:val="00A453F6"/>
    <w:rsid w:val="00A47CAE"/>
    <w:rsid w:val="00A5028E"/>
    <w:rsid w:val="00A50E0D"/>
    <w:rsid w:val="00A52FDC"/>
    <w:rsid w:val="00A5464C"/>
    <w:rsid w:val="00A57BD7"/>
    <w:rsid w:val="00A6258A"/>
    <w:rsid w:val="00A642AC"/>
    <w:rsid w:val="00A64A32"/>
    <w:rsid w:val="00A64C3E"/>
    <w:rsid w:val="00A650B5"/>
    <w:rsid w:val="00A65417"/>
    <w:rsid w:val="00A6647B"/>
    <w:rsid w:val="00A70FC5"/>
    <w:rsid w:val="00A717EB"/>
    <w:rsid w:val="00A71B06"/>
    <w:rsid w:val="00A71BD5"/>
    <w:rsid w:val="00A71F4B"/>
    <w:rsid w:val="00A72D08"/>
    <w:rsid w:val="00A74379"/>
    <w:rsid w:val="00A753DB"/>
    <w:rsid w:val="00A76D89"/>
    <w:rsid w:val="00A7752D"/>
    <w:rsid w:val="00A77FBB"/>
    <w:rsid w:val="00A8132F"/>
    <w:rsid w:val="00A816E6"/>
    <w:rsid w:val="00A82DAF"/>
    <w:rsid w:val="00A82E22"/>
    <w:rsid w:val="00A83B15"/>
    <w:rsid w:val="00A83C51"/>
    <w:rsid w:val="00A83FCB"/>
    <w:rsid w:val="00A84553"/>
    <w:rsid w:val="00A84B84"/>
    <w:rsid w:val="00A84E65"/>
    <w:rsid w:val="00A8522A"/>
    <w:rsid w:val="00A866F9"/>
    <w:rsid w:val="00A874A7"/>
    <w:rsid w:val="00A87503"/>
    <w:rsid w:val="00A87C2D"/>
    <w:rsid w:val="00A90A04"/>
    <w:rsid w:val="00A91561"/>
    <w:rsid w:val="00A91D22"/>
    <w:rsid w:val="00A942E6"/>
    <w:rsid w:val="00A94531"/>
    <w:rsid w:val="00A94682"/>
    <w:rsid w:val="00A94B55"/>
    <w:rsid w:val="00A9512F"/>
    <w:rsid w:val="00A95463"/>
    <w:rsid w:val="00A95544"/>
    <w:rsid w:val="00A95BD8"/>
    <w:rsid w:val="00A96302"/>
    <w:rsid w:val="00A963F2"/>
    <w:rsid w:val="00AA1210"/>
    <w:rsid w:val="00AA27CC"/>
    <w:rsid w:val="00AA307C"/>
    <w:rsid w:val="00AA3293"/>
    <w:rsid w:val="00AA3D23"/>
    <w:rsid w:val="00AA45EF"/>
    <w:rsid w:val="00AA461B"/>
    <w:rsid w:val="00AA5222"/>
    <w:rsid w:val="00AA6CE8"/>
    <w:rsid w:val="00AA7EA8"/>
    <w:rsid w:val="00AB181A"/>
    <w:rsid w:val="00AB18B9"/>
    <w:rsid w:val="00AB2F2E"/>
    <w:rsid w:val="00AB313E"/>
    <w:rsid w:val="00AB34F7"/>
    <w:rsid w:val="00AB5BDC"/>
    <w:rsid w:val="00AB6C55"/>
    <w:rsid w:val="00AB6C9F"/>
    <w:rsid w:val="00AB6DFA"/>
    <w:rsid w:val="00AC145E"/>
    <w:rsid w:val="00AC3914"/>
    <w:rsid w:val="00AC40CC"/>
    <w:rsid w:val="00AC47F6"/>
    <w:rsid w:val="00AC4EA2"/>
    <w:rsid w:val="00AC62B3"/>
    <w:rsid w:val="00AC6734"/>
    <w:rsid w:val="00AC7CE4"/>
    <w:rsid w:val="00AD08E4"/>
    <w:rsid w:val="00AD1949"/>
    <w:rsid w:val="00AD27A7"/>
    <w:rsid w:val="00AD3A28"/>
    <w:rsid w:val="00AD3FBF"/>
    <w:rsid w:val="00AD47AB"/>
    <w:rsid w:val="00AD4BC4"/>
    <w:rsid w:val="00AD4C0C"/>
    <w:rsid w:val="00AD50DA"/>
    <w:rsid w:val="00AD659F"/>
    <w:rsid w:val="00AD7358"/>
    <w:rsid w:val="00AE0219"/>
    <w:rsid w:val="00AE05B8"/>
    <w:rsid w:val="00AE14EE"/>
    <w:rsid w:val="00AE1BC3"/>
    <w:rsid w:val="00AE218E"/>
    <w:rsid w:val="00AE2FAE"/>
    <w:rsid w:val="00AE35E0"/>
    <w:rsid w:val="00AE374A"/>
    <w:rsid w:val="00AE3AED"/>
    <w:rsid w:val="00AE3D7A"/>
    <w:rsid w:val="00AE40AC"/>
    <w:rsid w:val="00AE460D"/>
    <w:rsid w:val="00AE4DE7"/>
    <w:rsid w:val="00AE5514"/>
    <w:rsid w:val="00AE7039"/>
    <w:rsid w:val="00AE7C44"/>
    <w:rsid w:val="00AF26D7"/>
    <w:rsid w:val="00AF33CD"/>
    <w:rsid w:val="00AF34BB"/>
    <w:rsid w:val="00AF37D8"/>
    <w:rsid w:val="00AF3BC3"/>
    <w:rsid w:val="00AF5265"/>
    <w:rsid w:val="00AF5539"/>
    <w:rsid w:val="00AF6B1A"/>
    <w:rsid w:val="00B00200"/>
    <w:rsid w:val="00B008AF"/>
    <w:rsid w:val="00B00B4E"/>
    <w:rsid w:val="00B01196"/>
    <w:rsid w:val="00B01544"/>
    <w:rsid w:val="00B0305D"/>
    <w:rsid w:val="00B03C38"/>
    <w:rsid w:val="00B03CAE"/>
    <w:rsid w:val="00B04476"/>
    <w:rsid w:val="00B04713"/>
    <w:rsid w:val="00B04926"/>
    <w:rsid w:val="00B04F7E"/>
    <w:rsid w:val="00B065A7"/>
    <w:rsid w:val="00B06701"/>
    <w:rsid w:val="00B0702E"/>
    <w:rsid w:val="00B10785"/>
    <w:rsid w:val="00B1078A"/>
    <w:rsid w:val="00B10D65"/>
    <w:rsid w:val="00B10DF2"/>
    <w:rsid w:val="00B11E73"/>
    <w:rsid w:val="00B11EDD"/>
    <w:rsid w:val="00B12226"/>
    <w:rsid w:val="00B1323F"/>
    <w:rsid w:val="00B13253"/>
    <w:rsid w:val="00B16071"/>
    <w:rsid w:val="00B160BA"/>
    <w:rsid w:val="00B1617F"/>
    <w:rsid w:val="00B16CC6"/>
    <w:rsid w:val="00B202F2"/>
    <w:rsid w:val="00B208DF"/>
    <w:rsid w:val="00B216E0"/>
    <w:rsid w:val="00B235C3"/>
    <w:rsid w:val="00B23EB1"/>
    <w:rsid w:val="00B2536D"/>
    <w:rsid w:val="00B256B4"/>
    <w:rsid w:val="00B25735"/>
    <w:rsid w:val="00B257CB"/>
    <w:rsid w:val="00B27477"/>
    <w:rsid w:val="00B27B75"/>
    <w:rsid w:val="00B31CD7"/>
    <w:rsid w:val="00B33888"/>
    <w:rsid w:val="00B33A9A"/>
    <w:rsid w:val="00B359D5"/>
    <w:rsid w:val="00B35BE1"/>
    <w:rsid w:val="00B37441"/>
    <w:rsid w:val="00B37B87"/>
    <w:rsid w:val="00B37BB6"/>
    <w:rsid w:val="00B4098D"/>
    <w:rsid w:val="00B419B7"/>
    <w:rsid w:val="00B41C07"/>
    <w:rsid w:val="00B41C7F"/>
    <w:rsid w:val="00B425FA"/>
    <w:rsid w:val="00B42F34"/>
    <w:rsid w:val="00B43AAB"/>
    <w:rsid w:val="00B44007"/>
    <w:rsid w:val="00B455BF"/>
    <w:rsid w:val="00B45D4C"/>
    <w:rsid w:val="00B46C9D"/>
    <w:rsid w:val="00B46F5C"/>
    <w:rsid w:val="00B47617"/>
    <w:rsid w:val="00B47BDB"/>
    <w:rsid w:val="00B51627"/>
    <w:rsid w:val="00B52234"/>
    <w:rsid w:val="00B525D6"/>
    <w:rsid w:val="00B53E37"/>
    <w:rsid w:val="00B54B35"/>
    <w:rsid w:val="00B55FC6"/>
    <w:rsid w:val="00B56E7C"/>
    <w:rsid w:val="00B57BCD"/>
    <w:rsid w:val="00B631EE"/>
    <w:rsid w:val="00B64153"/>
    <w:rsid w:val="00B64B2D"/>
    <w:rsid w:val="00B64CFB"/>
    <w:rsid w:val="00B65521"/>
    <w:rsid w:val="00B65616"/>
    <w:rsid w:val="00B67C0E"/>
    <w:rsid w:val="00B71844"/>
    <w:rsid w:val="00B7286F"/>
    <w:rsid w:val="00B72A6A"/>
    <w:rsid w:val="00B72FAF"/>
    <w:rsid w:val="00B74D74"/>
    <w:rsid w:val="00B750B9"/>
    <w:rsid w:val="00B7538E"/>
    <w:rsid w:val="00B75A42"/>
    <w:rsid w:val="00B776C8"/>
    <w:rsid w:val="00B803E6"/>
    <w:rsid w:val="00B80BDB"/>
    <w:rsid w:val="00B82973"/>
    <w:rsid w:val="00B83D9D"/>
    <w:rsid w:val="00B84F21"/>
    <w:rsid w:val="00B85504"/>
    <w:rsid w:val="00B85A11"/>
    <w:rsid w:val="00B862A4"/>
    <w:rsid w:val="00B86ED1"/>
    <w:rsid w:val="00B87912"/>
    <w:rsid w:val="00B879EA"/>
    <w:rsid w:val="00B90994"/>
    <w:rsid w:val="00B90A9D"/>
    <w:rsid w:val="00B90C93"/>
    <w:rsid w:val="00B92883"/>
    <w:rsid w:val="00B92B88"/>
    <w:rsid w:val="00B92D4B"/>
    <w:rsid w:val="00B94245"/>
    <w:rsid w:val="00B945FB"/>
    <w:rsid w:val="00B94767"/>
    <w:rsid w:val="00B949C7"/>
    <w:rsid w:val="00B94C7F"/>
    <w:rsid w:val="00B94D07"/>
    <w:rsid w:val="00B959AC"/>
    <w:rsid w:val="00B95D08"/>
    <w:rsid w:val="00B97935"/>
    <w:rsid w:val="00BA0143"/>
    <w:rsid w:val="00BA14B0"/>
    <w:rsid w:val="00BA1C2D"/>
    <w:rsid w:val="00BA29B1"/>
    <w:rsid w:val="00BA3589"/>
    <w:rsid w:val="00BA376C"/>
    <w:rsid w:val="00BA3D57"/>
    <w:rsid w:val="00BA5447"/>
    <w:rsid w:val="00BA5569"/>
    <w:rsid w:val="00BA5A99"/>
    <w:rsid w:val="00BB2C1B"/>
    <w:rsid w:val="00BB3946"/>
    <w:rsid w:val="00BB3BCD"/>
    <w:rsid w:val="00BB411D"/>
    <w:rsid w:val="00BB5566"/>
    <w:rsid w:val="00BB72EA"/>
    <w:rsid w:val="00BB7566"/>
    <w:rsid w:val="00BB7606"/>
    <w:rsid w:val="00BB792D"/>
    <w:rsid w:val="00BC0037"/>
    <w:rsid w:val="00BC03ED"/>
    <w:rsid w:val="00BC053C"/>
    <w:rsid w:val="00BC0B5B"/>
    <w:rsid w:val="00BC0EEE"/>
    <w:rsid w:val="00BC12A2"/>
    <w:rsid w:val="00BC1AE0"/>
    <w:rsid w:val="00BC233C"/>
    <w:rsid w:val="00BC2C66"/>
    <w:rsid w:val="00BC2D15"/>
    <w:rsid w:val="00BC3285"/>
    <w:rsid w:val="00BC34C1"/>
    <w:rsid w:val="00BC378E"/>
    <w:rsid w:val="00BC447E"/>
    <w:rsid w:val="00BC4F58"/>
    <w:rsid w:val="00BC6254"/>
    <w:rsid w:val="00BC7310"/>
    <w:rsid w:val="00BC7326"/>
    <w:rsid w:val="00BD030F"/>
    <w:rsid w:val="00BD035E"/>
    <w:rsid w:val="00BD1161"/>
    <w:rsid w:val="00BD13EF"/>
    <w:rsid w:val="00BD30E4"/>
    <w:rsid w:val="00BD3642"/>
    <w:rsid w:val="00BD383D"/>
    <w:rsid w:val="00BD3E26"/>
    <w:rsid w:val="00BD53D7"/>
    <w:rsid w:val="00BD54E3"/>
    <w:rsid w:val="00BD562E"/>
    <w:rsid w:val="00BD5E1D"/>
    <w:rsid w:val="00BE10A6"/>
    <w:rsid w:val="00BE17CA"/>
    <w:rsid w:val="00BE240F"/>
    <w:rsid w:val="00BE2A48"/>
    <w:rsid w:val="00BE3FEF"/>
    <w:rsid w:val="00BE53F6"/>
    <w:rsid w:val="00BE55CB"/>
    <w:rsid w:val="00BE6C02"/>
    <w:rsid w:val="00BE79CA"/>
    <w:rsid w:val="00BF11D1"/>
    <w:rsid w:val="00BF1782"/>
    <w:rsid w:val="00BF4701"/>
    <w:rsid w:val="00BF485A"/>
    <w:rsid w:val="00BF55BB"/>
    <w:rsid w:val="00BF622A"/>
    <w:rsid w:val="00BF6A5A"/>
    <w:rsid w:val="00BF7139"/>
    <w:rsid w:val="00BF777D"/>
    <w:rsid w:val="00C00AA7"/>
    <w:rsid w:val="00C053F0"/>
    <w:rsid w:val="00C06ED7"/>
    <w:rsid w:val="00C07664"/>
    <w:rsid w:val="00C07D4F"/>
    <w:rsid w:val="00C119C7"/>
    <w:rsid w:val="00C1243B"/>
    <w:rsid w:val="00C129F3"/>
    <w:rsid w:val="00C13E48"/>
    <w:rsid w:val="00C146AF"/>
    <w:rsid w:val="00C15071"/>
    <w:rsid w:val="00C16615"/>
    <w:rsid w:val="00C16D61"/>
    <w:rsid w:val="00C21389"/>
    <w:rsid w:val="00C21421"/>
    <w:rsid w:val="00C21ACC"/>
    <w:rsid w:val="00C224D4"/>
    <w:rsid w:val="00C240A0"/>
    <w:rsid w:val="00C24B4E"/>
    <w:rsid w:val="00C24FCD"/>
    <w:rsid w:val="00C250F3"/>
    <w:rsid w:val="00C25959"/>
    <w:rsid w:val="00C300F3"/>
    <w:rsid w:val="00C30735"/>
    <w:rsid w:val="00C319F4"/>
    <w:rsid w:val="00C32798"/>
    <w:rsid w:val="00C32BC1"/>
    <w:rsid w:val="00C3368F"/>
    <w:rsid w:val="00C33AF3"/>
    <w:rsid w:val="00C34C12"/>
    <w:rsid w:val="00C361C0"/>
    <w:rsid w:val="00C36EC0"/>
    <w:rsid w:val="00C3738C"/>
    <w:rsid w:val="00C37E5B"/>
    <w:rsid w:val="00C4256B"/>
    <w:rsid w:val="00C42BC3"/>
    <w:rsid w:val="00C443A0"/>
    <w:rsid w:val="00C447B7"/>
    <w:rsid w:val="00C4691C"/>
    <w:rsid w:val="00C46A2D"/>
    <w:rsid w:val="00C47778"/>
    <w:rsid w:val="00C47A2E"/>
    <w:rsid w:val="00C50787"/>
    <w:rsid w:val="00C50BB6"/>
    <w:rsid w:val="00C5179F"/>
    <w:rsid w:val="00C533DD"/>
    <w:rsid w:val="00C536CB"/>
    <w:rsid w:val="00C55230"/>
    <w:rsid w:val="00C5633B"/>
    <w:rsid w:val="00C56712"/>
    <w:rsid w:val="00C57447"/>
    <w:rsid w:val="00C60D3A"/>
    <w:rsid w:val="00C6107E"/>
    <w:rsid w:val="00C61E72"/>
    <w:rsid w:val="00C639D8"/>
    <w:rsid w:val="00C63B80"/>
    <w:rsid w:val="00C644C5"/>
    <w:rsid w:val="00C64E34"/>
    <w:rsid w:val="00C66946"/>
    <w:rsid w:val="00C67C72"/>
    <w:rsid w:val="00C67EEB"/>
    <w:rsid w:val="00C70DA0"/>
    <w:rsid w:val="00C73AC3"/>
    <w:rsid w:val="00C73CFB"/>
    <w:rsid w:val="00C74487"/>
    <w:rsid w:val="00C74908"/>
    <w:rsid w:val="00C74B00"/>
    <w:rsid w:val="00C7531B"/>
    <w:rsid w:val="00C75D59"/>
    <w:rsid w:val="00C766D3"/>
    <w:rsid w:val="00C76CCC"/>
    <w:rsid w:val="00C76DBD"/>
    <w:rsid w:val="00C76E76"/>
    <w:rsid w:val="00C77981"/>
    <w:rsid w:val="00C77AA7"/>
    <w:rsid w:val="00C77EF7"/>
    <w:rsid w:val="00C832BC"/>
    <w:rsid w:val="00C84AC4"/>
    <w:rsid w:val="00C84FF0"/>
    <w:rsid w:val="00C86635"/>
    <w:rsid w:val="00C87198"/>
    <w:rsid w:val="00C87248"/>
    <w:rsid w:val="00C90F00"/>
    <w:rsid w:val="00C92E49"/>
    <w:rsid w:val="00C93469"/>
    <w:rsid w:val="00C93EED"/>
    <w:rsid w:val="00C974CD"/>
    <w:rsid w:val="00CA042F"/>
    <w:rsid w:val="00CA0C9E"/>
    <w:rsid w:val="00CA1228"/>
    <w:rsid w:val="00CA15AE"/>
    <w:rsid w:val="00CA3A44"/>
    <w:rsid w:val="00CA3BF6"/>
    <w:rsid w:val="00CA3F6B"/>
    <w:rsid w:val="00CA4B15"/>
    <w:rsid w:val="00CA4E87"/>
    <w:rsid w:val="00CA61FA"/>
    <w:rsid w:val="00CA62C2"/>
    <w:rsid w:val="00CA63BC"/>
    <w:rsid w:val="00CA685E"/>
    <w:rsid w:val="00CB0619"/>
    <w:rsid w:val="00CB06A0"/>
    <w:rsid w:val="00CB152B"/>
    <w:rsid w:val="00CB16B6"/>
    <w:rsid w:val="00CB1DCB"/>
    <w:rsid w:val="00CB1E1D"/>
    <w:rsid w:val="00CB1EF5"/>
    <w:rsid w:val="00CB272A"/>
    <w:rsid w:val="00CB2CF2"/>
    <w:rsid w:val="00CB3340"/>
    <w:rsid w:val="00CB33F4"/>
    <w:rsid w:val="00CB4300"/>
    <w:rsid w:val="00CB4DB3"/>
    <w:rsid w:val="00CB5276"/>
    <w:rsid w:val="00CB69A4"/>
    <w:rsid w:val="00CB6C4F"/>
    <w:rsid w:val="00CB78B4"/>
    <w:rsid w:val="00CC14B3"/>
    <w:rsid w:val="00CC17F8"/>
    <w:rsid w:val="00CC2619"/>
    <w:rsid w:val="00CC2B34"/>
    <w:rsid w:val="00CC3BCC"/>
    <w:rsid w:val="00CC54FA"/>
    <w:rsid w:val="00CD040B"/>
    <w:rsid w:val="00CD088B"/>
    <w:rsid w:val="00CD0E85"/>
    <w:rsid w:val="00CD19D7"/>
    <w:rsid w:val="00CD1E42"/>
    <w:rsid w:val="00CD2BF9"/>
    <w:rsid w:val="00CD4D9C"/>
    <w:rsid w:val="00CE0521"/>
    <w:rsid w:val="00CE0728"/>
    <w:rsid w:val="00CE10C3"/>
    <w:rsid w:val="00CE1232"/>
    <w:rsid w:val="00CE14AD"/>
    <w:rsid w:val="00CE3275"/>
    <w:rsid w:val="00CE3F13"/>
    <w:rsid w:val="00CE4B48"/>
    <w:rsid w:val="00CE4C19"/>
    <w:rsid w:val="00CE6239"/>
    <w:rsid w:val="00CE62E9"/>
    <w:rsid w:val="00CE6632"/>
    <w:rsid w:val="00CE771F"/>
    <w:rsid w:val="00CF0824"/>
    <w:rsid w:val="00CF1307"/>
    <w:rsid w:val="00CF1483"/>
    <w:rsid w:val="00CF4F85"/>
    <w:rsid w:val="00CF5F19"/>
    <w:rsid w:val="00CF6949"/>
    <w:rsid w:val="00CF7C5A"/>
    <w:rsid w:val="00CF7E9F"/>
    <w:rsid w:val="00D00F18"/>
    <w:rsid w:val="00D04F9D"/>
    <w:rsid w:val="00D0502F"/>
    <w:rsid w:val="00D057F6"/>
    <w:rsid w:val="00D05B01"/>
    <w:rsid w:val="00D060D3"/>
    <w:rsid w:val="00D06189"/>
    <w:rsid w:val="00D065CD"/>
    <w:rsid w:val="00D07551"/>
    <w:rsid w:val="00D1178D"/>
    <w:rsid w:val="00D118E6"/>
    <w:rsid w:val="00D11ABC"/>
    <w:rsid w:val="00D11C78"/>
    <w:rsid w:val="00D12D5F"/>
    <w:rsid w:val="00D14F15"/>
    <w:rsid w:val="00D16296"/>
    <w:rsid w:val="00D1636A"/>
    <w:rsid w:val="00D169B7"/>
    <w:rsid w:val="00D17AC6"/>
    <w:rsid w:val="00D2133E"/>
    <w:rsid w:val="00D215D5"/>
    <w:rsid w:val="00D236EA"/>
    <w:rsid w:val="00D2386F"/>
    <w:rsid w:val="00D241BB"/>
    <w:rsid w:val="00D24A59"/>
    <w:rsid w:val="00D2658C"/>
    <w:rsid w:val="00D2721D"/>
    <w:rsid w:val="00D301F8"/>
    <w:rsid w:val="00D30641"/>
    <w:rsid w:val="00D30A01"/>
    <w:rsid w:val="00D31EFF"/>
    <w:rsid w:val="00D32B93"/>
    <w:rsid w:val="00D33DE7"/>
    <w:rsid w:val="00D342DD"/>
    <w:rsid w:val="00D3479F"/>
    <w:rsid w:val="00D358A0"/>
    <w:rsid w:val="00D36BD1"/>
    <w:rsid w:val="00D372B1"/>
    <w:rsid w:val="00D37AAD"/>
    <w:rsid w:val="00D42885"/>
    <w:rsid w:val="00D434F6"/>
    <w:rsid w:val="00D45C6A"/>
    <w:rsid w:val="00D463B3"/>
    <w:rsid w:val="00D46705"/>
    <w:rsid w:val="00D46ACF"/>
    <w:rsid w:val="00D5041F"/>
    <w:rsid w:val="00D507BB"/>
    <w:rsid w:val="00D53020"/>
    <w:rsid w:val="00D53D89"/>
    <w:rsid w:val="00D53E68"/>
    <w:rsid w:val="00D54506"/>
    <w:rsid w:val="00D56455"/>
    <w:rsid w:val="00D6094B"/>
    <w:rsid w:val="00D60F67"/>
    <w:rsid w:val="00D60FFB"/>
    <w:rsid w:val="00D61701"/>
    <w:rsid w:val="00D62EF8"/>
    <w:rsid w:val="00D631FF"/>
    <w:rsid w:val="00D632D7"/>
    <w:rsid w:val="00D63451"/>
    <w:rsid w:val="00D645CC"/>
    <w:rsid w:val="00D65EE4"/>
    <w:rsid w:val="00D66B1B"/>
    <w:rsid w:val="00D675E9"/>
    <w:rsid w:val="00D675F7"/>
    <w:rsid w:val="00D6775D"/>
    <w:rsid w:val="00D67A7A"/>
    <w:rsid w:val="00D72DC8"/>
    <w:rsid w:val="00D7395C"/>
    <w:rsid w:val="00D73FD5"/>
    <w:rsid w:val="00D75575"/>
    <w:rsid w:val="00D764FF"/>
    <w:rsid w:val="00D768F7"/>
    <w:rsid w:val="00D77F92"/>
    <w:rsid w:val="00D813F4"/>
    <w:rsid w:val="00D83608"/>
    <w:rsid w:val="00D838EE"/>
    <w:rsid w:val="00D8447E"/>
    <w:rsid w:val="00D85900"/>
    <w:rsid w:val="00D85C13"/>
    <w:rsid w:val="00D86094"/>
    <w:rsid w:val="00D86838"/>
    <w:rsid w:val="00D87B51"/>
    <w:rsid w:val="00D904DD"/>
    <w:rsid w:val="00D918DB"/>
    <w:rsid w:val="00D91B60"/>
    <w:rsid w:val="00D91E80"/>
    <w:rsid w:val="00D93937"/>
    <w:rsid w:val="00D93A1C"/>
    <w:rsid w:val="00D93DDB"/>
    <w:rsid w:val="00D94480"/>
    <w:rsid w:val="00D9514E"/>
    <w:rsid w:val="00D95359"/>
    <w:rsid w:val="00D9545A"/>
    <w:rsid w:val="00D95B70"/>
    <w:rsid w:val="00D9615F"/>
    <w:rsid w:val="00D967F4"/>
    <w:rsid w:val="00D96B4F"/>
    <w:rsid w:val="00D970E8"/>
    <w:rsid w:val="00D976BC"/>
    <w:rsid w:val="00DA1791"/>
    <w:rsid w:val="00DA2663"/>
    <w:rsid w:val="00DA3570"/>
    <w:rsid w:val="00DA5A25"/>
    <w:rsid w:val="00DA720D"/>
    <w:rsid w:val="00DA7425"/>
    <w:rsid w:val="00DA7C81"/>
    <w:rsid w:val="00DB0AEA"/>
    <w:rsid w:val="00DB0ECB"/>
    <w:rsid w:val="00DB1841"/>
    <w:rsid w:val="00DB273C"/>
    <w:rsid w:val="00DB27E9"/>
    <w:rsid w:val="00DB2F62"/>
    <w:rsid w:val="00DB3211"/>
    <w:rsid w:val="00DB3556"/>
    <w:rsid w:val="00DB3B22"/>
    <w:rsid w:val="00DB4890"/>
    <w:rsid w:val="00DB5FD8"/>
    <w:rsid w:val="00DC0410"/>
    <w:rsid w:val="00DC0A13"/>
    <w:rsid w:val="00DC2451"/>
    <w:rsid w:val="00DC35CA"/>
    <w:rsid w:val="00DC444E"/>
    <w:rsid w:val="00DC6A52"/>
    <w:rsid w:val="00DC73E9"/>
    <w:rsid w:val="00DD0A1C"/>
    <w:rsid w:val="00DD0E4A"/>
    <w:rsid w:val="00DD1A0B"/>
    <w:rsid w:val="00DD296A"/>
    <w:rsid w:val="00DD3255"/>
    <w:rsid w:val="00DD3DB7"/>
    <w:rsid w:val="00DD4046"/>
    <w:rsid w:val="00DD40A5"/>
    <w:rsid w:val="00DD41C2"/>
    <w:rsid w:val="00DD4216"/>
    <w:rsid w:val="00DD6755"/>
    <w:rsid w:val="00DD6A26"/>
    <w:rsid w:val="00DD6E7C"/>
    <w:rsid w:val="00DD71CF"/>
    <w:rsid w:val="00DD7863"/>
    <w:rsid w:val="00DE128F"/>
    <w:rsid w:val="00DE138D"/>
    <w:rsid w:val="00DE15D6"/>
    <w:rsid w:val="00DE2EF1"/>
    <w:rsid w:val="00DE3089"/>
    <w:rsid w:val="00DE3958"/>
    <w:rsid w:val="00DE414A"/>
    <w:rsid w:val="00DE4168"/>
    <w:rsid w:val="00DE453A"/>
    <w:rsid w:val="00DE4BC2"/>
    <w:rsid w:val="00DE58EF"/>
    <w:rsid w:val="00DE725F"/>
    <w:rsid w:val="00DE7798"/>
    <w:rsid w:val="00DF30DE"/>
    <w:rsid w:val="00DF3411"/>
    <w:rsid w:val="00DF454A"/>
    <w:rsid w:val="00DF7082"/>
    <w:rsid w:val="00E0063E"/>
    <w:rsid w:val="00E01376"/>
    <w:rsid w:val="00E025E3"/>
    <w:rsid w:val="00E027A9"/>
    <w:rsid w:val="00E039E8"/>
    <w:rsid w:val="00E0575F"/>
    <w:rsid w:val="00E05ED7"/>
    <w:rsid w:val="00E11357"/>
    <w:rsid w:val="00E125B7"/>
    <w:rsid w:val="00E12B8F"/>
    <w:rsid w:val="00E12D3E"/>
    <w:rsid w:val="00E12EDB"/>
    <w:rsid w:val="00E13DF6"/>
    <w:rsid w:val="00E140C6"/>
    <w:rsid w:val="00E14329"/>
    <w:rsid w:val="00E14A5D"/>
    <w:rsid w:val="00E16BF4"/>
    <w:rsid w:val="00E178DC"/>
    <w:rsid w:val="00E23B04"/>
    <w:rsid w:val="00E2526E"/>
    <w:rsid w:val="00E26339"/>
    <w:rsid w:val="00E26676"/>
    <w:rsid w:val="00E315EF"/>
    <w:rsid w:val="00E31B35"/>
    <w:rsid w:val="00E329E5"/>
    <w:rsid w:val="00E33844"/>
    <w:rsid w:val="00E33E9D"/>
    <w:rsid w:val="00E37993"/>
    <w:rsid w:val="00E37B48"/>
    <w:rsid w:val="00E40034"/>
    <w:rsid w:val="00E41017"/>
    <w:rsid w:val="00E41272"/>
    <w:rsid w:val="00E412B3"/>
    <w:rsid w:val="00E41561"/>
    <w:rsid w:val="00E41C5D"/>
    <w:rsid w:val="00E425BF"/>
    <w:rsid w:val="00E42C19"/>
    <w:rsid w:val="00E42F49"/>
    <w:rsid w:val="00E439ED"/>
    <w:rsid w:val="00E43D93"/>
    <w:rsid w:val="00E452C6"/>
    <w:rsid w:val="00E45363"/>
    <w:rsid w:val="00E457E9"/>
    <w:rsid w:val="00E45B45"/>
    <w:rsid w:val="00E46A6C"/>
    <w:rsid w:val="00E46DB9"/>
    <w:rsid w:val="00E47071"/>
    <w:rsid w:val="00E47C24"/>
    <w:rsid w:val="00E500B3"/>
    <w:rsid w:val="00E5071A"/>
    <w:rsid w:val="00E53854"/>
    <w:rsid w:val="00E55A65"/>
    <w:rsid w:val="00E55D87"/>
    <w:rsid w:val="00E56FF9"/>
    <w:rsid w:val="00E57C32"/>
    <w:rsid w:val="00E57DBC"/>
    <w:rsid w:val="00E61176"/>
    <w:rsid w:val="00E62730"/>
    <w:rsid w:val="00E63D67"/>
    <w:rsid w:val="00E66B17"/>
    <w:rsid w:val="00E66E30"/>
    <w:rsid w:val="00E675F8"/>
    <w:rsid w:val="00E709F1"/>
    <w:rsid w:val="00E70BA8"/>
    <w:rsid w:val="00E71470"/>
    <w:rsid w:val="00E722C7"/>
    <w:rsid w:val="00E727F2"/>
    <w:rsid w:val="00E7360E"/>
    <w:rsid w:val="00E73E08"/>
    <w:rsid w:val="00E74119"/>
    <w:rsid w:val="00E7623A"/>
    <w:rsid w:val="00E8081F"/>
    <w:rsid w:val="00E80AD9"/>
    <w:rsid w:val="00E816AD"/>
    <w:rsid w:val="00E818E7"/>
    <w:rsid w:val="00E818FF"/>
    <w:rsid w:val="00E8275E"/>
    <w:rsid w:val="00E83E62"/>
    <w:rsid w:val="00E84655"/>
    <w:rsid w:val="00E84B99"/>
    <w:rsid w:val="00E851FE"/>
    <w:rsid w:val="00E8537D"/>
    <w:rsid w:val="00E85C7E"/>
    <w:rsid w:val="00E86857"/>
    <w:rsid w:val="00E8728A"/>
    <w:rsid w:val="00E903CD"/>
    <w:rsid w:val="00E9041B"/>
    <w:rsid w:val="00E9293F"/>
    <w:rsid w:val="00E941E3"/>
    <w:rsid w:val="00E9427D"/>
    <w:rsid w:val="00E956DC"/>
    <w:rsid w:val="00E965EF"/>
    <w:rsid w:val="00EA0723"/>
    <w:rsid w:val="00EA1240"/>
    <w:rsid w:val="00EA12A0"/>
    <w:rsid w:val="00EA2D0F"/>
    <w:rsid w:val="00EA2DDE"/>
    <w:rsid w:val="00EA3189"/>
    <w:rsid w:val="00EA346C"/>
    <w:rsid w:val="00EA36C3"/>
    <w:rsid w:val="00EA3A2B"/>
    <w:rsid w:val="00EA6C0A"/>
    <w:rsid w:val="00EA6EBE"/>
    <w:rsid w:val="00EA71BD"/>
    <w:rsid w:val="00EB1532"/>
    <w:rsid w:val="00EB21E7"/>
    <w:rsid w:val="00EB2FCA"/>
    <w:rsid w:val="00EB4161"/>
    <w:rsid w:val="00EB44B3"/>
    <w:rsid w:val="00EB5C26"/>
    <w:rsid w:val="00EB73E3"/>
    <w:rsid w:val="00EB7A7C"/>
    <w:rsid w:val="00EB7B51"/>
    <w:rsid w:val="00EC028B"/>
    <w:rsid w:val="00EC13DA"/>
    <w:rsid w:val="00EC1575"/>
    <w:rsid w:val="00EC1AA0"/>
    <w:rsid w:val="00EC1E36"/>
    <w:rsid w:val="00EC2150"/>
    <w:rsid w:val="00EC395D"/>
    <w:rsid w:val="00EC3BE0"/>
    <w:rsid w:val="00EC4597"/>
    <w:rsid w:val="00EC46DC"/>
    <w:rsid w:val="00EC4B63"/>
    <w:rsid w:val="00EC506E"/>
    <w:rsid w:val="00EC65C0"/>
    <w:rsid w:val="00ED0735"/>
    <w:rsid w:val="00ED08BA"/>
    <w:rsid w:val="00ED0BC3"/>
    <w:rsid w:val="00ED1DD4"/>
    <w:rsid w:val="00ED287E"/>
    <w:rsid w:val="00ED2FD0"/>
    <w:rsid w:val="00ED338C"/>
    <w:rsid w:val="00ED378A"/>
    <w:rsid w:val="00ED5BA3"/>
    <w:rsid w:val="00ED673D"/>
    <w:rsid w:val="00ED6799"/>
    <w:rsid w:val="00ED6CEA"/>
    <w:rsid w:val="00ED7B40"/>
    <w:rsid w:val="00EE01DE"/>
    <w:rsid w:val="00EE1438"/>
    <w:rsid w:val="00EE18F3"/>
    <w:rsid w:val="00EE3538"/>
    <w:rsid w:val="00EE3C70"/>
    <w:rsid w:val="00EE61F8"/>
    <w:rsid w:val="00EE68DD"/>
    <w:rsid w:val="00EE6BD9"/>
    <w:rsid w:val="00EF1D3A"/>
    <w:rsid w:val="00EF24DA"/>
    <w:rsid w:val="00EF4910"/>
    <w:rsid w:val="00EF6FEE"/>
    <w:rsid w:val="00EF7099"/>
    <w:rsid w:val="00EF73A9"/>
    <w:rsid w:val="00EF7761"/>
    <w:rsid w:val="00F0141F"/>
    <w:rsid w:val="00F01436"/>
    <w:rsid w:val="00F02A5B"/>
    <w:rsid w:val="00F0349A"/>
    <w:rsid w:val="00F04305"/>
    <w:rsid w:val="00F062DD"/>
    <w:rsid w:val="00F0683E"/>
    <w:rsid w:val="00F1011F"/>
    <w:rsid w:val="00F10E69"/>
    <w:rsid w:val="00F11E03"/>
    <w:rsid w:val="00F1212A"/>
    <w:rsid w:val="00F12153"/>
    <w:rsid w:val="00F12185"/>
    <w:rsid w:val="00F12AC3"/>
    <w:rsid w:val="00F12F07"/>
    <w:rsid w:val="00F1321A"/>
    <w:rsid w:val="00F153A4"/>
    <w:rsid w:val="00F15949"/>
    <w:rsid w:val="00F15C1B"/>
    <w:rsid w:val="00F1610D"/>
    <w:rsid w:val="00F16B03"/>
    <w:rsid w:val="00F1785C"/>
    <w:rsid w:val="00F17A4D"/>
    <w:rsid w:val="00F22ADE"/>
    <w:rsid w:val="00F24A25"/>
    <w:rsid w:val="00F2500D"/>
    <w:rsid w:val="00F25568"/>
    <w:rsid w:val="00F25E79"/>
    <w:rsid w:val="00F26276"/>
    <w:rsid w:val="00F27850"/>
    <w:rsid w:val="00F27985"/>
    <w:rsid w:val="00F3031C"/>
    <w:rsid w:val="00F316E2"/>
    <w:rsid w:val="00F31C06"/>
    <w:rsid w:val="00F31C33"/>
    <w:rsid w:val="00F31F8F"/>
    <w:rsid w:val="00F32671"/>
    <w:rsid w:val="00F32C66"/>
    <w:rsid w:val="00F33312"/>
    <w:rsid w:val="00F33B3C"/>
    <w:rsid w:val="00F3472E"/>
    <w:rsid w:val="00F34832"/>
    <w:rsid w:val="00F363B1"/>
    <w:rsid w:val="00F368C7"/>
    <w:rsid w:val="00F36F2C"/>
    <w:rsid w:val="00F378A3"/>
    <w:rsid w:val="00F378E4"/>
    <w:rsid w:val="00F4035F"/>
    <w:rsid w:val="00F41CE5"/>
    <w:rsid w:val="00F42D81"/>
    <w:rsid w:val="00F434C2"/>
    <w:rsid w:val="00F439CA"/>
    <w:rsid w:val="00F440D4"/>
    <w:rsid w:val="00F446EC"/>
    <w:rsid w:val="00F44C5E"/>
    <w:rsid w:val="00F45C3F"/>
    <w:rsid w:val="00F45F64"/>
    <w:rsid w:val="00F46FDA"/>
    <w:rsid w:val="00F4706E"/>
    <w:rsid w:val="00F47111"/>
    <w:rsid w:val="00F4711C"/>
    <w:rsid w:val="00F477BF"/>
    <w:rsid w:val="00F51969"/>
    <w:rsid w:val="00F52E12"/>
    <w:rsid w:val="00F5319A"/>
    <w:rsid w:val="00F53C28"/>
    <w:rsid w:val="00F54704"/>
    <w:rsid w:val="00F55F9B"/>
    <w:rsid w:val="00F5631D"/>
    <w:rsid w:val="00F5695F"/>
    <w:rsid w:val="00F56F7E"/>
    <w:rsid w:val="00F60D7A"/>
    <w:rsid w:val="00F6171B"/>
    <w:rsid w:val="00F6205C"/>
    <w:rsid w:val="00F63CF5"/>
    <w:rsid w:val="00F6467C"/>
    <w:rsid w:val="00F64F84"/>
    <w:rsid w:val="00F65351"/>
    <w:rsid w:val="00F655EB"/>
    <w:rsid w:val="00F6572F"/>
    <w:rsid w:val="00F661BE"/>
    <w:rsid w:val="00F6626C"/>
    <w:rsid w:val="00F6777B"/>
    <w:rsid w:val="00F67D41"/>
    <w:rsid w:val="00F70F94"/>
    <w:rsid w:val="00F71B4D"/>
    <w:rsid w:val="00F71F8F"/>
    <w:rsid w:val="00F721B8"/>
    <w:rsid w:val="00F72A98"/>
    <w:rsid w:val="00F741F5"/>
    <w:rsid w:val="00F74B68"/>
    <w:rsid w:val="00F75178"/>
    <w:rsid w:val="00F755BA"/>
    <w:rsid w:val="00F75BC9"/>
    <w:rsid w:val="00F75F40"/>
    <w:rsid w:val="00F76697"/>
    <w:rsid w:val="00F77BFC"/>
    <w:rsid w:val="00F77F27"/>
    <w:rsid w:val="00F80A08"/>
    <w:rsid w:val="00F80B1B"/>
    <w:rsid w:val="00F81A97"/>
    <w:rsid w:val="00F8537A"/>
    <w:rsid w:val="00F85B3A"/>
    <w:rsid w:val="00F85F2C"/>
    <w:rsid w:val="00F87D18"/>
    <w:rsid w:val="00F917AB"/>
    <w:rsid w:val="00F928A6"/>
    <w:rsid w:val="00F94A5B"/>
    <w:rsid w:val="00F95117"/>
    <w:rsid w:val="00F95A28"/>
    <w:rsid w:val="00FA1795"/>
    <w:rsid w:val="00FA24EA"/>
    <w:rsid w:val="00FA2518"/>
    <w:rsid w:val="00FA43C7"/>
    <w:rsid w:val="00FA4CD6"/>
    <w:rsid w:val="00FA5282"/>
    <w:rsid w:val="00FA5B18"/>
    <w:rsid w:val="00FA6602"/>
    <w:rsid w:val="00FA7284"/>
    <w:rsid w:val="00FA72C0"/>
    <w:rsid w:val="00FB001D"/>
    <w:rsid w:val="00FB00B9"/>
    <w:rsid w:val="00FB28FB"/>
    <w:rsid w:val="00FB3D88"/>
    <w:rsid w:val="00FB574B"/>
    <w:rsid w:val="00FB5B5E"/>
    <w:rsid w:val="00FB64CF"/>
    <w:rsid w:val="00FB6DF3"/>
    <w:rsid w:val="00FB7C37"/>
    <w:rsid w:val="00FC0BDC"/>
    <w:rsid w:val="00FC0C8F"/>
    <w:rsid w:val="00FC47C5"/>
    <w:rsid w:val="00FC632E"/>
    <w:rsid w:val="00FD0673"/>
    <w:rsid w:val="00FD1A6E"/>
    <w:rsid w:val="00FD354D"/>
    <w:rsid w:val="00FD36F5"/>
    <w:rsid w:val="00FD4598"/>
    <w:rsid w:val="00FD4B74"/>
    <w:rsid w:val="00FD5536"/>
    <w:rsid w:val="00FD595E"/>
    <w:rsid w:val="00FD639B"/>
    <w:rsid w:val="00FD67F2"/>
    <w:rsid w:val="00FD69CE"/>
    <w:rsid w:val="00FD6D81"/>
    <w:rsid w:val="00FD6D84"/>
    <w:rsid w:val="00FD73D0"/>
    <w:rsid w:val="00FD7656"/>
    <w:rsid w:val="00FD79BC"/>
    <w:rsid w:val="00FD7C6F"/>
    <w:rsid w:val="00FE1BE2"/>
    <w:rsid w:val="00FE203B"/>
    <w:rsid w:val="00FE2D12"/>
    <w:rsid w:val="00FE2D82"/>
    <w:rsid w:val="00FE3487"/>
    <w:rsid w:val="00FE404D"/>
    <w:rsid w:val="00FE7103"/>
    <w:rsid w:val="00FE7236"/>
    <w:rsid w:val="00FF0221"/>
    <w:rsid w:val="00FF1025"/>
    <w:rsid w:val="00FF1AD9"/>
    <w:rsid w:val="00FF208C"/>
    <w:rsid w:val="00FF275C"/>
    <w:rsid w:val="00FF2A77"/>
    <w:rsid w:val="00FF3B64"/>
    <w:rsid w:val="00FF3C77"/>
    <w:rsid w:val="00FF49CA"/>
    <w:rsid w:val="00FF4DE1"/>
    <w:rsid w:val="00FF4E5C"/>
    <w:rsid w:val="00FF54B1"/>
    <w:rsid w:val="00FF57DE"/>
    <w:rsid w:val="011D24F9"/>
    <w:rsid w:val="012F5F9F"/>
    <w:rsid w:val="016814B1"/>
    <w:rsid w:val="01BC30DC"/>
    <w:rsid w:val="01BD17FD"/>
    <w:rsid w:val="01FF1E15"/>
    <w:rsid w:val="02497534"/>
    <w:rsid w:val="02671768"/>
    <w:rsid w:val="02897931"/>
    <w:rsid w:val="02E334E5"/>
    <w:rsid w:val="02F833AC"/>
    <w:rsid w:val="030E1767"/>
    <w:rsid w:val="036B7036"/>
    <w:rsid w:val="03F546A4"/>
    <w:rsid w:val="042A73EC"/>
    <w:rsid w:val="044B1342"/>
    <w:rsid w:val="04581CB1"/>
    <w:rsid w:val="04583A5F"/>
    <w:rsid w:val="04953D13"/>
    <w:rsid w:val="04966B99"/>
    <w:rsid w:val="04AB0032"/>
    <w:rsid w:val="04AC5B58"/>
    <w:rsid w:val="04AE0802"/>
    <w:rsid w:val="04C82B18"/>
    <w:rsid w:val="05092C51"/>
    <w:rsid w:val="051F457C"/>
    <w:rsid w:val="05453A12"/>
    <w:rsid w:val="054B1242"/>
    <w:rsid w:val="05922FA0"/>
    <w:rsid w:val="05936E80"/>
    <w:rsid w:val="05A30D0A"/>
    <w:rsid w:val="05A52CD4"/>
    <w:rsid w:val="05E27A84"/>
    <w:rsid w:val="05E41A4E"/>
    <w:rsid w:val="05F61781"/>
    <w:rsid w:val="06043E9E"/>
    <w:rsid w:val="063A52CF"/>
    <w:rsid w:val="067831C0"/>
    <w:rsid w:val="067D155B"/>
    <w:rsid w:val="06A25465"/>
    <w:rsid w:val="06BA7D75"/>
    <w:rsid w:val="06BB2E8E"/>
    <w:rsid w:val="06E17D3B"/>
    <w:rsid w:val="06F611F7"/>
    <w:rsid w:val="07001004"/>
    <w:rsid w:val="07083D17"/>
    <w:rsid w:val="071105A0"/>
    <w:rsid w:val="07194B34"/>
    <w:rsid w:val="072855E9"/>
    <w:rsid w:val="07341C95"/>
    <w:rsid w:val="07430B71"/>
    <w:rsid w:val="077E37DC"/>
    <w:rsid w:val="07AF4AC1"/>
    <w:rsid w:val="07CD4B06"/>
    <w:rsid w:val="07E227E8"/>
    <w:rsid w:val="07E8334B"/>
    <w:rsid w:val="07EA7514"/>
    <w:rsid w:val="07ED4294"/>
    <w:rsid w:val="081F6D82"/>
    <w:rsid w:val="082073DF"/>
    <w:rsid w:val="084F5179"/>
    <w:rsid w:val="085409E1"/>
    <w:rsid w:val="086E3E9D"/>
    <w:rsid w:val="087D1CE6"/>
    <w:rsid w:val="0882008E"/>
    <w:rsid w:val="089E1055"/>
    <w:rsid w:val="08A54D99"/>
    <w:rsid w:val="08B66FA6"/>
    <w:rsid w:val="08F04052"/>
    <w:rsid w:val="09075647"/>
    <w:rsid w:val="096864F2"/>
    <w:rsid w:val="09722ECD"/>
    <w:rsid w:val="09B47989"/>
    <w:rsid w:val="09DA6CC4"/>
    <w:rsid w:val="09E85885"/>
    <w:rsid w:val="09FE0C04"/>
    <w:rsid w:val="0A140428"/>
    <w:rsid w:val="0A1B5312"/>
    <w:rsid w:val="0A1C42B9"/>
    <w:rsid w:val="0A4236FC"/>
    <w:rsid w:val="0A56459C"/>
    <w:rsid w:val="0A692E59"/>
    <w:rsid w:val="0A6C2012"/>
    <w:rsid w:val="0A786E67"/>
    <w:rsid w:val="0A7C72C6"/>
    <w:rsid w:val="0AA25A34"/>
    <w:rsid w:val="0AB779C9"/>
    <w:rsid w:val="0AC84368"/>
    <w:rsid w:val="0AE94BE1"/>
    <w:rsid w:val="0AE95411"/>
    <w:rsid w:val="0B550CF8"/>
    <w:rsid w:val="0B6947A3"/>
    <w:rsid w:val="0B8769D7"/>
    <w:rsid w:val="0B8B3D7E"/>
    <w:rsid w:val="0BAC0141"/>
    <w:rsid w:val="0BCF2858"/>
    <w:rsid w:val="0BD75BB1"/>
    <w:rsid w:val="0BEB48F6"/>
    <w:rsid w:val="0BF56037"/>
    <w:rsid w:val="0C2F1549"/>
    <w:rsid w:val="0C3B7EEE"/>
    <w:rsid w:val="0C3E7A39"/>
    <w:rsid w:val="0C41127C"/>
    <w:rsid w:val="0CAA3F51"/>
    <w:rsid w:val="0CAA5073"/>
    <w:rsid w:val="0CEB46D6"/>
    <w:rsid w:val="0CFA1B57"/>
    <w:rsid w:val="0D0965F9"/>
    <w:rsid w:val="0D4252AC"/>
    <w:rsid w:val="0D48607B"/>
    <w:rsid w:val="0D533015"/>
    <w:rsid w:val="0DED6FC6"/>
    <w:rsid w:val="0DF229E9"/>
    <w:rsid w:val="0E5149AA"/>
    <w:rsid w:val="0E6B25E0"/>
    <w:rsid w:val="0E6D6359"/>
    <w:rsid w:val="0E7A4782"/>
    <w:rsid w:val="0E8E46DE"/>
    <w:rsid w:val="0EAE24FC"/>
    <w:rsid w:val="0EB1685F"/>
    <w:rsid w:val="0ED14B39"/>
    <w:rsid w:val="0EDF0E48"/>
    <w:rsid w:val="0EEE1B95"/>
    <w:rsid w:val="0F032606"/>
    <w:rsid w:val="0F036637"/>
    <w:rsid w:val="0F1113DA"/>
    <w:rsid w:val="0F113188"/>
    <w:rsid w:val="0F144A26"/>
    <w:rsid w:val="0F2E5071"/>
    <w:rsid w:val="0F5B4403"/>
    <w:rsid w:val="0F5D461F"/>
    <w:rsid w:val="0F6D3A8D"/>
    <w:rsid w:val="0F7B797C"/>
    <w:rsid w:val="0F841B59"/>
    <w:rsid w:val="0FBD50BE"/>
    <w:rsid w:val="0FC221A2"/>
    <w:rsid w:val="0FC52312"/>
    <w:rsid w:val="0FC749DA"/>
    <w:rsid w:val="0FC91CB4"/>
    <w:rsid w:val="0FD60CF8"/>
    <w:rsid w:val="0FD83CA6"/>
    <w:rsid w:val="0FDE126C"/>
    <w:rsid w:val="0FE5719E"/>
    <w:rsid w:val="0FEE79EC"/>
    <w:rsid w:val="0FF256A4"/>
    <w:rsid w:val="10075607"/>
    <w:rsid w:val="100A0500"/>
    <w:rsid w:val="101051ED"/>
    <w:rsid w:val="10112AAD"/>
    <w:rsid w:val="10121F3C"/>
    <w:rsid w:val="10172A20"/>
    <w:rsid w:val="101E1E6D"/>
    <w:rsid w:val="10256CA9"/>
    <w:rsid w:val="10260EB5"/>
    <w:rsid w:val="10294501"/>
    <w:rsid w:val="102A51AF"/>
    <w:rsid w:val="10321E65"/>
    <w:rsid w:val="10865C7F"/>
    <w:rsid w:val="10CA1840"/>
    <w:rsid w:val="110E5BD1"/>
    <w:rsid w:val="11171435"/>
    <w:rsid w:val="111E22F5"/>
    <w:rsid w:val="11252F1A"/>
    <w:rsid w:val="114A5003"/>
    <w:rsid w:val="118E286E"/>
    <w:rsid w:val="12131DF4"/>
    <w:rsid w:val="1221241B"/>
    <w:rsid w:val="122704A7"/>
    <w:rsid w:val="1253523C"/>
    <w:rsid w:val="12A06CFD"/>
    <w:rsid w:val="12A5526C"/>
    <w:rsid w:val="12DB5F87"/>
    <w:rsid w:val="12E12E71"/>
    <w:rsid w:val="12ED1816"/>
    <w:rsid w:val="134358DA"/>
    <w:rsid w:val="13693592"/>
    <w:rsid w:val="13862130"/>
    <w:rsid w:val="138661D5"/>
    <w:rsid w:val="13A740BB"/>
    <w:rsid w:val="13F6294C"/>
    <w:rsid w:val="14036F77"/>
    <w:rsid w:val="141379A2"/>
    <w:rsid w:val="141D612B"/>
    <w:rsid w:val="143E60BA"/>
    <w:rsid w:val="144B2C98"/>
    <w:rsid w:val="14BB6070"/>
    <w:rsid w:val="14BF71E2"/>
    <w:rsid w:val="14C6340F"/>
    <w:rsid w:val="150D68C3"/>
    <w:rsid w:val="15113EE2"/>
    <w:rsid w:val="156C48BD"/>
    <w:rsid w:val="15786C52"/>
    <w:rsid w:val="15AE1730"/>
    <w:rsid w:val="15B900D5"/>
    <w:rsid w:val="15D229C2"/>
    <w:rsid w:val="16111CBF"/>
    <w:rsid w:val="16534086"/>
    <w:rsid w:val="16556050"/>
    <w:rsid w:val="165A5414"/>
    <w:rsid w:val="165E3834"/>
    <w:rsid w:val="16895CFA"/>
    <w:rsid w:val="16897AA8"/>
    <w:rsid w:val="168D0306"/>
    <w:rsid w:val="16930926"/>
    <w:rsid w:val="169700E8"/>
    <w:rsid w:val="169F551D"/>
    <w:rsid w:val="16B30A09"/>
    <w:rsid w:val="16C14B06"/>
    <w:rsid w:val="16C86822"/>
    <w:rsid w:val="16FB0C13"/>
    <w:rsid w:val="17141A67"/>
    <w:rsid w:val="17163A31"/>
    <w:rsid w:val="17CC7437"/>
    <w:rsid w:val="17E86A50"/>
    <w:rsid w:val="17E87525"/>
    <w:rsid w:val="18043F40"/>
    <w:rsid w:val="1833416F"/>
    <w:rsid w:val="183D6D9C"/>
    <w:rsid w:val="1841108A"/>
    <w:rsid w:val="185F4F64"/>
    <w:rsid w:val="1894312E"/>
    <w:rsid w:val="18B771DF"/>
    <w:rsid w:val="18BB19B0"/>
    <w:rsid w:val="18EB2C9C"/>
    <w:rsid w:val="18FC0A05"/>
    <w:rsid w:val="191B150D"/>
    <w:rsid w:val="19232435"/>
    <w:rsid w:val="192B12EA"/>
    <w:rsid w:val="19467ED2"/>
    <w:rsid w:val="19781E82"/>
    <w:rsid w:val="198033E4"/>
    <w:rsid w:val="198C1D89"/>
    <w:rsid w:val="19932A4C"/>
    <w:rsid w:val="19B1359D"/>
    <w:rsid w:val="1A24096F"/>
    <w:rsid w:val="1A3F329F"/>
    <w:rsid w:val="1A442663"/>
    <w:rsid w:val="1A9D7FC6"/>
    <w:rsid w:val="1AA26D76"/>
    <w:rsid w:val="1AA44EB0"/>
    <w:rsid w:val="1AA90718"/>
    <w:rsid w:val="1AC35E60"/>
    <w:rsid w:val="1ADE5511"/>
    <w:rsid w:val="1ADF05DE"/>
    <w:rsid w:val="1AF23E6D"/>
    <w:rsid w:val="1B0D6EF9"/>
    <w:rsid w:val="1B256AEA"/>
    <w:rsid w:val="1B4A5914"/>
    <w:rsid w:val="1B5771AB"/>
    <w:rsid w:val="1B656D35"/>
    <w:rsid w:val="1B876558"/>
    <w:rsid w:val="1B8C0A4C"/>
    <w:rsid w:val="1B8D5BBF"/>
    <w:rsid w:val="1B954EAA"/>
    <w:rsid w:val="1B972C67"/>
    <w:rsid w:val="1BD73063"/>
    <w:rsid w:val="1BFE4A94"/>
    <w:rsid w:val="1C4E0189"/>
    <w:rsid w:val="1C6B595B"/>
    <w:rsid w:val="1C715266"/>
    <w:rsid w:val="1C7D3F23"/>
    <w:rsid w:val="1C890801"/>
    <w:rsid w:val="1CA5324B"/>
    <w:rsid w:val="1CAB5593"/>
    <w:rsid w:val="1CB9417B"/>
    <w:rsid w:val="1CC25AC1"/>
    <w:rsid w:val="1CE51A68"/>
    <w:rsid w:val="1D210A3A"/>
    <w:rsid w:val="1D385D84"/>
    <w:rsid w:val="1D3C3AC6"/>
    <w:rsid w:val="1D406FF9"/>
    <w:rsid w:val="1D666D95"/>
    <w:rsid w:val="1D7334DE"/>
    <w:rsid w:val="1DA5166B"/>
    <w:rsid w:val="1DD12460"/>
    <w:rsid w:val="1DEF6D8A"/>
    <w:rsid w:val="1DF12B02"/>
    <w:rsid w:val="1E032835"/>
    <w:rsid w:val="1E087E4C"/>
    <w:rsid w:val="1E0A5972"/>
    <w:rsid w:val="1E285DF8"/>
    <w:rsid w:val="1E3804B4"/>
    <w:rsid w:val="1E392745"/>
    <w:rsid w:val="1E4E1D03"/>
    <w:rsid w:val="1E9754E8"/>
    <w:rsid w:val="1EAB23C2"/>
    <w:rsid w:val="1EB51D82"/>
    <w:rsid w:val="1EE116EA"/>
    <w:rsid w:val="1EF1360F"/>
    <w:rsid w:val="1EF278A6"/>
    <w:rsid w:val="1F022AED"/>
    <w:rsid w:val="1F026649"/>
    <w:rsid w:val="1F5A1D2B"/>
    <w:rsid w:val="1F6A5060"/>
    <w:rsid w:val="1FC63B1B"/>
    <w:rsid w:val="1FD23709"/>
    <w:rsid w:val="1FD52A57"/>
    <w:rsid w:val="1FFA6007"/>
    <w:rsid w:val="1FFD1EE0"/>
    <w:rsid w:val="200B78D1"/>
    <w:rsid w:val="202645B9"/>
    <w:rsid w:val="204A184E"/>
    <w:rsid w:val="2063580D"/>
    <w:rsid w:val="20643F18"/>
    <w:rsid w:val="20AC0F62"/>
    <w:rsid w:val="20B82681"/>
    <w:rsid w:val="20EE3329"/>
    <w:rsid w:val="20F50B0F"/>
    <w:rsid w:val="210743EB"/>
    <w:rsid w:val="211C39DB"/>
    <w:rsid w:val="214777E8"/>
    <w:rsid w:val="215E0B4A"/>
    <w:rsid w:val="217C6B87"/>
    <w:rsid w:val="21817CF9"/>
    <w:rsid w:val="21D02660"/>
    <w:rsid w:val="21D73DBD"/>
    <w:rsid w:val="21F229A5"/>
    <w:rsid w:val="221C2118"/>
    <w:rsid w:val="22346628"/>
    <w:rsid w:val="226D6521"/>
    <w:rsid w:val="227B6E3E"/>
    <w:rsid w:val="22872BB4"/>
    <w:rsid w:val="229879F0"/>
    <w:rsid w:val="229B4DEB"/>
    <w:rsid w:val="22B15FD8"/>
    <w:rsid w:val="22B440FE"/>
    <w:rsid w:val="22BB406C"/>
    <w:rsid w:val="22BC2C0E"/>
    <w:rsid w:val="22CC58EC"/>
    <w:rsid w:val="22D93B65"/>
    <w:rsid w:val="22E449E3"/>
    <w:rsid w:val="230079B7"/>
    <w:rsid w:val="23066032"/>
    <w:rsid w:val="234248E6"/>
    <w:rsid w:val="2342795C"/>
    <w:rsid w:val="23735D67"/>
    <w:rsid w:val="23D9206E"/>
    <w:rsid w:val="242552B4"/>
    <w:rsid w:val="245B1296"/>
    <w:rsid w:val="2483647E"/>
    <w:rsid w:val="24896DD3"/>
    <w:rsid w:val="249F672F"/>
    <w:rsid w:val="24BF3E69"/>
    <w:rsid w:val="24E46F1D"/>
    <w:rsid w:val="252C01BD"/>
    <w:rsid w:val="253D601E"/>
    <w:rsid w:val="255816B9"/>
    <w:rsid w:val="2564005E"/>
    <w:rsid w:val="25C32FD6"/>
    <w:rsid w:val="260D4251"/>
    <w:rsid w:val="269B6890"/>
    <w:rsid w:val="26CD39E1"/>
    <w:rsid w:val="26E96EB2"/>
    <w:rsid w:val="27071629"/>
    <w:rsid w:val="27501DE9"/>
    <w:rsid w:val="278A7891"/>
    <w:rsid w:val="279664C8"/>
    <w:rsid w:val="27AF3208"/>
    <w:rsid w:val="27B150B0"/>
    <w:rsid w:val="27EB2370"/>
    <w:rsid w:val="28893937"/>
    <w:rsid w:val="288D01F1"/>
    <w:rsid w:val="28D309FA"/>
    <w:rsid w:val="28D9666D"/>
    <w:rsid w:val="28E927C7"/>
    <w:rsid w:val="29126C3A"/>
    <w:rsid w:val="291476A5"/>
    <w:rsid w:val="2936227E"/>
    <w:rsid w:val="293D1F9C"/>
    <w:rsid w:val="295E0EC8"/>
    <w:rsid w:val="296028EA"/>
    <w:rsid w:val="296879F1"/>
    <w:rsid w:val="297665B1"/>
    <w:rsid w:val="29AC1FD3"/>
    <w:rsid w:val="29D137E8"/>
    <w:rsid w:val="2A336250"/>
    <w:rsid w:val="2A4B359A"/>
    <w:rsid w:val="2A514E63"/>
    <w:rsid w:val="2A5A558B"/>
    <w:rsid w:val="2A5D254A"/>
    <w:rsid w:val="2A612543"/>
    <w:rsid w:val="2A6748C6"/>
    <w:rsid w:val="2A891D3F"/>
    <w:rsid w:val="2AA607D0"/>
    <w:rsid w:val="2AAE58D7"/>
    <w:rsid w:val="2AB63109"/>
    <w:rsid w:val="2B006133"/>
    <w:rsid w:val="2B154260"/>
    <w:rsid w:val="2B1D3D71"/>
    <w:rsid w:val="2B2362C5"/>
    <w:rsid w:val="2B2D2CA0"/>
    <w:rsid w:val="2B5135F2"/>
    <w:rsid w:val="2B6A5CA2"/>
    <w:rsid w:val="2B77216D"/>
    <w:rsid w:val="2B9841C1"/>
    <w:rsid w:val="2BC2163A"/>
    <w:rsid w:val="2BC91980"/>
    <w:rsid w:val="2BC929C8"/>
    <w:rsid w:val="2BCD5296"/>
    <w:rsid w:val="2BDB26FC"/>
    <w:rsid w:val="2BEC66B7"/>
    <w:rsid w:val="2C03514A"/>
    <w:rsid w:val="2C1125C1"/>
    <w:rsid w:val="2C14689C"/>
    <w:rsid w:val="2C2916B9"/>
    <w:rsid w:val="2C2E462C"/>
    <w:rsid w:val="2C324510"/>
    <w:rsid w:val="2C3473EA"/>
    <w:rsid w:val="2C424529"/>
    <w:rsid w:val="2CA0361F"/>
    <w:rsid w:val="2CB845AC"/>
    <w:rsid w:val="2CC6360A"/>
    <w:rsid w:val="2CCB2770"/>
    <w:rsid w:val="2CCE2260"/>
    <w:rsid w:val="2D040FB6"/>
    <w:rsid w:val="2D2C76B3"/>
    <w:rsid w:val="2D2D2ACF"/>
    <w:rsid w:val="2D32497C"/>
    <w:rsid w:val="2D457BCB"/>
    <w:rsid w:val="2D7C1CBC"/>
    <w:rsid w:val="2D8017AD"/>
    <w:rsid w:val="2D960FD0"/>
    <w:rsid w:val="2D990DB5"/>
    <w:rsid w:val="2DBE7B63"/>
    <w:rsid w:val="2DC518B5"/>
    <w:rsid w:val="2DD12008"/>
    <w:rsid w:val="2DD826F9"/>
    <w:rsid w:val="2DE0049D"/>
    <w:rsid w:val="2DF8089C"/>
    <w:rsid w:val="2E0E0B5E"/>
    <w:rsid w:val="2E1168A9"/>
    <w:rsid w:val="2E1D237F"/>
    <w:rsid w:val="2E240DC8"/>
    <w:rsid w:val="2E47051C"/>
    <w:rsid w:val="2E5F7614"/>
    <w:rsid w:val="2EA339A5"/>
    <w:rsid w:val="2EC76F67"/>
    <w:rsid w:val="2ED95618"/>
    <w:rsid w:val="2EE31FF3"/>
    <w:rsid w:val="2F0B154A"/>
    <w:rsid w:val="2F3C7955"/>
    <w:rsid w:val="2F590507"/>
    <w:rsid w:val="2F9D1DE7"/>
    <w:rsid w:val="2FB54447"/>
    <w:rsid w:val="2FD22068"/>
    <w:rsid w:val="2FD40BCE"/>
    <w:rsid w:val="2FD933F6"/>
    <w:rsid w:val="2FFA3ADC"/>
    <w:rsid w:val="303C09AE"/>
    <w:rsid w:val="305111DE"/>
    <w:rsid w:val="30913393"/>
    <w:rsid w:val="30A475F7"/>
    <w:rsid w:val="30C60BB4"/>
    <w:rsid w:val="30D20571"/>
    <w:rsid w:val="30D36097"/>
    <w:rsid w:val="30D50D72"/>
    <w:rsid w:val="30FA5BDC"/>
    <w:rsid w:val="31274283"/>
    <w:rsid w:val="31A85C9E"/>
    <w:rsid w:val="31F33F08"/>
    <w:rsid w:val="31FA2F46"/>
    <w:rsid w:val="323808A8"/>
    <w:rsid w:val="325C22B0"/>
    <w:rsid w:val="326A4E14"/>
    <w:rsid w:val="3276317E"/>
    <w:rsid w:val="335039CF"/>
    <w:rsid w:val="3361798A"/>
    <w:rsid w:val="33C2512E"/>
    <w:rsid w:val="33C30645"/>
    <w:rsid w:val="33E34843"/>
    <w:rsid w:val="33E549C3"/>
    <w:rsid w:val="33E81E5A"/>
    <w:rsid w:val="340B78F6"/>
    <w:rsid w:val="34514926"/>
    <w:rsid w:val="345474EF"/>
    <w:rsid w:val="346317C9"/>
    <w:rsid w:val="34E51B5E"/>
    <w:rsid w:val="34E70363"/>
    <w:rsid w:val="351F7AFD"/>
    <w:rsid w:val="356942B3"/>
    <w:rsid w:val="356E28D9"/>
    <w:rsid w:val="35AB75E3"/>
    <w:rsid w:val="35AD4532"/>
    <w:rsid w:val="35E85948"/>
    <w:rsid w:val="35EA6A3B"/>
    <w:rsid w:val="35FB2318"/>
    <w:rsid w:val="35FD75B5"/>
    <w:rsid w:val="360F14DB"/>
    <w:rsid w:val="36162C69"/>
    <w:rsid w:val="36191F33"/>
    <w:rsid w:val="36274EBB"/>
    <w:rsid w:val="362B7955"/>
    <w:rsid w:val="362C24D2"/>
    <w:rsid w:val="368D6CE8"/>
    <w:rsid w:val="36B10C29"/>
    <w:rsid w:val="36C941C4"/>
    <w:rsid w:val="36CD549D"/>
    <w:rsid w:val="36E2294F"/>
    <w:rsid w:val="36EE7787"/>
    <w:rsid w:val="36F01751"/>
    <w:rsid w:val="36F53255"/>
    <w:rsid w:val="37277F15"/>
    <w:rsid w:val="373F6235"/>
    <w:rsid w:val="37467E7E"/>
    <w:rsid w:val="37A10814"/>
    <w:rsid w:val="37A3390A"/>
    <w:rsid w:val="37C4673A"/>
    <w:rsid w:val="37C52BDE"/>
    <w:rsid w:val="37CA427B"/>
    <w:rsid w:val="3814146F"/>
    <w:rsid w:val="38237307"/>
    <w:rsid w:val="38804D57"/>
    <w:rsid w:val="38AA5938"/>
    <w:rsid w:val="38BC04C8"/>
    <w:rsid w:val="38D34E86"/>
    <w:rsid w:val="38D5149B"/>
    <w:rsid w:val="38DD08FE"/>
    <w:rsid w:val="38E921B1"/>
    <w:rsid w:val="38FB618B"/>
    <w:rsid w:val="38FC0467"/>
    <w:rsid w:val="395568D4"/>
    <w:rsid w:val="395825EB"/>
    <w:rsid w:val="396106E4"/>
    <w:rsid w:val="397228F1"/>
    <w:rsid w:val="399006D2"/>
    <w:rsid w:val="399F1FEB"/>
    <w:rsid w:val="39CB554D"/>
    <w:rsid w:val="39F41558"/>
    <w:rsid w:val="3A193F66"/>
    <w:rsid w:val="3A377697"/>
    <w:rsid w:val="3A39340F"/>
    <w:rsid w:val="3A3B11A3"/>
    <w:rsid w:val="3A43428E"/>
    <w:rsid w:val="3A4D6EBA"/>
    <w:rsid w:val="3A8700F0"/>
    <w:rsid w:val="3A8A5A19"/>
    <w:rsid w:val="3A8D375B"/>
    <w:rsid w:val="3A922B1F"/>
    <w:rsid w:val="3A9E7716"/>
    <w:rsid w:val="3AAC666B"/>
    <w:rsid w:val="3AAF1923"/>
    <w:rsid w:val="3ADD023E"/>
    <w:rsid w:val="3AE55345"/>
    <w:rsid w:val="3AEB1466"/>
    <w:rsid w:val="3B0E664A"/>
    <w:rsid w:val="3B3124D8"/>
    <w:rsid w:val="3B4B164C"/>
    <w:rsid w:val="3B687DD3"/>
    <w:rsid w:val="3BAE6660"/>
    <w:rsid w:val="3BAE68A9"/>
    <w:rsid w:val="3BCC2061"/>
    <w:rsid w:val="3BD31641"/>
    <w:rsid w:val="3C21415B"/>
    <w:rsid w:val="3C3C0F95"/>
    <w:rsid w:val="3C90308E"/>
    <w:rsid w:val="3C92439E"/>
    <w:rsid w:val="3CC66AB0"/>
    <w:rsid w:val="3CD9397C"/>
    <w:rsid w:val="3CEA279F"/>
    <w:rsid w:val="3CED6733"/>
    <w:rsid w:val="3CEF4259"/>
    <w:rsid w:val="3CF342F7"/>
    <w:rsid w:val="3CF4186F"/>
    <w:rsid w:val="3CFE449C"/>
    <w:rsid w:val="3D0064AA"/>
    <w:rsid w:val="3D127F47"/>
    <w:rsid w:val="3D4E0F7F"/>
    <w:rsid w:val="3D670293"/>
    <w:rsid w:val="3D712EC0"/>
    <w:rsid w:val="3D734E8A"/>
    <w:rsid w:val="3D7B789B"/>
    <w:rsid w:val="3DA74382"/>
    <w:rsid w:val="3DEA1A48"/>
    <w:rsid w:val="3E077380"/>
    <w:rsid w:val="3E1152E9"/>
    <w:rsid w:val="3E1E53A4"/>
    <w:rsid w:val="3E22022B"/>
    <w:rsid w:val="3E5C147A"/>
    <w:rsid w:val="3E6F72E4"/>
    <w:rsid w:val="3E7341AD"/>
    <w:rsid w:val="3E740EBA"/>
    <w:rsid w:val="3E815385"/>
    <w:rsid w:val="3EB968CD"/>
    <w:rsid w:val="3EC11C25"/>
    <w:rsid w:val="3EFD41E1"/>
    <w:rsid w:val="3F124C2C"/>
    <w:rsid w:val="3F204B9E"/>
    <w:rsid w:val="3F312907"/>
    <w:rsid w:val="3F3917BB"/>
    <w:rsid w:val="3F541D09"/>
    <w:rsid w:val="3F79605C"/>
    <w:rsid w:val="3F8769CB"/>
    <w:rsid w:val="3F917849"/>
    <w:rsid w:val="3FB6105E"/>
    <w:rsid w:val="3FE67B95"/>
    <w:rsid w:val="3FE81EC3"/>
    <w:rsid w:val="40070A53"/>
    <w:rsid w:val="40073668"/>
    <w:rsid w:val="400C5122"/>
    <w:rsid w:val="40275AB8"/>
    <w:rsid w:val="40707F59"/>
    <w:rsid w:val="40754A75"/>
    <w:rsid w:val="40923879"/>
    <w:rsid w:val="40AF785E"/>
    <w:rsid w:val="40DC1204"/>
    <w:rsid w:val="411E2B77"/>
    <w:rsid w:val="411E335F"/>
    <w:rsid w:val="414D14BA"/>
    <w:rsid w:val="414D4CF4"/>
    <w:rsid w:val="415A14B7"/>
    <w:rsid w:val="41676AB4"/>
    <w:rsid w:val="41BF6718"/>
    <w:rsid w:val="41D23E46"/>
    <w:rsid w:val="41F2672D"/>
    <w:rsid w:val="4230334A"/>
    <w:rsid w:val="4236566E"/>
    <w:rsid w:val="424C5CAA"/>
    <w:rsid w:val="424F607C"/>
    <w:rsid w:val="42502E41"/>
    <w:rsid w:val="42890CAC"/>
    <w:rsid w:val="42AB6E74"/>
    <w:rsid w:val="42B65E61"/>
    <w:rsid w:val="42D04AD3"/>
    <w:rsid w:val="42D9578F"/>
    <w:rsid w:val="43087E22"/>
    <w:rsid w:val="431E13F4"/>
    <w:rsid w:val="433C187A"/>
    <w:rsid w:val="433D5C35"/>
    <w:rsid w:val="435B43F6"/>
    <w:rsid w:val="436379BC"/>
    <w:rsid w:val="436D5ED7"/>
    <w:rsid w:val="43917E18"/>
    <w:rsid w:val="43B65BE3"/>
    <w:rsid w:val="43E837B0"/>
    <w:rsid w:val="440525B4"/>
    <w:rsid w:val="440B25C0"/>
    <w:rsid w:val="447A65BE"/>
    <w:rsid w:val="447D7D11"/>
    <w:rsid w:val="448160DE"/>
    <w:rsid w:val="44B52020"/>
    <w:rsid w:val="44D37FBC"/>
    <w:rsid w:val="44F309E0"/>
    <w:rsid w:val="44FC5765"/>
    <w:rsid w:val="45124870"/>
    <w:rsid w:val="453C6991"/>
    <w:rsid w:val="457F1CFC"/>
    <w:rsid w:val="459C5A4B"/>
    <w:rsid w:val="45F66658"/>
    <w:rsid w:val="46195EA3"/>
    <w:rsid w:val="461D3BE5"/>
    <w:rsid w:val="466B0DF4"/>
    <w:rsid w:val="467C4A2E"/>
    <w:rsid w:val="46A936CA"/>
    <w:rsid w:val="47046AD7"/>
    <w:rsid w:val="4705010D"/>
    <w:rsid w:val="470E138E"/>
    <w:rsid w:val="471054F8"/>
    <w:rsid w:val="472B23A9"/>
    <w:rsid w:val="472B6F6C"/>
    <w:rsid w:val="47431429"/>
    <w:rsid w:val="47483305"/>
    <w:rsid w:val="474A6C5C"/>
    <w:rsid w:val="47573126"/>
    <w:rsid w:val="47833F1C"/>
    <w:rsid w:val="478832E0"/>
    <w:rsid w:val="47A132B3"/>
    <w:rsid w:val="47B440D5"/>
    <w:rsid w:val="47B57E4D"/>
    <w:rsid w:val="47B83B92"/>
    <w:rsid w:val="47D01637"/>
    <w:rsid w:val="47F460ED"/>
    <w:rsid w:val="485577CC"/>
    <w:rsid w:val="487E3849"/>
    <w:rsid w:val="48A51C70"/>
    <w:rsid w:val="48BB7650"/>
    <w:rsid w:val="48C742DC"/>
    <w:rsid w:val="48EB7B51"/>
    <w:rsid w:val="48FD3D0C"/>
    <w:rsid w:val="48FF1AD9"/>
    <w:rsid w:val="49064E04"/>
    <w:rsid w:val="493C6A78"/>
    <w:rsid w:val="493E459E"/>
    <w:rsid w:val="496658A3"/>
    <w:rsid w:val="496E539E"/>
    <w:rsid w:val="49836455"/>
    <w:rsid w:val="49AB63A7"/>
    <w:rsid w:val="49B40414"/>
    <w:rsid w:val="49BB5BEF"/>
    <w:rsid w:val="49D10E80"/>
    <w:rsid w:val="49D96075"/>
    <w:rsid w:val="4A070E34"/>
    <w:rsid w:val="4A30717E"/>
    <w:rsid w:val="4A3F25BE"/>
    <w:rsid w:val="4A614CBF"/>
    <w:rsid w:val="4A635BBB"/>
    <w:rsid w:val="4A637B0C"/>
    <w:rsid w:val="4A8561FD"/>
    <w:rsid w:val="4AC010BB"/>
    <w:rsid w:val="4B0B04B0"/>
    <w:rsid w:val="4B214753"/>
    <w:rsid w:val="4B5A1437"/>
    <w:rsid w:val="4B5D6832"/>
    <w:rsid w:val="4B62209A"/>
    <w:rsid w:val="4B7122DD"/>
    <w:rsid w:val="4BAB3F4F"/>
    <w:rsid w:val="4BF30F8C"/>
    <w:rsid w:val="4BFF74B1"/>
    <w:rsid w:val="4C1F0F3A"/>
    <w:rsid w:val="4C2E1753"/>
    <w:rsid w:val="4C312198"/>
    <w:rsid w:val="4C42674D"/>
    <w:rsid w:val="4C76404F"/>
    <w:rsid w:val="4C7B1665"/>
    <w:rsid w:val="4C84765C"/>
    <w:rsid w:val="4CAB6E64"/>
    <w:rsid w:val="4CD60F91"/>
    <w:rsid w:val="4CF65190"/>
    <w:rsid w:val="4CF907DC"/>
    <w:rsid w:val="4D145493"/>
    <w:rsid w:val="4D2F3E42"/>
    <w:rsid w:val="4D357670"/>
    <w:rsid w:val="4D52686A"/>
    <w:rsid w:val="4D616890"/>
    <w:rsid w:val="4D7A36CB"/>
    <w:rsid w:val="4D875DE8"/>
    <w:rsid w:val="4D924EB8"/>
    <w:rsid w:val="4D9C7CAD"/>
    <w:rsid w:val="4DB82445"/>
    <w:rsid w:val="4DC35387"/>
    <w:rsid w:val="4DC365CB"/>
    <w:rsid w:val="4DCE3A17"/>
    <w:rsid w:val="4E130248"/>
    <w:rsid w:val="4E17716C"/>
    <w:rsid w:val="4E6A231B"/>
    <w:rsid w:val="4E6D6BE5"/>
    <w:rsid w:val="4EC8647F"/>
    <w:rsid w:val="4EE31744"/>
    <w:rsid w:val="4F072C58"/>
    <w:rsid w:val="4F0D2E0B"/>
    <w:rsid w:val="4F2E6E63"/>
    <w:rsid w:val="4F400944"/>
    <w:rsid w:val="4F4D1005"/>
    <w:rsid w:val="4FA47125"/>
    <w:rsid w:val="4FF5172F"/>
    <w:rsid w:val="504F7091"/>
    <w:rsid w:val="5075356A"/>
    <w:rsid w:val="50CD4459"/>
    <w:rsid w:val="5100482F"/>
    <w:rsid w:val="510A48E4"/>
    <w:rsid w:val="51146EF7"/>
    <w:rsid w:val="51497F84"/>
    <w:rsid w:val="51675D61"/>
    <w:rsid w:val="51A258E6"/>
    <w:rsid w:val="51CE0489"/>
    <w:rsid w:val="51E732F9"/>
    <w:rsid w:val="51F62519"/>
    <w:rsid w:val="52187956"/>
    <w:rsid w:val="522D1654"/>
    <w:rsid w:val="523F4EE3"/>
    <w:rsid w:val="52524C16"/>
    <w:rsid w:val="52632F34"/>
    <w:rsid w:val="52720E14"/>
    <w:rsid w:val="529E60AD"/>
    <w:rsid w:val="529E7E5B"/>
    <w:rsid w:val="52B15DE1"/>
    <w:rsid w:val="52DC7BF7"/>
    <w:rsid w:val="53163654"/>
    <w:rsid w:val="53275046"/>
    <w:rsid w:val="5344089E"/>
    <w:rsid w:val="534F73A8"/>
    <w:rsid w:val="53762B86"/>
    <w:rsid w:val="538C23AA"/>
    <w:rsid w:val="539162DA"/>
    <w:rsid w:val="5399404E"/>
    <w:rsid w:val="53AB6CD4"/>
    <w:rsid w:val="54041F40"/>
    <w:rsid w:val="54413194"/>
    <w:rsid w:val="54553357"/>
    <w:rsid w:val="54676B12"/>
    <w:rsid w:val="54C516DD"/>
    <w:rsid w:val="54CB0CB0"/>
    <w:rsid w:val="55172147"/>
    <w:rsid w:val="55684751"/>
    <w:rsid w:val="55923063"/>
    <w:rsid w:val="55C46700"/>
    <w:rsid w:val="55CE071F"/>
    <w:rsid w:val="55D57DD9"/>
    <w:rsid w:val="55E62245"/>
    <w:rsid w:val="560158BF"/>
    <w:rsid w:val="560D557E"/>
    <w:rsid w:val="56247F73"/>
    <w:rsid w:val="563A433F"/>
    <w:rsid w:val="563D66B2"/>
    <w:rsid w:val="565019E7"/>
    <w:rsid w:val="56505911"/>
    <w:rsid w:val="5674086D"/>
    <w:rsid w:val="568850AA"/>
    <w:rsid w:val="56B52A1C"/>
    <w:rsid w:val="56C90F35"/>
    <w:rsid w:val="56DC0F52"/>
    <w:rsid w:val="56EB5639"/>
    <w:rsid w:val="56ED3662"/>
    <w:rsid w:val="574B60D8"/>
    <w:rsid w:val="57580F21"/>
    <w:rsid w:val="57923690"/>
    <w:rsid w:val="57970874"/>
    <w:rsid w:val="57E843A0"/>
    <w:rsid w:val="5818420C"/>
    <w:rsid w:val="582B4E00"/>
    <w:rsid w:val="58696F76"/>
    <w:rsid w:val="587A0A23"/>
    <w:rsid w:val="58874605"/>
    <w:rsid w:val="58CD149A"/>
    <w:rsid w:val="58DC16DE"/>
    <w:rsid w:val="58E331D0"/>
    <w:rsid w:val="58E6255C"/>
    <w:rsid w:val="58EE3C72"/>
    <w:rsid w:val="58F4627D"/>
    <w:rsid w:val="59084281"/>
    <w:rsid w:val="597B0EF6"/>
    <w:rsid w:val="599F092A"/>
    <w:rsid w:val="59BE0DE3"/>
    <w:rsid w:val="59CD4D6D"/>
    <w:rsid w:val="59D625D1"/>
    <w:rsid w:val="5A1F5433"/>
    <w:rsid w:val="5A51252E"/>
    <w:rsid w:val="5A737E20"/>
    <w:rsid w:val="5A753B98"/>
    <w:rsid w:val="5A7A7666"/>
    <w:rsid w:val="5A8913F1"/>
    <w:rsid w:val="5A994044"/>
    <w:rsid w:val="5ABB137C"/>
    <w:rsid w:val="5AE34FA5"/>
    <w:rsid w:val="5AF96577"/>
    <w:rsid w:val="5B0311A3"/>
    <w:rsid w:val="5B5A2D8E"/>
    <w:rsid w:val="5B9B13DC"/>
    <w:rsid w:val="5BD84EBD"/>
    <w:rsid w:val="5BDA3A8B"/>
    <w:rsid w:val="5C0A68F9"/>
    <w:rsid w:val="5C5617A7"/>
    <w:rsid w:val="5C952A8C"/>
    <w:rsid w:val="5CA05BDD"/>
    <w:rsid w:val="5CBA7F88"/>
    <w:rsid w:val="5CD86660"/>
    <w:rsid w:val="5CED3EB9"/>
    <w:rsid w:val="5D415FB3"/>
    <w:rsid w:val="5D8F4F70"/>
    <w:rsid w:val="5D995DEF"/>
    <w:rsid w:val="5DC80482"/>
    <w:rsid w:val="5DDB1F64"/>
    <w:rsid w:val="5DF91319"/>
    <w:rsid w:val="5DFD1653"/>
    <w:rsid w:val="5E510478"/>
    <w:rsid w:val="5E656EBF"/>
    <w:rsid w:val="5E9F5687"/>
    <w:rsid w:val="5EAA7B88"/>
    <w:rsid w:val="5EB6194F"/>
    <w:rsid w:val="5EDA031E"/>
    <w:rsid w:val="5EE835E9"/>
    <w:rsid w:val="5EEE7118"/>
    <w:rsid w:val="5F224ACA"/>
    <w:rsid w:val="5F553F98"/>
    <w:rsid w:val="5F655DAB"/>
    <w:rsid w:val="5FAF3672"/>
    <w:rsid w:val="5FB24F46"/>
    <w:rsid w:val="5FCA237E"/>
    <w:rsid w:val="5FD749AD"/>
    <w:rsid w:val="601C29FC"/>
    <w:rsid w:val="60246EAC"/>
    <w:rsid w:val="604C7149"/>
    <w:rsid w:val="605424A1"/>
    <w:rsid w:val="605D3104"/>
    <w:rsid w:val="60806793"/>
    <w:rsid w:val="60811375"/>
    <w:rsid w:val="609E3276"/>
    <w:rsid w:val="60A03BEF"/>
    <w:rsid w:val="60D807BE"/>
    <w:rsid w:val="60DF7FBD"/>
    <w:rsid w:val="61467DAE"/>
    <w:rsid w:val="61786E15"/>
    <w:rsid w:val="61834DEC"/>
    <w:rsid w:val="618A2447"/>
    <w:rsid w:val="618C62D3"/>
    <w:rsid w:val="619057DE"/>
    <w:rsid w:val="61971F7B"/>
    <w:rsid w:val="61A0037C"/>
    <w:rsid w:val="61B72CE8"/>
    <w:rsid w:val="61CE5D71"/>
    <w:rsid w:val="61E12FCC"/>
    <w:rsid w:val="61E52FCD"/>
    <w:rsid w:val="620A1069"/>
    <w:rsid w:val="62287742"/>
    <w:rsid w:val="62322F68"/>
    <w:rsid w:val="62360695"/>
    <w:rsid w:val="62516C98"/>
    <w:rsid w:val="62863D4F"/>
    <w:rsid w:val="62866233"/>
    <w:rsid w:val="628F3827"/>
    <w:rsid w:val="62A3326C"/>
    <w:rsid w:val="62A33CEE"/>
    <w:rsid w:val="62BB6808"/>
    <w:rsid w:val="62F90774"/>
    <w:rsid w:val="63163A3E"/>
    <w:rsid w:val="632443AD"/>
    <w:rsid w:val="632F2690"/>
    <w:rsid w:val="63594BDA"/>
    <w:rsid w:val="6368330A"/>
    <w:rsid w:val="63744A2C"/>
    <w:rsid w:val="63754778"/>
    <w:rsid w:val="637E7323"/>
    <w:rsid w:val="639A641D"/>
    <w:rsid w:val="63AD43A2"/>
    <w:rsid w:val="63C45248"/>
    <w:rsid w:val="63FA2347"/>
    <w:rsid w:val="63FA510E"/>
    <w:rsid w:val="63FF6DE9"/>
    <w:rsid w:val="64133100"/>
    <w:rsid w:val="64234664"/>
    <w:rsid w:val="642503DD"/>
    <w:rsid w:val="64260FD0"/>
    <w:rsid w:val="645667E8"/>
    <w:rsid w:val="649E2313"/>
    <w:rsid w:val="64AA1CE8"/>
    <w:rsid w:val="64BA34FF"/>
    <w:rsid w:val="64D64BB0"/>
    <w:rsid w:val="64DD0CB7"/>
    <w:rsid w:val="64F403C5"/>
    <w:rsid w:val="651B2CCA"/>
    <w:rsid w:val="653325E9"/>
    <w:rsid w:val="65384140"/>
    <w:rsid w:val="65424FBE"/>
    <w:rsid w:val="65525F37"/>
    <w:rsid w:val="655B6079"/>
    <w:rsid w:val="659155FE"/>
    <w:rsid w:val="659C3AAC"/>
    <w:rsid w:val="65A45331"/>
    <w:rsid w:val="65EE2A3B"/>
    <w:rsid w:val="660621BD"/>
    <w:rsid w:val="66267799"/>
    <w:rsid w:val="664527D4"/>
    <w:rsid w:val="66521CD2"/>
    <w:rsid w:val="66534A18"/>
    <w:rsid w:val="66876EA9"/>
    <w:rsid w:val="66B27F22"/>
    <w:rsid w:val="66E32002"/>
    <w:rsid w:val="66F76FA9"/>
    <w:rsid w:val="67024A05"/>
    <w:rsid w:val="67211A7B"/>
    <w:rsid w:val="67513297"/>
    <w:rsid w:val="676146E9"/>
    <w:rsid w:val="67801EC4"/>
    <w:rsid w:val="679C4C4B"/>
    <w:rsid w:val="679D472E"/>
    <w:rsid w:val="681707D7"/>
    <w:rsid w:val="68303B27"/>
    <w:rsid w:val="6842209F"/>
    <w:rsid w:val="68617509"/>
    <w:rsid w:val="68686AEA"/>
    <w:rsid w:val="68ED5241"/>
    <w:rsid w:val="69076303"/>
    <w:rsid w:val="690B33BB"/>
    <w:rsid w:val="69197CA1"/>
    <w:rsid w:val="69207E48"/>
    <w:rsid w:val="692C5D69"/>
    <w:rsid w:val="69635503"/>
    <w:rsid w:val="698A4AA9"/>
    <w:rsid w:val="69977F58"/>
    <w:rsid w:val="69B01A0C"/>
    <w:rsid w:val="69B75B4F"/>
    <w:rsid w:val="69C341B8"/>
    <w:rsid w:val="69CD081D"/>
    <w:rsid w:val="69FE2A0A"/>
    <w:rsid w:val="6A537326"/>
    <w:rsid w:val="6A5A4F50"/>
    <w:rsid w:val="6A623431"/>
    <w:rsid w:val="6A627569"/>
    <w:rsid w:val="6A773014"/>
    <w:rsid w:val="6A890F99"/>
    <w:rsid w:val="6B2313EE"/>
    <w:rsid w:val="6B416C1A"/>
    <w:rsid w:val="6B4F2804"/>
    <w:rsid w:val="6BA87307"/>
    <w:rsid w:val="6BB64010"/>
    <w:rsid w:val="6BD10E4A"/>
    <w:rsid w:val="6BDE2AE5"/>
    <w:rsid w:val="6BEA3CBA"/>
    <w:rsid w:val="6BFD0B18"/>
    <w:rsid w:val="6C007039"/>
    <w:rsid w:val="6CAA0C9A"/>
    <w:rsid w:val="6CC056F7"/>
    <w:rsid w:val="6CC91B21"/>
    <w:rsid w:val="6CC95ECD"/>
    <w:rsid w:val="6CDF292F"/>
    <w:rsid w:val="6CE67685"/>
    <w:rsid w:val="6D194857"/>
    <w:rsid w:val="6D350F65"/>
    <w:rsid w:val="6D5910F7"/>
    <w:rsid w:val="6D741A8D"/>
    <w:rsid w:val="6D7E5DF9"/>
    <w:rsid w:val="6D9C0FE4"/>
    <w:rsid w:val="6DE5298B"/>
    <w:rsid w:val="6DE54739"/>
    <w:rsid w:val="6DF130DE"/>
    <w:rsid w:val="6DFF1C9E"/>
    <w:rsid w:val="6E22598D"/>
    <w:rsid w:val="6E2C2368"/>
    <w:rsid w:val="6E363B46"/>
    <w:rsid w:val="6E3D4575"/>
    <w:rsid w:val="6E453429"/>
    <w:rsid w:val="6E5E1E16"/>
    <w:rsid w:val="6E7A7577"/>
    <w:rsid w:val="6E87273C"/>
    <w:rsid w:val="6E9D3265"/>
    <w:rsid w:val="6ECE341F"/>
    <w:rsid w:val="6ED37EFE"/>
    <w:rsid w:val="6F190B3E"/>
    <w:rsid w:val="6F944668"/>
    <w:rsid w:val="6FC17349"/>
    <w:rsid w:val="6FE611C1"/>
    <w:rsid w:val="6FF07738"/>
    <w:rsid w:val="702A6D7B"/>
    <w:rsid w:val="70425E72"/>
    <w:rsid w:val="706933FF"/>
    <w:rsid w:val="707324D0"/>
    <w:rsid w:val="70965512"/>
    <w:rsid w:val="70A711B4"/>
    <w:rsid w:val="70C26660"/>
    <w:rsid w:val="70C45C38"/>
    <w:rsid w:val="70F03B20"/>
    <w:rsid w:val="70FE1D0B"/>
    <w:rsid w:val="710366B1"/>
    <w:rsid w:val="710B2708"/>
    <w:rsid w:val="71233EF6"/>
    <w:rsid w:val="712D08D1"/>
    <w:rsid w:val="715440AF"/>
    <w:rsid w:val="71573B9F"/>
    <w:rsid w:val="71641B4F"/>
    <w:rsid w:val="717A4273"/>
    <w:rsid w:val="71AB5C99"/>
    <w:rsid w:val="71AD7C63"/>
    <w:rsid w:val="71C56D5B"/>
    <w:rsid w:val="71CB25AA"/>
    <w:rsid w:val="71D46F9E"/>
    <w:rsid w:val="71DC2231"/>
    <w:rsid w:val="71F83C19"/>
    <w:rsid w:val="72563E57"/>
    <w:rsid w:val="7259599E"/>
    <w:rsid w:val="725B146D"/>
    <w:rsid w:val="725D51E5"/>
    <w:rsid w:val="7282421E"/>
    <w:rsid w:val="729319F6"/>
    <w:rsid w:val="72B43994"/>
    <w:rsid w:val="72B62B48"/>
    <w:rsid w:val="73010267"/>
    <w:rsid w:val="7302313D"/>
    <w:rsid w:val="730753CF"/>
    <w:rsid w:val="730D6C0C"/>
    <w:rsid w:val="735E4B14"/>
    <w:rsid w:val="7372081D"/>
    <w:rsid w:val="73832A0A"/>
    <w:rsid w:val="738E67B0"/>
    <w:rsid w:val="73F41B79"/>
    <w:rsid w:val="74512B28"/>
    <w:rsid w:val="74561EEC"/>
    <w:rsid w:val="746960C4"/>
    <w:rsid w:val="749710DC"/>
    <w:rsid w:val="74F51705"/>
    <w:rsid w:val="74FF4759"/>
    <w:rsid w:val="750569B6"/>
    <w:rsid w:val="751332DC"/>
    <w:rsid w:val="754C32EF"/>
    <w:rsid w:val="756D573F"/>
    <w:rsid w:val="756F65F9"/>
    <w:rsid w:val="757A4300"/>
    <w:rsid w:val="75834F63"/>
    <w:rsid w:val="75992DD5"/>
    <w:rsid w:val="75C13CDD"/>
    <w:rsid w:val="75D035F7"/>
    <w:rsid w:val="75EA6D90"/>
    <w:rsid w:val="75F93E43"/>
    <w:rsid w:val="761E6A3A"/>
    <w:rsid w:val="76287EC0"/>
    <w:rsid w:val="762F50EB"/>
    <w:rsid w:val="766926EE"/>
    <w:rsid w:val="768C4AAE"/>
    <w:rsid w:val="769B62DC"/>
    <w:rsid w:val="76AE6010"/>
    <w:rsid w:val="76C515AB"/>
    <w:rsid w:val="76C770D1"/>
    <w:rsid w:val="76CD220E"/>
    <w:rsid w:val="76D77830"/>
    <w:rsid w:val="76DE22B9"/>
    <w:rsid w:val="76EC08E6"/>
    <w:rsid w:val="770D0259"/>
    <w:rsid w:val="77116CC1"/>
    <w:rsid w:val="77316C41"/>
    <w:rsid w:val="774A27F4"/>
    <w:rsid w:val="77784870"/>
    <w:rsid w:val="779420A0"/>
    <w:rsid w:val="77C17FC5"/>
    <w:rsid w:val="77E71D7E"/>
    <w:rsid w:val="77EB5041"/>
    <w:rsid w:val="77F75794"/>
    <w:rsid w:val="78050532"/>
    <w:rsid w:val="781E357C"/>
    <w:rsid w:val="781F6A99"/>
    <w:rsid w:val="78397B5B"/>
    <w:rsid w:val="784309DA"/>
    <w:rsid w:val="78514954"/>
    <w:rsid w:val="7853409D"/>
    <w:rsid w:val="785C7CED"/>
    <w:rsid w:val="785F4137"/>
    <w:rsid w:val="786C6182"/>
    <w:rsid w:val="786F5C73"/>
    <w:rsid w:val="786F7A21"/>
    <w:rsid w:val="7879089F"/>
    <w:rsid w:val="78B04D31"/>
    <w:rsid w:val="78BD3ABE"/>
    <w:rsid w:val="78E571AA"/>
    <w:rsid w:val="791365FE"/>
    <w:rsid w:val="792A1003"/>
    <w:rsid w:val="79331F81"/>
    <w:rsid w:val="79915775"/>
    <w:rsid w:val="79965E49"/>
    <w:rsid w:val="79A4232F"/>
    <w:rsid w:val="79D705DD"/>
    <w:rsid w:val="7A461715"/>
    <w:rsid w:val="7A477AC9"/>
    <w:rsid w:val="7A523156"/>
    <w:rsid w:val="7A875B57"/>
    <w:rsid w:val="7AB91427"/>
    <w:rsid w:val="7AC8152C"/>
    <w:rsid w:val="7AEC7106"/>
    <w:rsid w:val="7B014CB0"/>
    <w:rsid w:val="7B0E17E2"/>
    <w:rsid w:val="7B2F5245"/>
    <w:rsid w:val="7B3579F6"/>
    <w:rsid w:val="7B4C4049"/>
    <w:rsid w:val="7B6B0973"/>
    <w:rsid w:val="7B876E2F"/>
    <w:rsid w:val="7B933A26"/>
    <w:rsid w:val="7B9A3006"/>
    <w:rsid w:val="7BBD4F47"/>
    <w:rsid w:val="7BBF2A6D"/>
    <w:rsid w:val="7BC96777"/>
    <w:rsid w:val="7BF846B3"/>
    <w:rsid w:val="7C036DFE"/>
    <w:rsid w:val="7C06069C"/>
    <w:rsid w:val="7C084414"/>
    <w:rsid w:val="7C1C1C6D"/>
    <w:rsid w:val="7C2B0102"/>
    <w:rsid w:val="7C464F3C"/>
    <w:rsid w:val="7C556F2D"/>
    <w:rsid w:val="7C677F80"/>
    <w:rsid w:val="7C9A0248"/>
    <w:rsid w:val="7CA73C2D"/>
    <w:rsid w:val="7D1072A5"/>
    <w:rsid w:val="7D9341B1"/>
    <w:rsid w:val="7DA105B8"/>
    <w:rsid w:val="7DA70761"/>
    <w:rsid w:val="7DB75818"/>
    <w:rsid w:val="7DC0325A"/>
    <w:rsid w:val="7E176B90"/>
    <w:rsid w:val="7E247250"/>
    <w:rsid w:val="7E553215"/>
    <w:rsid w:val="7E5E2CDD"/>
    <w:rsid w:val="7E835FD4"/>
    <w:rsid w:val="7E8D4CAE"/>
    <w:rsid w:val="7E955D07"/>
    <w:rsid w:val="7EA23005"/>
    <w:rsid w:val="7EC53C74"/>
    <w:rsid w:val="7F0B63DA"/>
    <w:rsid w:val="7F300D28"/>
    <w:rsid w:val="7F800765"/>
    <w:rsid w:val="7F8D69DE"/>
    <w:rsid w:val="7FB623D9"/>
    <w:rsid w:val="7FBB1BBD"/>
    <w:rsid w:val="7FBD72C3"/>
    <w:rsid w:val="7FC543CA"/>
    <w:rsid w:val="7FD665D7"/>
    <w:rsid w:val="7FF22047"/>
    <w:rsid w:val="7FF6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35"/>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40"/>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line="416" w:lineRule="auto"/>
      <w:jc w:val="left"/>
      <w:outlineLvl w:val="2"/>
    </w:pPr>
    <w:rPr>
      <w:rFonts w:eastAsia="楷体_GB2312"/>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680"/>
      <w:jc w:val="left"/>
    </w:pPr>
    <w:rPr>
      <w:rFonts w:asciiTheme="minorHAnsi" w:eastAsiaTheme="minorHAnsi"/>
      <w:sz w:val="18"/>
      <w:szCs w:val="18"/>
    </w:rPr>
  </w:style>
  <w:style w:type="paragraph" w:styleId="6">
    <w:name w:val="annotation text"/>
    <w:basedOn w:val="1"/>
    <w:link w:val="30"/>
    <w:semiHidden/>
    <w:unhideWhenUsed/>
    <w:qFormat/>
    <w:uiPriority w:val="99"/>
    <w:pPr>
      <w:jc w:val="left"/>
    </w:pPr>
  </w:style>
  <w:style w:type="paragraph" w:styleId="7">
    <w:name w:val="Body Text"/>
    <w:basedOn w:val="1"/>
    <w:link w:val="37"/>
    <w:qFormat/>
    <w:uiPriority w:val="1"/>
    <w:pPr>
      <w:autoSpaceDE w:val="0"/>
      <w:autoSpaceDN w:val="0"/>
      <w:spacing w:line="240" w:lineRule="auto"/>
      <w:ind w:firstLine="0" w:firstLineChars="0"/>
      <w:jc w:val="left"/>
    </w:pPr>
    <w:rPr>
      <w:rFonts w:ascii="仿宋_GB2312" w:hAnsi="仿宋_GB2312" w:cs="仿宋_GB2312"/>
      <w:b/>
      <w:bCs/>
      <w:kern w:val="0"/>
      <w:sz w:val="24"/>
      <w:szCs w:val="24"/>
    </w:rPr>
  </w:style>
  <w:style w:type="paragraph" w:styleId="8">
    <w:name w:val="toc 5"/>
    <w:basedOn w:val="1"/>
    <w:next w:val="1"/>
    <w:unhideWhenUsed/>
    <w:qFormat/>
    <w:uiPriority w:val="39"/>
    <w:pPr>
      <w:ind w:left="1120"/>
      <w:jc w:val="left"/>
    </w:pPr>
    <w:rPr>
      <w:rFonts w:asciiTheme="minorHAnsi" w:eastAsiaTheme="minorHAnsi"/>
      <w:sz w:val="18"/>
      <w:szCs w:val="18"/>
    </w:rPr>
  </w:style>
  <w:style w:type="paragraph" w:styleId="9">
    <w:name w:val="toc 3"/>
    <w:basedOn w:val="1"/>
    <w:next w:val="1"/>
    <w:unhideWhenUsed/>
    <w:qFormat/>
    <w:uiPriority w:val="39"/>
    <w:pPr>
      <w:ind w:left="560"/>
      <w:jc w:val="left"/>
    </w:pPr>
    <w:rPr>
      <w:rFonts w:asciiTheme="minorHAnsi" w:eastAsiaTheme="minorHAnsi"/>
      <w:i/>
      <w:iCs/>
      <w:sz w:val="20"/>
      <w:szCs w:val="20"/>
    </w:rPr>
  </w:style>
  <w:style w:type="paragraph" w:styleId="10">
    <w:name w:val="toc 8"/>
    <w:basedOn w:val="1"/>
    <w:next w:val="1"/>
    <w:unhideWhenUsed/>
    <w:qFormat/>
    <w:uiPriority w:val="39"/>
    <w:pPr>
      <w:ind w:left="1960"/>
      <w:jc w:val="left"/>
    </w:pPr>
    <w:rPr>
      <w:rFonts w:asciiTheme="minorHAnsi" w:eastAsiaTheme="minorHAnsi"/>
      <w:sz w:val="18"/>
      <w:szCs w:val="18"/>
    </w:rPr>
  </w:style>
  <w:style w:type="paragraph" w:styleId="11">
    <w:name w:val="Balloon Text"/>
    <w:basedOn w:val="1"/>
    <w:link w:val="32"/>
    <w:semiHidden/>
    <w:unhideWhenUsed/>
    <w:qFormat/>
    <w:uiPriority w:val="99"/>
    <w:pPr>
      <w:spacing w:line="240" w:lineRule="auto"/>
    </w:pPr>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948"/>
      </w:tabs>
      <w:ind w:firstLine="0" w:firstLineChars="0"/>
      <w:jc w:val="left"/>
    </w:pPr>
    <w:rPr>
      <w:rFonts w:eastAsia="黑体" w:cs="Times New Roman"/>
      <w:b/>
      <w:bCs/>
      <w:caps/>
      <w:szCs w:val="28"/>
    </w:rPr>
  </w:style>
  <w:style w:type="paragraph" w:styleId="15">
    <w:name w:val="toc 4"/>
    <w:basedOn w:val="1"/>
    <w:next w:val="1"/>
    <w:unhideWhenUsed/>
    <w:qFormat/>
    <w:uiPriority w:val="39"/>
    <w:pPr>
      <w:ind w:left="840"/>
      <w:jc w:val="left"/>
    </w:pPr>
    <w:rPr>
      <w:rFonts w:asciiTheme="minorHAnsi" w:eastAsiaTheme="minorHAnsi"/>
      <w:sz w:val="18"/>
      <w:szCs w:val="18"/>
    </w:rPr>
  </w:style>
  <w:style w:type="paragraph" w:styleId="16">
    <w:name w:val="toc 6"/>
    <w:basedOn w:val="1"/>
    <w:next w:val="1"/>
    <w:unhideWhenUsed/>
    <w:qFormat/>
    <w:uiPriority w:val="39"/>
    <w:pPr>
      <w:ind w:left="1400"/>
      <w:jc w:val="left"/>
    </w:pPr>
    <w:rPr>
      <w:rFonts w:asciiTheme="minorHAnsi" w:eastAsiaTheme="minorHAnsi"/>
      <w:sz w:val="18"/>
      <w:szCs w:val="18"/>
    </w:rPr>
  </w:style>
  <w:style w:type="paragraph" w:styleId="17">
    <w:name w:val="toc 2"/>
    <w:basedOn w:val="1"/>
    <w:next w:val="1"/>
    <w:unhideWhenUsed/>
    <w:qFormat/>
    <w:uiPriority w:val="39"/>
    <w:pPr>
      <w:ind w:left="280"/>
      <w:jc w:val="left"/>
    </w:pPr>
    <w:rPr>
      <w:rFonts w:asciiTheme="minorHAnsi" w:eastAsiaTheme="minorHAnsi"/>
      <w:smallCaps/>
      <w:sz w:val="20"/>
      <w:szCs w:val="20"/>
    </w:rPr>
  </w:style>
  <w:style w:type="paragraph" w:styleId="18">
    <w:name w:val="toc 9"/>
    <w:basedOn w:val="1"/>
    <w:next w:val="1"/>
    <w:unhideWhenUsed/>
    <w:qFormat/>
    <w:uiPriority w:val="39"/>
    <w:pPr>
      <w:ind w:left="2240"/>
      <w:jc w:val="left"/>
    </w:pPr>
    <w:rPr>
      <w:rFonts w:asciiTheme="minorHAnsi" w:eastAsiaTheme="minorHAnsi"/>
      <w:sz w:val="18"/>
      <w:szCs w:val="18"/>
    </w:rPr>
  </w:style>
  <w:style w:type="paragraph" w:styleId="19">
    <w:name w:val="annotation subject"/>
    <w:basedOn w:val="6"/>
    <w:next w:val="6"/>
    <w:link w:val="31"/>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3"/>
    <w:qFormat/>
    <w:uiPriority w:val="99"/>
    <w:rPr>
      <w:sz w:val="18"/>
      <w:szCs w:val="18"/>
    </w:rPr>
  </w:style>
  <w:style w:type="character" w:customStyle="1" w:styleId="26">
    <w:name w:val="页脚 字符"/>
    <w:basedOn w:val="22"/>
    <w:link w:val="12"/>
    <w:qFormat/>
    <w:uiPriority w:val="99"/>
    <w:rPr>
      <w:sz w:val="18"/>
      <w:szCs w:val="18"/>
    </w:rPr>
  </w:style>
  <w:style w:type="paragraph" w:customStyle="1" w:styleId="27">
    <w:name w:val="报告标题1"/>
    <w:qFormat/>
    <w:uiPriority w:val="0"/>
    <w:pPr>
      <w:spacing w:before="312" w:beforeLines="100" w:after="468" w:afterLines="150" w:line="500" w:lineRule="exact"/>
      <w:jc w:val="center"/>
      <w:outlineLvl w:val="0"/>
    </w:pPr>
    <w:rPr>
      <w:rFonts w:ascii="Times New Roman" w:hAnsi="Times New Roman" w:eastAsia="黑体" w:cs="Times New Roman"/>
      <w:bCs/>
      <w:kern w:val="44"/>
      <w:sz w:val="44"/>
      <w:szCs w:val="28"/>
      <w:lang w:val="en-US" w:eastAsia="zh-CN" w:bidi="ar-SA"/>
    </w:rPr>
  </w:style>
  <w:style w:type="paragraph" w:customStyle="1" w:styleId="28">
    <w:name w:val="报告标题2"/>
    <w:basedOn w:val="1"/>
    <w:qFormat/>
    <w:uiPriority w:val="0"/>
    <w:pPr>
      <w:spacing w:before="156" w:beforeLines="50" w:after="156" w:afterLines="50"/>
      <w:ind w:firstLine="0" w:firstLineChars="0"/>
      <w:jc w:val="center"/>
      <w:outlineLvl w:val="1"/>
    </w:pPr>
    <w:rPr>
      <w:rFonts w:eastAsia="黑体" w:cs="Times New Roman"/>
      <w:sz w:val="32"/>
      <w:szCs w:val="28"/>
    </w:rPr>
  </w:style>
  <w:style w:type="paragraph" w:customStyle="1" w:styleId="29">
    <w:name w:val="报告标题3"/>
    <w:next w:val="1"/>
    <w:qFormat/>
    <w:uiPriority w:val="0"/>
    <w:pPr>
      <w:spacing w:before="120" w:after="120" w:line="500" w:lineRule="exact"/>
      <w:ind w:firstLine="600" w:firstLineChars="200"/>
      <w:outlineLvl w:val="2"/>
    </w:pPr>
    <w:rPr>
      <w:rFonts w:ascii="Times New Roman" w:hAnsi="Times New Roman" w:eastAsia="黑体" w:cs="Times New Roman"/>
      <w:kern w:val="2"/>
      <w:sz w:val="30"/>
      <w:szCs w:val="28"/>
      <w:lang w:val="en-US" w:eastAsia="zh-CN" w:bidi="ar-SA"/>
    </w:rPr>
  </w:style>
  <w:style w:type="character" w:customStyle="1" w:styleId="30">
    <w:name w:val="批注文字 字符"/>
    <w:basedOn w:val="22"/>
    <w:link w:val="6"/>
    <w:semiHidden/>
    <w:qFormat/>
    <w:uiPriority w:val="99"/>
    <w:rPr>
      <w:rFonts w:ascii="Times New Roman" w:hAnsi="Times New Roman" w:eastAsia="仿宋_GB2312"/>
      <w:sz w:val="28"/>
    </w:rPr>
  </w:style>
  <w:style w:type="character" w:customStyle="1" w:styleId="31">
    <w:name w:val="批注主题 字符"/>
    <w:basedOn w:val="30"/>
    <w:link w:val="19"/>
    <w:semiHidden/>
    <w:qFormat/>
    <w:uiPriority w:val="99"/>
    <w:rPr>
      <w:rFonts w:ascii="Times New Roman" w:hAnsi="Times New Roman" w:eastAsia="仿宋_GB2312"/>
      <w:b/>
      <w:bCs/>
      <w:sz w:val="28"/>
    </w:rPr>
  </w:style>
  <w:style w:type="character" w:customStyle="1" w:styleId="32">
    <w:name w:val="批注框文本 字符"/>
    <w:basedOn w:val="22"/>
    <w:link w:val="11"/>
    <w:semiHidden/>
    <w:qFormat/>
    <w:uiPriority w:val="99"/>
    <w:rPr>
      <w:rFonts w:ascii="Times New Roman" w:hAnsi="Times New Roman" w:eastAsia="仿宋_GB2312"/>
      <w:sz w:val="18"/>
      <w:szCs w:val="18"/>
    </w:rPr>
  </w:style>
  <w:style w:type="paragraph" w:customStyle="1" w:styleId="33">
    <w:name w:val="报告标题4"/>
    <w:qFormat/>
    <w:uiPriority w:val="0"/>
    <w:pPr>
      <w:spacing w:before="120" w:after="120" w:line="500" w:lineRule="exact"/>
      <w:ind w:firstLine="200" w:firstLineChars="200"/>
      <w:outlineLvl w:val="3"/>
    </w:pPr>
    <w:rPr>
      <w:rFonts w:ascii="Times New Roman" w:hAnsi="Times New Roman" w:eastAsia="方正楷体_GB2312" w:cs="Times New Roman"/>
      <w:kern w:val="2"/>
      <w:sz w:val="28"/>
      <w:szCs w:val="28"/>
      <w:lang w:val="en-US" w:eastAsia="zh-CN" w:bidi="ar-SA"/>
    </w:rPr>
  </w:style>
  <w:style w:type="table" w:customStyle="1" w:styleId="34">
    <w:name w:val="Table Normal"/>
    <w:semiHidden/>
    <w:unhideWhenUsed/>
    <w:qFormat/>
    <w:uiPriority w:val="2"/>
    <w:rPr>
      <w:rFonts w:ascii="Arial" w:hAnsi="Arial" w:cs="Arial"/>
    </w:rPr>
    <w:tblPr>
      <w:tblCellMar>
        <w:top w:w="0" w:type="dxa"/>
        <w:left w:w="0" w:type="dxa"/>
        <w:bottom w:w="0" w:type="dxa"/>
        <w:right w:w="0" w:type="dxa"/>
      </w:tblCellMar>
    </w:tblPr>
  </w:style>
  <w:style w:type="character" w:customStyle="1" w:styleId="35">
    <w:name w:val="标题 1 字符"/>
    <w:basedOn w:val="22"/>
    <w:link w:val="2"/>
    <w:qFormat/>
    <w:uiPriority w:val="9"/>
    <w:rPr>
      <w:rFonts w:ascii="Times New Roman" w:hAnsi="Times New Roman" w:eastAsia="仿宋_GB2312"/>
      <w:b/>
      <w:bCs/>
      <w:kern w:val="44"/>
      <w:sz w:val="44"/>
      <w:szCs w:val="44"/>
    </w:rPr>
  </w:style>
  <w:style w:type="paragraph" w:customStyle="1" w:styleId="36">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正文文本 字符"/>
    <w:basedOn w:val="22"/>
    <w:link w:val="7"/>
    <w:qFormat/>
    <w:uiPriority w:val="1"/>
    <w:rPr>
      <w:rFonts w:ascii="仿宋_GB2312" w:hAnsi="仿宋_GB2312" w:eastAsia="仿宋_GB2312" w:cs="仿宋_GB2312"/>
      <w:b/>
      <w:bCs/>
      <w:kern w:val="0"/>
      <w:sz w:val="24"/>
      <w:szCs w:val="24"/>
    </w:rPr>
  </w:style>
  <w:style w:type="paragraph" w:styleId="38">
    <w:name w:val="List Paragraph"/>
    <w:basedOn w:val="1"/>
    <w:qFormat/>
    <w:uiPriority w:val="34"/>
    <w:pPr>
      <w:autoSpaceDE w:val="0"/>
      <w:autoSpaceDN w:val="0"/>
      <w:spacing w:line="240" w:lineRule="auto"/>
      <w:ind w:firstLine="0" w:firstLineChars="0"/>
      <w:jc w:val="left"/>
    </w:pPr>
    <w:rPr>
      <w:rFonts w:eastAsia="Times New Roman" w:cs="Times New Roman"/>
      <w:kern w:val="0"/>
      <w:sz w:val="22"/>
    </w:rPr>
  </w:style>
  <w:style w:type="paragraph" w:customStyle="1" w:styleId="39">
    <w:name w:val="Table Paragraph"/>
    <w:basedOn w:val="1"/>
    <w:qFormat/>
    <w:uiPriority w:val="1"/>
    <w:pPr>
      <w:autoSpaceDE w:val="0"/>
      <w:autoSpaceDN w:val="0"/>
      <w:spacing w:line="240" w:lineRule="auto"/>
      <w:ind w:firstLine="0" w:firstLineChars="0"/>
      <w:jc w:val="right"/>
    </w:pPr>
    <w:rPr>
      <w:rFonts w:eastAsia="Times New Roman" w:cs="Times New Roman"/>
      <w:kern w:val="0"/>
      <w:sz w:val="22"/>
    </w:rPr>
  </w:style>
  <w:style w:type="character" w:customStyle="1" w:styleId="40">
    <w:name w:val="标题 2 字符"/>
    <w:basedOn w:val="22"/>
    <w:link w:val="3"/>
    <w:semiHidden/>
    <w:qFormat/>
    <w:uiPriority w:val="9"/>
    <w:rPr>
      <w:rFonts w:asciiTheme="majorHAnsi" w:hAnsiTheme="majorHAnsi" w:eastAsiaTheme="majorEastAsia" w:cstheme="majorBidi"/>
      <w:b/>
      <w:bCs/>
      <w:sz w:val="32"/>
      <w:szCs w:val="32"/>
    </w:rPr>
  </w:style>
  <w:style w:type="paragraph" w:customStyle="1" w:styleId="41">
    <w:name w:val="Revision"/>
    <w:hidden/>
    <w:semiHidden/>
    <w:qFormat/>
    <w:uiPriority w:val="99"/>
    <w:rPr>
      <w:rFonts w:ascii="Times New Roman" w:hAnsi="Times New Roman" w:eastAsia="仿宋_GB2312" w:cstheme="minorBidi"/>
      <w:kern w:val="2"/>
      <w:sz w:val="28"/>
      <w:szCs w:val="22"/>
      <w:lang w:val="en-US" w:eastAsia="zh-CN" w:bidi="ar-SA"/>
    </w:rPr>
  </w:style>
  <w:style w:type="character" w:customStyle="1" w:styleId="42">
    <w:name w:val="font41"/>
    <w:basedOn w:val="22"/>
    <w:qFormat/>
    <w:uiPriority w:val="0"/>
    <w:rPr>
      <w:rFonts w:hint="eastAsia" w:ascii="仿宋_GB2312" w:eastAsia="仿宋_GB2312" w:cs="仿宋_GB2312"/>
      <w:b/>
      <w:bCs/>
      <w:color w:val="000000"/>
      <w:sz w:val="28"/>
      <w:szCs w:val="28"/>
      <w:u w:val="none"/>
    </w:rPr>
  </w:style>
  <w:style w:type="character" w:customStyle="1" w:styleId="43">
    <w:name w:val="font51"/>
    <w:basedOn w:val="22"/>
    <w:qFormat/>
    <w:uiPriority w:val="0"/>
    <w:rPr>
      <w:rFonts w:hint="eastAsia" w:ascii="仿宋_GB2312" w:eastAsia="仿宋_GB2312" w:cs="仿宋_GB2312"/>
      <w:color w:val="000000"/>
      <w:sz w:val="24"/>
      <w:szCs w:val="24"/>
      <w:u w:val="none"/>
    </w:rPr>
  </w:style>
  <w:style w:type="character" w:customStyle="1" w:styleId="44">
    <w:name w:val="font61"/>
    <w:basedOn w:val="22"/>
    <w:qFormat/>
    <w:uiPriority w:val="0"/>
    <w:rPr>
      <w:rFonts w:ascii="仿宋" w:hAnsi="仿宋" w:eastAsia="仿宋" w:cs="仿宋"/>
      <w:color w:val="000000"/>
      <w:sz w:val="24"/>
      <w:szCs w:val="24"/>
      <w:u w:val="none"/>
    </w:rPr>
  </w:style>
  <w:style w:type="paragraph" w:customStyle="1" w:styleId="45">
    <w:name w:val="3级标题"/>
    <w:basedOn w:val="1"/>
    <w:qFormat/>
    <w:uiPriority w:val="0"/>
    <w:pPr>
      <w:spacing w:before="50" w:beforeLines="50" w:after="50" w:afterLines="50"/>
    </w:pPr>
    <w:rPr>
      <w:rFonts w:eastAsia="黑体" w:cs="仿宋_GB2312"/>
      <w:sz w:val="30"/>
      <w:szCs w:val="28"/>
    </w:rPr>
  </w:style>
  <w:style w:type="character" w:customStyle="1" w:styleId="46">
    <w:name w:val="font21"/>
    <w:basedOn w:val="22"/>
    <w:qFormat/>
    <w:uiPriority w:val="0"/>
    <w:rPr>
      <w:rFonts w:hint="eastAsia" w:ascii="仿宋_GB2312" w:eastAsia="仿宋_GB2312" w:cs="仿宋_GB2312"/>
      <w:b/>
      <w:bCs/>
      <w:color w:val="000000"/>
      <w:sz w:val="28"/>
      <w:szCs w:val="28"/>
      <w:u w:val="none"/>
    </w:rPr>
  </w:style>
  <w:style w:type="paragraph" w:customStyle="1" w:styleId="47">
    <w:name w:val="正文-公1"/>
    <w:basedOn w:val="1"/>
    <w:qFormat/>
    <w:uiPriority w:val="0"/>
    <w:pPr>
      <w:ind w:firstLine="200"/>
    </w:pPr>
    <w:rPr>
      <w:rFonts w:ascii="Calibri" w:hAnsi="Calibri" w:cs="Calibri"/>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2C88A-9A76-4EC7-A2A9-157DD65AFFB9}">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17539</Words>
  <Characters>18251</Characters>
  <Lines>171</Lines>
  <Paragraphs>48</Paragraphs>
  <TotalTime>32</TotalTime>
  <ScaleCrop>false</ScaleCrop>
  <LinksUpToDate>false</LinksUpToDate>
  <CharactersWithSpaces>18496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2023-09-14T06:40:00Z</dcterms:created>
  <dc:creator>PC</dc:creator>
  <cp:lastModifiedBy>Fcly7889977</cp:lastModifiedBy>
  <cp:lastPrinted>2023-09-14T07:13:00Z</cp:lastPrinted>
  <dcterms:modified xsi:type="dcterms:W3CDTF">2024-03-07T02:42:44Z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A59FB9D1138F4BD2AF2FF76A76E92BFC_13</vt:lpwstr>
  </property>
</Properties>
</file>