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附件1</w:t>
      </w:r>
    </w:p>
    <w:p>
      <w:pPr>
        <w:ind w:firstLine="640" w:firstLineChars="200"/>
        <w:rPr>
          <w:rFonts w:eastAsia="仿宋_GB2312"/>
          <w:sz w:val="32"/>
          <w:szCs w:val="32"/>
        </w:rPr>
      </w:pPr>
    </w:p>
    <w:p>
      <w:pPr>
        <w:spacing w:before="100" w:beforeAutospacing="1" w:after="200" w:line="680" w:lineRule="exact"/>
        <w:jc w:val="center"/>
        <w:rPr>
          <w:rFonts w:eastAsia="华文中宋"/>
          <w:b/>
          <w:bCs/>
          <w:sz w:val="48"/>
          <w:szCs w:val="48"/>
        </w:rPr>
      </w:pPr>
      <w:r>
        <w:rPr>
          <w:rFonts w:eastAsia="华文中宋"/>
          <w:b/>
          <w:bCs/>
          <w:sz w:val="48"/>
          <w:szCs w:val="48"/>
        </w:rPr>
        <w:t>广西矿山地质环境保护与土地复垦方案</w:t>
      </w:r>
    </w:p>
    <w:p>
      <w:pPr>
        <w:spacing w:before="100" w:beforeAutospacing="1" w:after="200" w:line="680" w:lineRule="exact"/>
        <w:jc w:val="center"/>
        <w:rPr>
          <w:rFonts w:eastAsia="华文中宋"/>
          <w:b/>
          <w:bCs/>
          <w:sz w:val="48"/>
          <w:szCs w:val="48"/>
        </w:rPr>
      </w:pPr>
      <w:r>
        <w:rPr>
          <w:rFonts w:eastAsia="华文中宋"/>
          <w:b/>
          <w:bCs/>
          <w:sz w:val="48"/>
          <w:szCs w:val="48"/>
        </w:rPr>
        <w:t>编制技术要求</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szCs w:val="21"/>
        </w:rPr>
      </w:pPr>
      <w:r>
        <w:rPr>
          <w:szCs w:val="21"/>
        </w:rPr>
        <w:t xml:space="preserve">  </w:t>
      </w:r>
    </w:p>
    <w:p>
      <w:pPr>
        <w:widowControl/>
        <w:spacing w:before="100" w:beforeAutospacing="1" w:after="200" w:line="273" w:lineRule="auto"/>
        <w:jc w:val="center"/>
        <w:rPr>
          <w:rFonts w:eastAsia="华文中宋"/>
          <w:b/>
          <w:bCs/>
          <w:sz w:val="32"/>
          <w:szCs w:val="32"/>
        </w:rPr>
      </w:pPr>
      <w:r>
        <w:rPr>
          <w:szCs w:val="21"/>
        </w:rPr>
        <w:t xml:space="preserve"> </w:t>
      </w:r>
      <w:r>
        <w:rPr>
          <w:rFonts w:eastAsia="华文中宋"/>
          <w:b/>
          <w:bCs/>
          <w:sz w:val="32"/>
          <w:szCs w:val="32"/>
        </w:rPr>
        <w:t>广西壮族自治区国土资源厅</w:t>
      </w:r>
    </w:p>
    <w:p>
      <w:pPr>
        <w:widowControl/>
        <w:spacing w:before="100" w:beforeAutospacing="1" w:after="200" w:line="273" w:lineRule="auto"/>
        <w:jc w:val="center"/>
        <w:rPr>
          <w:rFonts w:eastAsia="华文中宋"/>
          <w:sz w:val="32"/>
          <w:szCs w:val="32"/>
        </w:rPr>
      </w:pPr>
      <w:r>
        <w:rPr>
          <w:rFonts w:eastAsia="华文中宋"/>
          <w:sz w:val="32"/>
          <w:szCs w:val="32"/>
        </w:rPr>
        <w:t>2017年</w:t>
      </w:r>
      <w:r>
        <w:rPr>
          <w:rFonts w:hint="eastAsia" w:eastAsia="华文中宋"/>
          <w:sz w:val="32"/>
          <w:szCs w:val="32"/>
        </w:rPr>
        <w:t>7</w:t>
      </w:r>
      <w:r>
        <w:rPr>
          <w:rFonts w:eastAsia="华文中宋"/>
          <w:sz w:val="32"/>
          <w:szCs w:val="32"/>
        </w:rPr>
        <w:t>月</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rPr>
          <w:rFonts w:eastAsia="华文中宋"/>
          <w:b/>
          <w:bCs/>
          <w:sz w:val="30"/>
          <w:szCs w:val="30"/>
        </w:rPr>
        <w:sectPr>
          <w:footerReference r:id="rId3" w:type="default"/>
          <w:footerReference r:id="rId4" w:type="even"/>
          <w:pgSz w:w="11906" w:h="16838"/>
          <w:pgMar w:top="1134" w:right="1417" w:bottom="1134" w:left="1417" w:header="720" w:footer="720" w:gutter="0"/>
          <w:pgNumType w:start="1"/>
          <w:cols w:space="720" w:num="1"/>
          <w:docGrid w:type="lines" w:linePitch="312" w:charSpace="0"/>
        </w:sectPr>
      </w:pPr>
    </w:p>
    <w:p>
      <w:pPr>
        <w:widowControl/>
        <w:spacing w:before="100" w:beforeAutospacing="1" w:line="460" w:lineRule="exact"/>
        <w:jc w:val="center"/>
        <w:rPr>
          <w:rFonts w:eastAsia="华文中宋"/>
          <w:b/>
          <w:bCs/>
          <w:sz w:val="30"/>
          <w:szCs w:val="30"/>
        </w:rPr>
      </w:pPr>
      <w:r>
        <w:rPr>
          <w:rFonts w:eastAsia="华文中宋"/>
          <w:b/>
          <w:bCs/>
          <w:sz w:val="30"/>
          <w:szCs w:val="30"/>
        </w:rPr>
        <w:t>目  录</w:t>
      </w:r>
    </w:p>
    <w:p>
      <w:pPr>
        <w:widowControl/>
        <w:spacing w:before="100" w:beforeAutospacing="1" w:line="460" w:lineRule="exact"/>
        <w:jc w:val="center"/>
        <w:rPr>
          <w:rFonts w:eastAsia="华文中宋"/>
          <w:sz w:val="36"/>
          <w:szCs w:val="36"/>
        </w:rPr>
      </w:pPr>
      <w:r>
        <w:rPr>
          <w:rFonts w:eastAsia="华文中宋"/>
          <w:sz w:val="36"/>
          <w:szCs w:val="36"/>
        </w:rPr>
        <w:t xml:space="preserve"> </w:t>
      </w:r>
    </w:p>
    <w:p>
      <w:pPr>
        <w:widowControl/>
        <w:spacing w:line="400" w:lineRule="exact"/>
        <w:jc w:val="distribute"/>
        <w:rPr>
          <w:caps/>
        </w:rPr>
      </w:pPr>
      <w:r>
        <w:fldChar w:fldCharType="begin"/>
      </w:r>
      <w:r>
        <w:instrText xml:space="preserve"> HYPERLINK \l "_Toc3417_" </w:instrText>
      </w:r>
      <w:r>
        <w:fldChar w:fldCharType="separate"/>
      </w:r>
      <w:r>
        <w:rPr>
          <w:caps/>
        </w:rPr>
        <w:t>前  言……………………………………………………………………………………………I</w:t>
      </w:r>
      <w:r>
        <w:rPr>
          <w:caps/>
        </w:rPr>
        <w:fldChar w:fldCharType="end"/>
      </w:r>
    </w:p>
    <w:p>
      <w:pPr>
        <w:widowControl/>
        <w:spacing w:line="400" w:lineRule="exact"/>
        <w:jc w:val="distribute"/>
        <w:rPr>
          <w:caps/>
        </w:rPr>
      </w:pPr>
      <w:r>
        <w:fldChar w:fldCharType="begin"/>
      </w:r>
      <w:r>
        <w:instrText xml:space="preserve"> HYPERLINK \l "_Toc5680_" </w:instrText>
      </w:r>
      <w:r>
        <w:fldChar w:fldCharType="separate"/>
      </w:r>
      <w:r>
        <w:rPr>
          <w:caps/>
        </w:rPr>
        <w:t>1  适用范围……………………………………………………………………………………1</w:t>
      </w:r>
      <w:r>
        <w:rPr>
          <w:caps/>
        </w:rPr>
        <w:fldChar w:fldCharType="end"/>
      </w:r>
    </w:p>
    <w:p>
      <w:pPr>
        <w:widowControl/>
        <w:spacing w:line="400" w:lineRule="exact"/>
        <w:jc w:val="distribute"/>
        <w:rPr>
          <w:caps/>
        </w:rPr>
      </w:pPr>
      <w:r>
        <w:fldChar w:fldCharType="begin"/>
      </w:r>
      <w:r>
        <w:instrText xml:space="preserve"> HYPERLINK \l "_Toc27174_" </w:instrText>
      </w:r>
      <w:r>
        <w:fldChar w:fldCharType="separate"/>
      </w:r>
      <w:r>
        <w:rPr>
          <w:caps/>
        </w:rPr>
        <w:t>2  方案服务年限与基准期的确定……………………………………………………………1</w:t>
      </w:r>
      <w:r>
        <w:rPr>
          <w:caps/>
        </w:rPr>
        <w:fldChar w:fldCharType="end"/>
      </w:r>
    </w:p>
    <w:p>
      <w:pPr>
        <w:widowControl/>
        <w:spacing w:line="400" w:lineRule="exact"/>
        <w:jc w:val="distribute"/>
        <w:rPr>
          <w:caps/>
        </w:rPr>
      </w:pPr>
      <w:r>
        <w:fldChar w:fldCharType="begin"/>
      </w:r>
      <w:r>
        <w:instrText xml:space="preserve"> HYPERLINK \l "_Toc27524_" </w:instrText>
      </w:r>
      <w:r>
        <w:fldChar w:fldCharType="separate"/>
      </w:r>
      <w:r>
        <w:rPr>
          <w:caps/>
        </w:rPr>
        <w:t>3  规范性引用文件……………………………………………………………………………1</w:t>
      </w:r>
      <w:r>
        <w:rPr>
          <w:caps/>
        </w:rPr>
        <w:fldChar w:fldCharType="end"/>
      </w:r>
    </w:p>
    <w:p>
      <w:pPr>
        <w:widowControl/>
        <w:spacing w:line="400" w:lineRule="exact"/>
        <w:jc w:val="distribute"/>
        <w:rPr>
          <w:caps/>
        </w:rPr>
      </w:pPr>
      <w:r>
        <w:fldChar w:fldCharType="begin"/>
      </w:r>
      <w:r>
        <w:instrText xml:space="preserve"> HYPERLINK \l "_Toc21914_" </w:instrText>
      </w:r>
      <w:r>
        <w:fldChar w:fldCharType="separate"/>
      </w:r>
      <w:r>
        <w:rPr>
          <w:caps/>
        </w:rPr>
        <w:t>4  术语和定义…………………………………………………………………………………3</w:t>
      </w:r>
      <w:r>
        <w:rPr>
          <w:caps/>
        </w:rPr>
        <w:fldChar w:fldCharType="end"/>
      </w:r>
    </w:p>
    <w:p>
      <w:pPr>
        <w:widowControl/>
        <w:spacing w:line="400" w:lineRule="exact"/>
        <w:jc w:val="distribute"/>
        <w:rPr>
          <w:caps/>
        </w:rPr>
      </w:pPr>
      <w:r>
        <w:fldChar w:fldCharType="begin"/>
      </w:r>
      <w:r>
        <w:instrText xml:space="preserve"> HYPERLINK \l "_Toc23294_" </w:instrText>
      </w:r>
      <w:r>
        <w:fldChar w:fldCharType="separate"/>
      </w:r>
      <w:r>
        <w:rPr>
          <w:caps/>
        </w:rPr>
        <w:t>5  总则…………………………………………………………………………………………4</w:t>
      </w:r>
      <w:r>
        <w:rPr>
          <w:caps/>
        </w:rPr>
        <w:fldChar w:fldCharType="end"/>
      </w:r>
    </w:p>
    <w:p>
      <w:pPr>
        <w:widowControl/>
        <w:spacing w:line="400" w:lineRule="exact"/>
        <w:jc w:val="distribute"/>
        <w:rPr>
          <w:caps/>
        </w:rPr>
      </w:pPr>
      <w:r>
        <w:fldChar w:fldCharType="begin"/>
      </w:r>
      <w:r>
        <w:instrText xml:space="preserve"> HYPERLINK \l "_Toc5453_" </w:instrText>
      </w:r>
      <w:r>
        <w:fldChar w:fldCharType="separate"/>
      </w:r>
      <w:r>
        <w:rPr>
          <w:caps/>
        </w:rPr>
        <w:t>6  工作程序……………………………………………………………………………………5</w:t>
      </w:r>
      <w:r>
        <w:rPr>
          <w:caps/>
        </w:rPr>
        <w:fldChar w:fldCharType="end"/>
      </w:r>
    </w:p>
    <w:p>
      <w:pPr>
        <w:widowControl/>
        <w:spacing w:line="400" w:lineRule="exact"/>
        <w:jc w:val="distribute"/>
        <w:rPr>
          <w:caps/>
        </w:rPr>
      </w:pPr>
      <w:r>
        <w:fldChar w:fldCharType="begin"/>
      </w:r>
      <w:r>
        <w:instrText xml:space="preserve"> HYPERLINK \l "_Toc1690_" </w:instrText>
      </w:r>
      <w:r>
        <w:fldChar w:fldCharType="separate"/>
      </w:r>
      <w:r>
        <w:rPr>
          <w:caps/>
        </w:rPr>
        <w:t>7  矿山地质环境和土地资源调查……………………………………………………………5</w:t>
      </w:r>
      <w:r>
        <w:rPr>
          <w:caps/>
        </w:rPr>
        <w:fldChar w:fldCharType="end"/>
      </w:r>
    </w:p>
    <w:p>
      <w:pPr>
        <w:widowControl/>
        <w:spacing w:line="400" w:lineRule="exact"/>
        <w:jc w:val="distribute"/>
        <w:rPr>
          <w:caps/>
        </w:rPr>
      </w:pPr>
      <w:r>
        <w:fldChar w:fldCharType="begin"/>
      </w:r>
      <w:r>
        <w:instrText xml:space="preserve"> HYPERLINK \l "_Toc4849_" </w:instrText>
      </w:r>
      <w:r>
        <w:fldChar w:fldCharType="separate"/>
      </w:r>
      <w:r>
        <w:rPr>
          <w:caps/>
        </w:rPr>
        <w:t>8  矿山地质环境影响和土地损毁评估………………………………………………………7</w:t>
      </w:r>
      <w:r>
        <w:rPr>
          <w:caps/>
        </w:rPr>
        <w:fldChar w:fldCharType="end"/>
      </w:r>
    </w:p>
    <w:p>
      <w:pPr>
        <w:widowControl/>
        <w:spacing w:line="400" w:lineRule="exact"/>
        <w:jc w:val="distribute"/>
        <w:rPr>
          <w:b/>
          <w:bCs/>
          <w:caps/>
        </w:rPr>
      </w:pPr>
      <w:r>
        <w:fldChar w:fldCharType="begin"/>
      </w:r>
      <w:r>
        <w:instrText xml:space="preserve"> HYPERLINK \l "_Toc19044_" </w:instrText>
      </w:r>
      <w:r>
        <w:fldChar w:fldCharType="separate"/>
      </w:r>
      <w:r>
        <w:rPr>
          <w:caps/>
        </w:rPr>
        <w:t>9  矿山地质环境保护治理分区和土地复垦区、复垦责任范围划分………………………9</w:t>
      </w:r>
      <w:r>
        <w:rPr>
          <w:caps/>
        </w:rPr>
        <w:fldChar w:fldCharType="end"/>
      </w:r>
    </w:p>
    <w:p>
      <w:pPr>
        <w:widowControl/>
        <w:spacing w:line="400" w:lineRule="exact"/>
        <w:jc w:val="distribute"/>
        <w:rPr>
          <w:caps/>
        </w:rPr>
      </w:pPr>
      <w:r>
        <w:rPr>
          <w:caps/>
        </w:rPr>
        <w:t>10  矿山地质环境保护治理与土地复垦可行性分析………………………………………9</w:t>
      </w:r>
    </w:p>
    <w:p>
      <w:pPr>
        <w:widowControl/>
        <w:spacing w:line="400" w:lineRule="exact"/>
        <w:jc w:val="distribute"/>
        <w:rPr>
          <w:caps/>
        </w:rPr>
      </w:pPr>
      <w:r>
        <w:fldChar w:fldCharType="begin"/>
      </w:r>
      <w:r>
        <w:instrText xml:space="preserve"> HYPERLINK \l "_Toc22292_" </w:instrText>
      </w:r>
      <w:r>
        <w:fldChar w:fldCharType="separate"/>
      </w:r>
      <w:r>
        <w:rPr>
          <w:caps/>
        </w:rPr>
        <w:t>11  矿山地质环境保护治理与土地复垦工程设计…………………………………………11</w:t>
      </w:r>
      <w:r>
        <w:rPr>
          <w:caps/>
        </w:rPr>
        <w:fldChar w:fldCharType="end"/>
      </w:r>
    </w:p>
    <w:p>
      <w:pPr>
        <w:widowControl/>
        <w:spacing w:line="400" w:lineRule="exact"/>
        <w:jc w:val="distribute"/>
        <w:rPr>
          <w:caps/>
        </w:rPr>
      </w:pPr>
      <w:r>
        <w:rPr>
          <w:caps/>
        </w:rPr>
        <w:t>12  经费估算…………………………………………………………………………………13</w:t>
      </w:r>
    </w:p>
    <w:p>
      <w:pPr>
        <w:widowControl/>
        <w:spacing w:line="400" w:lineRule="exact"/>
        <w:jc w:val="distribute"/>
        <w:rPr>
          <w:caps/>
          <w:color w:val="FF0000"/>
        </w:rPr>
      </w:pPr>
      <w:r>
        <w:fldChar w:fldCharType="begin"/>
      </w:r>
      <w:r>
        <w:instrText xml:space="preserve"> HYPERLINK \l "_Toc32408_" </w:instrText>
      </w:r>
      <w:r>
        <w:fldChar w:fldCharType="separate"/>
      </w:r>
      <w:r>
        <w:rPr>
          <w:caps/>
        </w:rPr>
        <w:t>13  矿山地质环境保护与土地复垦方案编制………………………………………………14</w:t>
      </w:r>
      <w:r>
        <w:rPr>
          <w:caps/>
        </w:rPr>
        <w:fldChar w:fldCharType="end"/>
      </w:r>
    </w:p>
    <w:p>
      <w:pPr>
        <w:widowControl/>
        <w:spacing w:line="400" w:lineRule="exact"/>
        <w:jc w:val="distribute"/>
        <w:rPr>
          <w:caps/>
        </w:rPr>
      </w:pPr>
      <w:r>
        <w:fldChar w:fldCharType="begin"/>
      </w:r>
      <w:r>
        <w:instrText xml:space="preserve"> HYPERLINK \l "_Toc11077_" </w:instrText>
      </w:r>
      <w:r>
        <w:fldChar w:fldCharType="separate"/>
      </w:r>
      <w:r>
        <w:rPr>
          <w:caps/>
        </w:rPr>
        <w:t>附录A  矿山地质环境影响评估分级………………………………………………………15</w:t>
      </w:r>
      <w:r>
        <w:rPr>
          <w:caps/>
        </w:rPr>
        <w:fldChar w:fldCharType="end"/>
      </w:r>
    </w:p>
    <w:p>
      <w:pPr>
        <w:widowControl/>
        <w:spacing w:line="400" w:lineRule="exact"/>
        <w:jc w:val="distribute"/>
        <w:rPr>
          <w:caps/>
        </w:rPr>
      </w:pPr>
      <w:r>
        <w:fldChar w:fldCharType="begin"/>
      </w:r>
      <w:r>
        <w:instrText xml:space="preserve"> HYPERLINK \l "_Toc22466_" </w:instrText>
      </w:r>
      <w:r>
        <w:fldChar w:fldCharType="separate"/>
      </w:r>
      <w:r>
        <w:rPr>
          <w:caps/>
        </w:rPr>
        <w:t>附录B  评估区重要程度分级………………………………………………………………16</w:t>
      </w:r>
      <w:r>
        <w:rPr>
          <w:caps/>
        </w:rPr>
        <w:fldChar w:fldCharType="end"/>
      </w:r>
    </w:p>
    <w:p>
      <w:pPr>
        <w:widowControl/>
        <w:spacing w:line="400" w:lineRule="exact"/>
        <w:jc w:val="distribute"/>
        <w:rPr>
          <w:caps/>
        </w:rPr>
      </w:pPr>
      <w:r>
        <w:fldChar w:fldCharType="begin"/>
      </w:r>
      <w:r>
        <w:instrText xml:space="preserve"> HYPERLINK \l "_Toc9776_" </w:instrText>
      </w:r>
      <w:r>
        <w:fldChar w:fldCharType="separate"/>
      </w:r>
      <w:r>
        <w:rPr>
          <w:caps/>
        </w:rPr>
        <w:t>附录C  矿山地质环境条件复杂程度分级…………………………………………………17</w:t>
      </w:r>
      <w:r>
        <w:rPr>
          <w:caps/>
        </w:rPr>
        <w:fldChar w:fldCharType="end"/>
      </w:r>
    </w:p>
    <w:p>
      <w:pPr>
        <w:widowControl/>
        <w:spacing w:line="400" w:lineRule="exact"/>
        <w:jc w:val="distribute"/>
        <w:rPr>
          <w:caps/>
        </w:rPr>
      </w:pPr>
      <w:r>
        <w:fldChar w:fldCharType="begin"/>
      </w:r>
      <w:r>
        <w:instrText xml:space="preserve"> HYPERLINK \l "_Toc15594_" </w:instrText>
      </w:r>
      <w:r>
        <w:fldChar w:fldCharType="separate"/>
      </w:r>
      <w:r>
        <w:rPr>
          <w:caps/>
        </w:rPr>
        <w:t>附录D  矿山生产建设规模分类……………………………………………………………19</w:t>
      </w:r>
      <w:r>
        <w:rPr>
          <w:caps/>
        </w:rPr>
        <w:fldChar w:fldCharType="end"/>
      </w:r>
    </w:p>
    <w:p>
      <w:pPr>
        <w:widowControl/>
        <w:spacing w:line="400" w:lineRule="exact"/>
        <w:jc w:val="distribute"/>
        <w:rPr>
          <w:caps/>
        </w:rPr>
      </w:pPr>
      <w:r>
        <w:fldChar w:fldCharType="begin"/>
      </w:r>
      <w:r>
        <w:instrText xml:space="preserve"> HYPERLINK \l "_Toc14749_" </w:instrText>
      </w:r>
      <w:r>
        <w:fldChar w:fldCharType="separate"/>
      </w:r>
      <w:r>
        <w:rPr>
          <w:caps/>
        </w:rPr>
        <w:t>附录E  矿山地质环境影响程度分级………………………………………………………21</w:t>
      </w:r>
      <w:r>
        <w:rPr>
          <w:caps/>
        </w:rPr>
        <w:fldChar w:fldCharType="end"/>
      </w:r>
    </w:p>
    <w:p>
      <w:pPr>
        <w:widowControl/>
        <w:spacing w:line="400" w:lineRule="exact"/>
        <w:jc w:val="distribute"/>
        <w:rPr>
          <w:caps/>
        </w:rPr>
      </w:pPr>
      <w:r>
        <w:fldChar w:fldCharType="begin"/>
      </w:r>
      <w:r>
        <w:instrText xml:space="preserve"> HYPERLINK \l "_Toc27663_" </w:instrText>
      </w:r>
      <w:r>
        <w:fldChar w:fldCharType="separate"/>
      </w:r>
      <w:r>
        <w:rPr>
          <w:caps/>
        </w:rPr>
        <w:t>附录F  矿山地质环境保护治理分区………………………………………………………22</w:t>
      </w:r>
      <w:r>
        <w:rPr>
          <w:caps/>
        </w:rPr>
        <w:fldChar w:fldCharType="end"/>
      </w:r>
    </w:p>
    <w:p>
      <w:pPr>
        <w:widowControl/>
        <w:spacing w:line="400" w:lineRule="exact"/>
        <w:jc w:val="distribute"/>
        <w:rPr>
          <w:caps/>
        </w:rPr>
      </w:pPr>
      <w:r>
        <w:fldChar w:fldCharType="begin"/>
      </w:r>
      <w:r>
        <w:instrText xml:space="preserve"> HYPERLINK \l "_Toc22915_" </w:instrText>
      </w:r>
      <w:r>
        <w:fldChar w:fldCharType="separate"/>
      </w:r>
      <w:r>
        <w:rPr>
          <w:caps/>
        </w:rPr>
        <w:t>附录G  矿山地质环境保护与土地复垦方案报告编写题纲………………………………23</w:t>
      </w:r>
      <w:r>
        <w:rPr>
          <w:caps/>
        </w:rPr>
        <w:fldChar w:fldCharType="end"/>
      </w:r>
    </w:p>
    <w:p>
      <w:pPr>
        <w:widowControl/>
        <w:spacing w:line="400" w:lineRule="exact"/>
        <w:jc w:val="distribute"/>
        <w:rPr>
          <w:caps/>
        </w:rPr>
      </w:pPr>
      <w:r>
        <w:fldChar w:fldCharType="begin"/>
      </w:r>
      <w:r>
        <w:instrText xml:space="preserve"> HYPERLINK \l "_Toc18300_" </w:instrText>
      </w:r>
      <w:r>
        <w:fldChar w:fldCharType="separate"/>
      </w:r>
      <w:r>
        <w:rPr>
          <w:caps/>
        </w:rPr>
        <w:t>附录H  图件编制要求………………………………………………………………………48</w:t>
      </w:r>
      <w:r>
        <w:rPr>
          <w:caps/>
        </w:rPr>
        <w:fldChar w:fldCharType="end"/>
      </w:r>
    </w:p>
    <w:p>
      <w:pPr>
        <w:widowControl/>
        <w:spacing w:line="400" w:lineRule="exact"/>
        <w:jc w:val="distribute"/>
        <w:rPr>
          <w:caps/>
        </w:rPr>
      </w:pPr>
      <w:r>
        <w:fldChar w:fldCharType="begin"/>
      </w:r>
      <w:r>
        <w:instrText xml:space="preserve"> HYPERLINK \l "_Toc19590_" </w:instrText>
      </w:r>
      <w:r>
        <w:fldChar w:fldCharType="separate"/>
      </w:r>
      <w:r>
        <w:rPr>
          <w:caps/>
        </w:rPr>
        <w:t>附录I  矿山地质环境保护与土地复垦方案报告表………………………………………50</w:t>
      </w:r>
      <w:r>
        <w:rPr>
          <w:caps/>
        </w:rPr>
        <w:fldChar w:fldCharType="end"/>
      </w:r>
    </w:p>
    <w:p>
      <w:pPr>
        <w:widowControl/>
        <w:spacing w:line="400" w:lineRule="exact"/>
        <w:jc w:val="distribute"/>
        <w:rPr>
          <w:caps/>
        </w:rPr>
      </w:pPr>
      <w:r>
        <w:fldChar w:fldCharType="begin"/>
      </w:r>
      <w:r>
        <w:instrText xml:space="preserve"> HYPERLINK \l "_Toc15032_" </w:instrText>
      </w:r>
      <w:r>
        <w:fldChar w:fldCharType="separate"/>
      </w:r>
      <w:r>
        <w:rPr>
          <w:caps/>
        </w:rPr>
        <w:t>附录J  矿山地质环境现状调查表…………………………………………………………53</w:t>
      </w:r>
      <w:r>
        <w:rPr>
          <w:caps/>
        </w:rPr>
        <w:fldChar w:fldCharType="end"/>
      </w:r>
    </w:p>
    <w:p>
      <w:pPr>
        <w:widowControl/>
        <w:spacing w:line="400" w:lineRule="exact"/>
        <w:jc w:val="distribute"/>
        <w:rPr>
          <w:caps/>
        </w:rPr>
      </w:pPr>
      <w:r>
        <w:fldChar w:fldCharType="begin"/>
      </w:r>
      <w:r>
        <w:instrText xml:space="preserve"> HYPERLINK \l "_Toc31134_" </w:instrText>
      </w:r>
      <w:r>
        <w:fldChar w:fldCharType="separate"/>
      </w:r>
      <w:r>
        <w:rPr>
          <w:caps/>
        </w:rPr>
        <w:t>附录K  矿山地质环境保护与土地复垦方案编图常用图例………………………………55</w:t>
      </w:r>
      <w:r>
        <w:rPr>
          <w:caps/>
        </w:rPr>
        <w:fldChar w:fldCharType="end"/>
      </w:r>
    </w:p>
    <w:p>
      <w:pPr>
        <w:widowControl/>
        <w:spacing w:line="400" w:lineRule="exact"/>
        <w:jc w:val="distribute"/>
        <w:rPr>
          <w:caps/>
        </w:rPr>
      </w:pPr>
      <w:r>
        <w:fldChar w:fldCharType="begin"/>
      </w:r>
      <w:r>
        <w:instrText xml:space="preserve"> HYPERLINK \l "_Toc23596_" </w:instrText>
      </w:r>
      <w:r>
        <w:fldChar w:fldCharType="separate"/>
      </w:r>
      <w:r>
        <w:rPr>
          <w:caps/>
        </w:rPr>
        <w:t>附录L  矿山地质环境保护与土地复垦方案植被恢复林地苗木要求……………………59</w:t>
      </w:r>
      <w:r>
        <w:rPr>
          <w:caps/>
        </w:rPr>
        <w:fldChar w:fldCharType="end"/>
      </w:r>
    </w:p>
    <w:p>
      <w:pPr>
        <w:widowControl/>
        <w:spacing w:line="400" w:lineRule="exact"/>
        <w:jc w:val="distribute"/>
        <w:rPr>
          <w:caps/>
        </w:rPr>
      </w:pPr>
      <w:r>
        <w:fldChar w:fldCharType="begin"/>
      </w:r>
      <w:r>
        <w:instrText xml:space="preserve"> HYPERLINK \l "_Toc25526_" </w:instrText>
      </w:r>
      <w:r>
        <w:fldChar w:fldCharType="separate"/>
      </w:r>
      <w:r>
        <w:rPr>
          <w:caps/>
        </w:rPr>
        <w:t>附录M  矿山地质环境保护与土地复垦方案信息表………………………………………60</w:t>
      </w:r>
      <w:r>
        <w:rPr>
          <w:caps/>
        </w:rPr>
        <w:fldChar w:fldCharType="end"/>
      </w:r>
    </w:p>
    <w:p>
      <w:pPr>
        <w:widowControl/>
        <w:spacing w:line="400" w:lineRule="exact"/>
        <w:jc w:val="distribute"/>
        <w:rPr>
          <w:b/>
          <w:bCs/>
          <w:caps/>
          <w:color w:val="000000"/>
        </w:rPr>
      </w:pPr>
      <w:r>
        <w:fldChar w:fldCharType="begin"/>
      </w:r>
      <w:r>
        <w:instrText xml:space="preserve"> HYPERLINK \l "_Toc22699_" </w:instrText>
      </w:r>
      <w:r>
        <w:fldChar w:fldCharType="separate"/>
      </w:r>
      <w:r>
        <w:rPr>
          <w:caps/>
        </w:rPr>
        <w:t>附录N  矿山地质环境保护与土地复垦方案报告封面、责任表格式、报告装订顺序…61</w:t>
      </w:r>
      <w:r>
        <w:rPr>
          <w:caps/>
        </w:rPr>
        <w:fldChar w:fldCharType="end"/>
      </w:r>
    </w:p>
    <w:p>
      <w:pPr>
        <w:widowControl/>
        <w:spacing w:line="400" w:lineRule="exact"/>
        <w:jc w:val="center"/>
        <w:rPr>
          <w:rFonts w:eastAsia="华文中宋"/>
          <w:sz w:val="36"/>
          <w:szCs w:val="36"/>
        </w:rPr>
      </w:pPr>
    </w:p>
    <w:p>
      <w:pPr>
        <w:widowControl/>
        <w:spacing w:line="400" w:lineRule="exact"/>
        <w:rPr>
          <w:rFonts w:eastAsia="黑体"/>
          <w:b/>
          <w:bCs/>
          <w:kern w:val="44"/>
          <w:sz w:val="30"/>
          <w:szCs w:val="30"/>
        </w:rPr>
        <w:sectPr>
          <w:pgSz w:w="11906" w:h="16838"/>
          <w:pgMar w:top="1304" w:right="1304" w:bottom="1134" w:left="1304" w:header="720" w:footer="720" w:gutter="0"/>
          <w:pgNumType w:fmt="upperRoman" w:start="1"/>
          <w:cols w:space="720" w:num="1"/>
          <w:docGrid w:type="lines" w:linePitch="312" w:charSpace="0"/>
        </w:sectPr>
      </w:pPr>
    </w:p>
    <w:p>
      <w:pPr>
        <w:keepNext/>
        <w:keepLines/>
        <w:widowControl/>
        <w:spacing w:before="120" w:after="120" w:line="500" w:lineRule="exact"/>
        <w:jc w:val="center"/>
        <w:outlineLvl w:val="0"/>
        <w:rPr>
          <w:rFonts w:eastAsia="黑体"/>
          <w:b/>
          <w:bCs/>
          <w:color w:val="000000"/>
          <w:kern w:val="44"/>
          <w:sz w:val="30"/>
          <w:szCs w:val="30"/>
        </w:rPr>
      </w:pPr>
      <w:bookmarkStart w:id="0" w:name="_Toc3417"/>
      <w:bookmarkEnd w:id="0"/>
      <w:r>
        <w:rPr>
          <w:rFonts w:eastAsia="黑体"/>
          <w:b/>
          <w:bCs/>
          <w:color w:val="000000"/>
          <w:kern w:val="44"/>
          <w:sz w:val="30"/>
          <w:szCs w:val="30"/>
        </w:rPr>
        <w:t>前  言</w:t>
      </w:r>
    </w:p>
    <w:p>
      <w:pPr>
        <w:rPr>
          <w:szCs w:val="21"/>
        </w:rPr>
      </w:pPr>
      <w:r>
        <w:rPr>
          <w:szCs w:val="21"/>
        </w:rPr>
        <w:t xml:space="preserve"> </w:t>
      </w:r>
    </w:p>
    <w:p>
      <w:pPr>
        <w:spacing w:line="400" w:lineRule="exact"/>
        <w:ind w:firstLine="420" w:firstLineChars="200"/>
      </w:pPr>
      <w:r>
        <w:t>根据《中华人民共和国矿产资源法》、《矿山地质环境保护规定》、《中华人民共和国土地管理法》和《</w:t>
      </w:r>
      <w:bookmarkStart w:id="1" w:name="OLE_LINK1"/>
      <w:r>
        <w:t>土地复垦条例</w:t>
      </w:r>
      <w:bookmarkEnd w:id="1"/>
      <w:r>
        <w:t>》，矿山企业必须开展矿山地质环境保护与土地复垦工作，为了切实减少管理环节，提高工作效率，减轻矿山企业负担，根据</w:t>
      </w:r>
      <w:r>
        <w:rPr>
          <w:sz w:val="24"/>
        </w:rPr>
        <w:t>《国土资源部办公厅关于做好矿山地质环境保护与土地复垦方案编报有关工作的通知》（国土资规〔2016〕21号）</w:t>
      </w:r>
      <w:r>
        <w:t>，结合广西矿山地质环境恢复治理和土地复垦实践经验，编制《广西矿山地质环境保护与土地复垦方案编制技术要求》。</w:t>
      </w:r>
    </w:p>
    <w:p>
      <w:pPr>
        <w:spacing w:line="400" w:lineRule="exact"/>
        <w:ind w:firstLine="420" w:firstLineChars="200"/>
      </w:pPr>
      <w:r>
        <w:t>本技术要求由广西壮族自治区国土资源厅提出。</w:t>
      </w:r>
    </w:p>
    <w:p>
      <w:pPr>
        <w:spacing w:line="400" w:lineRule="exact"/>
        <w:ind w:firstLine="420" w:firstLineChars="200"/>
      </w:pPr>
      <w:r>
        <w:t>主要起草单位：广西壮族自治区国土资源厅地质环境处,广西壮族自治区地质环境监测总站,广西壮族自治区国土资源规划院, 广西壮族自治区国土资源厅土地整理中心。</w:t>
      </w:r>
    </w:p>
    <w:p>
      <w:pPr>
        <w:widowControl/>
        <w:spacing w:before="100" w:beforeAutospacing="1" w:after="200" w:line="273" w:lineRule="auto"/>
        <w:jc w:val="center"/>
        <w:rPr>
          <w:rFonts w:eastAsia="华文中宋"/>
          <w:sz w:val="36"/>
          <w:szCs w:val="36"/>
        </w:rPr>
      </w:pP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autoSpaceDE w:val="0"/>
        <w:autoSpaceDN w:val="0"/>
        <w:spacing w:before="100" w:beforeAutospacing="1" w:after="200" w:line="273" w:lineRule="auto"/>
        <w:jc w:val="center"/>
        <w:rPr>
          <w:rFonts w:eastAsia="华文中宋"/>
          <w:b/>
          <w:bCs/>
          <w:sz w:val="30"/>
          <w:szCs w:val="30"/>
        </w:rPr>
        <w:sectPr>
          <w:pgSz w:w="11906" w:h="16838"/>
          <w:pgMar w:top="1304" w:right="1418" w:bottom="1361" w:left="1418" w:header="720" w:footer="720" w:gutter="0"/>
          <w:pgNumType w:start="1"/>
          <w:cols w:space="720" w:num="1"/>
          <w:docGrid w:type="lines" w:linePitch="312" w:charSpace="0"/>
        </w:sectPr>
      </w:pPr>
      <w:r>
        <w:rPr>
          <w:rFonts w:eastAsia="华文中宋"/>
          <w:sz w:val="36"/>
          <w:szCs w:val="36"/>
        </w:rPr>
        <w:t xml:space="preserve"> </w:t>
      </w:r>
    </w:p>
    <w:p>
      <w:pPr>
        <w:spacing w:line="500" w:lineRule="exact"/>
        <w:jc w:val="center"/>
        <w:rPr>
          <w:rFonts w:eastAsia="华文中宋"/>
          <w:b/>
          <w:bCs/>
          <w:sz w:val="30"/>
          <w:szCs w:val="30"/>
        </w:rPr>
      </w:pPr>
      <w:bookmarkStart w:id="2" w:name="_Toc401734539"/>
      <w:bookmarkEnd w:id="2"/>
      <w:bookmarkStart w:id="3" w:name="_Toc229373238"/>
      <w:bookmarkEnd w:id="3"/>
      <w:bookmarkStart w:id="4" w:name="_Toc229214188"/>
      <w:r>
        <w:rPr>
          <w:rFonts w:eastAsia="华文中宋"/>
          <w:b/>
          <w:bCs/>
          <w:sz w:val="30"/>
          <w:szCs w:val="30"/>
        </w:rPr>
        <w:t>广西矿山地质环境</w:t>
      </w:r>
      <w:bookmarkEnd w:id="4"/>
      <w:r>
        <w:rPr>
          <w:rFonts w:eastAsia="华文中宋"/>
          <w:b/>
          <w:bCs/>
          <w:sz w:val="30"/>
          <w:szCs w:val="30"/>
        </w:rPr>
        <w:t>保护与土地复垦方案编制</w:t>
      </w:r>
      <w:bookmarkStart w:id="5" w:name="_Toc401734540"/>
      <w:bookmarkEnd w:id="5"/>
      <w:r>
        <w:rPr>
          <w:rFonts w:eastAsia="华文中宋"/>
          <w:b/>
          <w:bCs/>
          <w:sz w:val="30"/>
          <w:szCs w:val="30"/>
        </w:rPr>
        <w:t>技术要求</w:t>
      </w:r>
    </w:p>
    <w:p>
      <w:pPr>
        <w:keepNext/>
        <w:keepLines/>
        <w:widowControl/>
        <w:spacing w:before="120" w:after="120" w:line="500" w:lineRule="exact"/>
        <w:outlineLvl w:val="0"/>
        <w:rPr>
          <w:rFonts w:eastAsia="黑体"/>
          <w:b/>
          <w:bCs/>
          <w:color w:val="000000"/>
          <w:kern w:val="44"/>
        </w:rPr>
      </w:pPr>
      <w:bookmarkStart w:id="6" w:name="_Toc5680"/>
      <w:bookmarkEnd w:id="6"/>
      <w:r>
        <w:rPr>
          <w:rFonts w:eastAsia="黑体"/>
          <w:b/>
          <w:bCs/>
          <w:color w:val="000000"/>
          <w:kern w:val="44"/>
        </w:rPr>
        <w:t xml:space="preserve">1  </w:t>
      </w:r>
      <w:r>
        <w:rPr>
          <w:rFonts w:eastAsia="黑体"/>
          <w:bCs/>
          <w:color w:val="000000"/>
          <w:kern w:val="44"/>
        </w:rPr>
        <w:t>适用范围</w:t>
      </w:r>
    </w:p>
    <w:p>
      <w:pPr>
        <w:spacing w:line="400" w:lineRule="exact"/>
        <w:ind w:firstLine="420" w:firstLineChars="200"/>
      </w:pPr>
      <w:r>
        <w:t>本技术要求规定了矿山地质环境保护与土地复垦方案编制的术语、定义、总则、工作程序及方案编制技术要求。</w:t>
      </w:r>
    </w:p>
    <w:p>
      <w:pPr>
        <w:spacing w:line="400" w:lineRule="exact"/>
        <w:ind w:firstLine="420" w:firstLineChars="200"/>
      </w:pPr>
      <w:r>
        <w:t>本技术要求适用于广西壮族自治区行政区域内由自治区、市、县国土资源主管部门发证的新建、改扩建、延续的矿山生产建设有关的矿山地质环境保护与土地复垦方案</w:t>
      </w:r>
      <w:bookmarkStart w:id="7" w:name="_Toc109706213"/>
      <w:r>
        <w:t>的编制，已闭坑矿山的矿山地质环境</w:t>
      </w:r>
      <w:bookmarkEnd w:id="7"/>
      <w:r>
        <w:t>保护与土地复垦方案的编制可参照执行。</w:t>
      </w:r>
    </w:p>
    <w:p>
      <w:pPr>
        <w:spacing w:line="400" w:lineRule="exact"/>
        <w:ind w:firstLine="420" w:firstLineChars="200"/>
      </w:pPr>
      <w:r>
        <w:t>国土资源部发证的矿山，其矿山地质环境保护与土地复垦方案的编制按《国土资源部办公厅关于做好矿山地质环境保护与土地复垦方案编报有关工作的通知》（国土资规〔2016〕21号）执行。</w:t>
      </w:r>
    </w:p>
    <w:p>
      <w:pPr>
        <w:keepNext/>
        <w:keepLines/>
        <w:widowControl/>
        <w:spacing w:before="120" w:after="120" w:line="500" w:lineRule="exact"/>
        <w:outlineLvl w:val="0"/>
        <w:rPr>
          <w:rFonts w:eastAsia="黑体"/>
          <w:b/>
          <w:bCs/>
          <w:color w:val="000000"/>
          <w:kern w:val="44"/>
        </w:rPr>
      </w:pPr>
      <w:bookmarkStart w:id="8" w:name="_Toc27174"/>
      <w:bookmarkEnd w:id="8"/>
      <w:r>
        <w:rPr>
          <w:rFonts w:eastAsia="黑体"/>
          <w:b/>
          <w:bCs/>
          <w:color w:val="000000"/>
          <w:kern w:val="44"/>
        </w:rPr>
        <w:t xml:space="preserve">2  </w:t>
      </w:r>
      <w:r>
        <w:rPr>
          <w:rFonts w:eastAsia="黑体"/>
          <w:bCs/>
          <w:color w:val="000000"/>
          <w:kern w:val="44"/>
        </w:rPr>
        <w:t>方案服务年限与基准期的确定</w:t>
      </w:r>
    </w:p>
    <w:p>
      <w:pPr>
        <w:spacing w:line="400" w:lineRule="exact"/>
        <w:ind w:firstLine="420" w:firstLineChars="200"/>
      </w:pPr>
      <w:r>
        <w:t>矿山地质环境保护与土地复垦方案服务年限，可按下述条件确定：</w:t>
      </w:r>
    </w:p>
    <w:p>
      <w:pPr>
        <w:spacing w:line="400" w:lineRule="exact"/>
        <w:ind w:firstLine="420" w:firstLineChars="200"/>
      </w:pPr>
      <w:r>
        <w:t>a）新建矿山的方案适用年限根据开发利用方案的生产服务年限、治理和土地复垦期限及监测管护期限确定。</w:t>
      </w:r>
    </w:p>
    <w:p>
      <w:pPr>
        <w:spacing w:line="400" w:lineRule="exact"/>
        <w:ind w:firstLine="420" w:firstLineChars="200"/>
      </w:pPr>
      <w:r>
        <w:t>b) 生产矿山的方案适用年限原则上根据采矿许可证有效年限的剩余年限、治理和土地复垦期限及监测管护期限确定。</w:t>
      </w:r>
    </w:p>
    <w:p>
      <w:pPr>
        <w:spacing w:line="400" w:lineRule="exact"/>
        <w:ind w:firstLine="420" w:firstLineChars="200"/>
      </w:pPr>
      <w:r>
        <w:t>c) 方案基准期按以下原则确定：新建矿山以矿山正式投产之日算起；生产矿山以相关部门批准该方案之日算起。</w:t>
      </w:r>
    </w:p>
    <w:p>
      <w:pPr>
        <w:keepNext/>
        <w:keepLines/>
        <w:widowControl/>
        <w:spacing w:before="120" w:after="120" w:line="500" w:lineRule="exact"/>
        <w:outlineLvl w:val="0"/>
        <w:rPr>
          <w:rFonts w:eastAsia="黑体"/>
          <w:b/>
          <w:bCs/>
          <w:color w:val="000000"/>
          <w:kern w:val="44"/>
        </w:rPr>
      </w:pPr>
      <w:bookmarkStart w:id="9" w:name="_Toc229373239"/>
      <w:bookmarkEnd w:id="9"/>
      <w:bookmarkStart w:id="10" w:name="_Toc229214189"/>
      <w:bookmarkEnd w:id="10"/>
      <w:bookmarkStart w:id="11" w:name="_Toc128644581"/>
      <w:bookmarkEnd w:id="11"/>
      <w:bookmarkStart w:id="12" w:name="_Toc128644460"/>
      <w:bookmarkEnd w:id="12"/>
      <w:bookmarkStart w:id="13" w:name="_Toc128644424"/>
      <w:bookmarkEnd w:id="13"/>
      <w:bookmarkStart w:id="14" w:name="_Toc27524"/>
      <w:r>
        <w:rPr>
          <w:rFonts w:eastAsia="黑体"/>
          <w:b/>
          <w:bCs/>
          <w:color w:val="000000"/>
          <w:kern w:val="44"/>
        </w:rPr>
        <w:t>3</w:t>
      </w:r>
      <w:bookmarkEnd w:id="14"/>
      <w:r>
        <w:rPr>
          <w:rFonts w:eastAsia="黑体"/>
          <w:b/>
          <w:bCs/>
          <w:color w:val="000000"/>
          <w:kern w:val="44"/>
        </w:rPr>
        <w:t xml:space="preserve">  </w:t>
      </w:r>
      <w:r>
        <w:rPr>
          <w:rFonts w:eastAsia="黑体"/>
          <w:bCs/>
          <w:color w:val="000000"/>
          <w:kern w:val="44"/>
        </w:rPr>
        <w:t>规范性引用文件</w:t>
      </w:r>
    </w:p>
    <w:p>
      <w:pPr>
        <w:spacing w:line="400" w:lineRule="exact"/>
        <w:ind w:firstLine="420" w:firstLineChars="200"/>
      </w:pPr>
      <w:r>
        <w:t>下列文件对于本技术要求的引用是必不可少的。凡是注明日期的引用文件，仅所注日期的版本适用于本技术要求。凡是不注日期的引用文件，其最新版本（包括所有修改单）适用于本技术要求。</w:t>
      </w:r>
    </w:p>
    <w:p>
      <w:pPr>
        <w:spacing w:line="400" w:lineRule="exact"/>
        <w:ind w:firstLine="454"/>
      </w:pPr>
      <w:r>
        <w:t>GB 958              区域地质图图例</w:t>
      </w:r>
    </w:p>
    <w:p>
      <w:pPr>
        <w:spacing w:line="400" w:lineRule="exact"/>
        <w:ind w:firstLine="454"/>
      </w:pPr>
      <w:r>
        <w:t>GB/T 12328          综合工程地质图图例及色标</w:t>
      </w:r>
    </w:p>
    <w:p>
      <w:pPr>
        <w:spacing w:line="400" w:lineRule="exact"/>
        <w:ind w:firstLine="454"/>
      </w:pPr>
      <w:r>
        <w:t xml:space="preserve">GB 12719—1991      </w:t>
      </w:r>
      <w:r>
        <w:fldChar w:fldCharType="begin"/>
      </w:r>
      <w:r>
        <w:instrText xml:space="preserve"> HYPERLINK "http://www.opoqo.net/bbs/read-htm-tid-90998.html" </w:instrText>
      </w:r>
      <w:r>
        <w:fldChar w:fldCharType="separate"/>
      </w:r>
      <w:r>
        <w:t>矿区水文地质工程地质勘探规范</w:t>
      </w:r>
      <w:r>
        <w:fldChar w:fldCharType="end"/>
      </w:r>
    </w:p>
    <w:p>
      <w:pPr>
        <w:spacing w:line="400" w:lineRule="exact"/>
        <w:ind w:firstLine="454"/>
      </w:pPr>
      <w:r>
        <w:t>GB/T 14538          综合水文地质图图例及色标</w:t>
      </w:r>
    </w:p>
    <w:p>
      <w:pPr>
        <w:spacing w:line="400" w:lineRule="exact"/>
        <w:ind w:firstLine="454"/>
      </w:pPr>
      <w:r>
        <w:t>GB/T 21010          土地利用现状分类</w:t>
      </w:r>
    </w:p>
    <w:p>
      <w:pPr>
        <w:spacing w:line="400" w:lineRule="exact"/>
        <w:ind w:firstLine="454"/>
      </w:pPr>
      <w:r>
        <w:t>GB 50021            岩土工程勘察规范</w:t>
      </w:r>
    </w:p>
    <w:p>
      <w:pPr>
        <w:spacing w:line="400" w:lineRule="exact"/>
        <w:ind w:firstLine="454"/>
      </w:pPr>
      <w:r>
        <w:t>GB 5033             建筑边坡工程技术规范</w:t>
      </w:r>
    </w:p>
    <w:p>
      <w:pPr>
        <w:spacing w:line="400" w:lineRule="exact"/>
        <w:ind w:firstLine="454"/>
      </w:pPr>
      <w:r>
        <w:t>GB 3100-3102-1993   量和单位</w:t>
      </w:r>
    </w:p>
    <w:p>
      <w:pPr>
        <w:spacing w:line="400" w:lineRule="exact"/>
        <w:ind w:firstLine="454"/>
      </w:pPr>
      <w:r>
        <w:t>GB 3838-2002        地表水环境质量标准</w:t>
      </w:r>
    </w:p>
    <w:p>
      <w:pPr>
        <w:spacing w:line="400" w:lineRule="exact"/>
        <w:ind w:firstLine="454"/>
      </w:pPr>
      <w:r>
        <w:t>GB/T14848           地下水质量标准</w:t>
      </w:r>
    </w:p>
    <w:p>
      <w:pPr>
        <w:spacing w:line="400" w:lineRule="exact"/>
        <w:ind w:firstLine="454"/>
      </w:pPr>
      <w:r>
        <w:t>GB 11607             渔业水质标准</w:t>
      </w:r>
    </w:p>
    <w:p>
      <w:pPr>
        <w:spacing w:line="400" w:lineRule="exact"/>
        <w:ind w:firstLine="454"/>
      </w:pPr>
      <w:r>
        <w:t>GB 15618             土壤环境质量标准</w:t>
      </w:r>
    </w:p>
    <w:p>
      <w:pPr>
        <w:spacing w:line="400" w:lineRule="exact"/>
        <w:ind w:firstLine="454"/>
      </w:pPr>
      <w:r>
        <w:t>GB/T1 6453           水土保持综合治理技术规范</w:t>
      </w:r>
    </w:p>
    <w:p>
      <w:pPr>
        <w:spacing w:line="400" w:lineRule="exact"/>
        <w:ind w:firstLine="454"/>
      </w:pPr>
      <w:r>
        <w:t>GB/T 18337.2         生态公益林建设技术规程</w:t>
      </w:r>
    </w:p>
    <w:p>
      <w:pPr>
        <w:spacing w:line="400" w:lineRule="exact"/>
        <w:ind w:firstLine="454"/>
      </w:pPr>
      <w:r>
        <w:t>GB/T 19231           土地基本术语</w:t>
      </w:r>
    </w:p>
    <w:p>
      <w:pPr>
        <w:spacing w:line="400" w:lineRule="exact"/>
        <w:ind w:firstLine="454"/>
      </w:pPr>
      <w:r>
        <w:t>DZ/T 0157            1:50000地质图地理底图编绘规范</w:t>
      </w:r>
    </w:p>
    <w:p>
      <w:pPr>
        <w:spacing w:line="400" w:lineRule="exact"/>
        <w:ind w:firstLine="454"/>
      </w:pPr>
      <w:r>
        <w:t>DZ/T 0179            地质图用色标准及用色原则（1:50000）</w:t>
      </w:r>
    </w:p>
    <w:p>
      <w:pPr>
        <w:spacing w:line="400" w:lineRule="exact"/>
        <w:ind w:firstLine="454"/>
      </w:pPr>
      <w:r>
        <w:t>DZ/T 0218            滑坡防治工程勘查规范</w:t>
      </w:r>
    </w:p>
    <w:p>
      <w:pPr>
        <w:spacing w:line="400" w:lineRule="exact"/>
        <w:ind w:firstLine="454"/>
      </w:pPr>
      <w:r>
        <w:t>DZ/T 0219            滑坡防治工程设计与施工技术规范</w:t>
      </w:r>
    </w:p>
    <w:p>
      <w:pPr>
        <w:spacing w:line="400" w:lineRule="exact"/>
        <w:ind w:firstLine="454"/>
      </w:pPr>
      <w:r>
        <w:t>DZ/T0261-2014        滑坡崩塌泥石流调查规范</w:t>
      </w:r>
    </w:p>
    <w:p>
      <w:pPr>
        <w:spacing w:line="400" w:lineRule="exact"/>
        <w:ind w:firstLine="454"/>
      </w:pPr>
      <w:r>
        <w:t>DZ/T0262-2014        集镇滑坡崩塌泥石流勘查规范</w:t>
      </w:r>
    </w:p>
    <w:p>
      <w:pPr>
        <w:spacing w:line="400" w:lineRule="exact"/>
        <w:ind w:firstLine="454"/>
      </w:pPr>
      <w:r>
        <w:t>DZ/T 0220            泥石流灾害防治工程勘查规范</w:t>
      </w:r>
    </w:p>
    <w:p>
      <w:pPr>
        <w:spacing w:line="400" w:lineRule="exact"/>
        <w:ind w:firstLine="454"/>
      </w:pPr>
      <w:r>
        <w:t>DZ/T 0221            崩塌、滑坡、泥石流监测规范</w:t>
      </w:r>
    </w:p>
    <w:p>
      <w:pPr>
        <w:spacing w:line="400" w:lineRule="exact"/>
        <w:ind w:firstLine="454"/>
      </w:pPr>
      <w:r>
        <w:t>DZ/T 0286            地质灾害危险性评估规范</w:t>
      </w:r>
    </w:p>
    <w:p>
      <w:pPr>
        <w:spacing w:line="400" w:lineRule="exact"/>
        <w:ind w:firstLine="454"/>
      </w:pPr>
      <w:r>
        <w:t>TD/T 1012            土地开发整理项目规划设计规范</w:t>
      </w:r>
    </w:p>
    <w:p>
      <w:pPr>
        <w:spacing w:line="400" w:lineRule="exact"/>
        <w:ind w:firstLine="454"/>
      </w:pPr>
      <w:r>
        <w:t>DZ/T 0223            矿山地质环境保护与恢复治理方案编制规范</w:t>
      </w:r>
    </w:p>
    <w:p>
      <w:pPr>
        <w:spacing w:line="400" w:lineRule="exact"/>
        <w:ind w:firstLine="454"/>
      </w:pPr>
      <w:r>
        <w:t>SL/T 183             地下水监测规范</w:t>
      </w:r>
    </w:p>
    <w:p>
      <w:pPr>
        <w:spacing w:line="400" w:lineRule="exact"/>
        <w:ind w:firstLine="454"/>
      </w:pPr>
      <w:r>
        <w:t>DZ/T 0287—2015      矿山地质环境监测技术规程</w:t>
      </w:r>
    </w:p>
    <w:p>
      <w:pPr>
        <w:spacing w:line="400" w:lineRule="exact"/>
        <w:ind w:firstLine="454"/>
      </w:pPr>
      <w:r>
        <w:t>HJ/T 192             生态环境状况评价技术规范 (试行)</w:t>
      </w:r>
    </w:p>
    <w:p>
      <w:pPr>
        <w:spacing w:line="400" w:lineRule="exact"/>
        <w:ind w:firstLine="454"/>
      </w:pPr>
      <w:r>
        <w:t>LY/T 1607            造林作业设计规程</w:t>
      </w:r>
    </w:p>
    <w:p>
      <w:pPr>
        <w:spacing w:line="400" w:lineRule="exact"/>
        <w:ind w:firstLine="454"/>
      </w:pPr>
      <w:r>
        <w:t>NY/T 1120            耕地质量验收技术规范</w:t>
      </w:r>
    </w:p>
    <w:p>
      <w:pPr>
        <w:spacing w:line="400" w:lineRule="exact"/>
        <w:ind w:firstLine="454"/>
      </w:pPr>
      <w:r>
        <w:t>NY/T 1634            耕地地力调査与质量评价技术规程</w:t>
      </w:r>
    </w:p>
    <w:p>
      <w:pPr>
        <w:spacing w:line="400" w:lineRule="exact"/>
        <w:ind w:firstLine="454"/>
      </w:pPr>
      <w:r>
        <w:t>NY/T 1342            人工草地建设技术规程</w:t>
      </w:r>
    </w:p>
    <w:p>
      <w:pPr>
        <w:spacing w:line="400" w:lineRule="exact"/>
        <w:ind w:firstLine="454"/>
      </w:pPr>
      <w:r>
        <w:t>TD/T1007             耕地后备资源调査与评价技术规程</w:t>
      </w:r>
    </w:p>
    <w:p>
      <w:pPr>
        <w:spacing w:line="400" w:lineRule="exact"/>
        <w:ind w:firstLine="454"/>
      </w:pPr>
      <w:r>
        <w:t>TD/T1014-2007        第二次全国土地调查技术规程</w:t>
      </w:r>
    </w:p>
    <w:p>
      <w:pPr>
        <w:spacing w:line="400" w:lineRule="exact"/>
        <w:ind w:firstLine="454"/>
      </w:pPr>
      <w:r>
        <w:t>TD/T 1044            生产项目士地复垦验收规程</w:t>
      </w:r>
    </w:p>
    <w:p>
      <w:pPr>
        <w:spacing w:line="400" w:lineRule="exact"/>
        <w:ind w:firstLine="454"/>
      </w:pPr>
      <w:r>
        <w:t>TD/T 1031.1—2011     土地复垦方案编制规程  第1部分：通则</w:t>
      </w:r>
    </w:p>
    <w:p>
      <w:pPr>
        <w:spacing w:line="400" w:lineRule="exact"/>
        <w:ind w:firstLine="454"/>
      </w:pPr>
      <w:r>
        <w:t>TD/T 1031.2—2011     土地复垦方案编制规程  第2部分：露天煤矿</w:t>
      </w:r>
    </w:p>
    <w:p>
      <w:pPr>
        <w:spacing w:line="400" w:lineRule="exact"/>
        <w:ind w:firstLine="454"/>
      </w:pPr>
      <w:r>
        <w:t>TD/T 1031.3—2011     土地复垦方案编制规程  第3部分：井工煤矿</w:t>
      </w:r>
    </w:p>
    <w:p>
      <w:pPr>
        <w:spacing w:line="400" w:lineRule="exact"/>
        <w:ind w:firstLine="454"/>
      </w:pPr>
      <w:r>
        <w:t>TD/T 1031.4—2011     土地复垦方案编制规程  第4部分：金属矿</w:t>
      </w:r>
    </w:p>
    <w:p>
      <w:pPr>
        <w:spacing w:line="400" w:lineRule="exact"/>
        <w:ind w:firstLine="454"/>
      </w:pPr>
      <w:r>
        <w:t>TD/T 1031.5—2011     土地复垦方案编制规程  第5部分：石油天然气项目</w:t>
      </w:r>
    </w:p>
    <w:p>
      <w:pPr>
        <w:spacing w:line="400" w:lineRule="exact"/>
        <w:ind w:firstLine="454"/>
      </w:pPr>
      <w:r>
        <w:t>TD/T 1036—2013       土地复垦质量控制标准</w:t>
      </w:r>
    </w:p>
    <w:p>
      <w:pPr>
        <w:spacing w:line="400" w:lineRule="exact"/>
        <w:ind w:firstLine="454"/>
      </w:pPr>
      <w:r>
        <w:t>DB45/T 382           建设项目地质灾害危险性评估规程</w:t>
      </w:r>
    </w:p>
    <w:p>
      <w:pPr>
        <w:spacing w:line="400" w:lineRule="exact"/>
        <w:ind w:firstLine="454"/>
      </w:pPr>
      <w:r>
        <w:t xml:space="preserve">DB45/T 701—2010     矿山地质环境恢复治理要求与验收规范 </w:t>
      </w:r>
    </w:p>
    <w:p>
      <w:pPr>
        <w:spacing w:line="400" w:lineRule="exact"/>
        <w:ind w:firstLine="454"/>
      </w:pPr>
      <w:r>
        <w:t>DB45/T 892—2012     土地复垦技术要求与验收规范</w:t>
      </w:r>
    </w:p>
    <w:p>
      <w:pPr>
        <w:spacing w:line="400" w:lineRule="exact"/>
        <w:ind w:firstLine="454"/>
      </w:pPr>
      <w:r>
        <w:t xml:space="preserve">DB45/T 1055—2014    土地整治工程   第一部分 建设规范 </w:t>
      </w:r>
    </w:p>
    <w:p>
      <w:pPr>
        <w:spacing w:line="400" w:lineRule="exact"/>
        <w:ind w:firstLine="454"/>
      </w:pPr>
      <w:r>
        <w:t>DB45/T 1056—2014    土地整治工程   第二部分 质量检验与评定规程</w:t>
      </w:r>
    </w:p>
    <w:p>
      <w:pPr>
        <w:spacing w:line="400" w:lineRule="exact"/>
        <w:ind w:firstLine="454"/>
      </w:pPr>
      <w:r>
        <w:t>DB45/T 1057—2014    土地整治工程   第三部分 验收技术规程</w:t>
      </w:r>
    </w:p>
    <w:p>
      <w:pPr>
        <w:keepNext/>
        <w:keepLines/>
        <w:widowControl/>
        <w:spacing w:before="120" w:after="120" w:line="500" w:lineRule="exact"/>
        <w:outlineLvl w:val="0"/>
        <w:rPr>
          <w:rFonts w:eastAsia="黑体"/>
          <w:b/>
          <w:bCs/>
          <w:color w:val="000000"/>
          <w:kern w:val="44"/>
        </w:rPr>
      </w:pPr>
      <w:bookmarkStart w:id="15" w:name="_Toc229373240"/>
      <w:bookmarkEnd w:id="15"/>
      <w:bookmarkStart w:id="16" w:name="_Toc229214190"/>
      <w:bookmarkEnd w:id="16"/>
      <w:bookmarkStart w:id="17" w:name="_Toc128644461"/>
      <w:bookmarkEnd w:id="17"/>
      <w:bookmarkStart w:id="18" w:name="_Toc128644425"/>
      <w:bookmarkEnd w:id="18"/>
      <w:bookmarkStart w:id="19" w:name="_Toc21914"/>
      <w:r>
        <w:rPr>
          <w:rFonts w:eastAsia="黑体"/>
          <w:b/>
          <w:bCs/>
          <w:color w:val="000000"/>
          <w:kern w:val="44"/>
        </w:rPr>
        <w:t>4</w:t>
      </w:r>
      <w:bookmarkEnd w:id="19"/>
      <w:r>
        <w:rPr>
          <w:rFonts w:eastAsia="黑体"/>
          <w:b/>
          <w:bCs/>
          <w:color w:val="000000"/>
          <w:kern w:val="44"/>
        </w:rPr>
        <w:t xml:space="preserve">  </w:t>
      </w:r>
      <w:r>
        <w:rPr>
          <w:rFonts w:eastAsia="黑体"/>
          <w:bCs/>
          <w:color w:val="000000"/>
          <w:kern w:val="44"/>
        </w:rPr>
        <w:t xml:space="preserve">术语和定义 </w:t>
      </w:r>
    </w:p>
    <w:p>
      <w:pPr>
        <w:spacing w:line="400" w:lineRule="exact"/>
        <w:ind w:firstLine="420" w:firstLineChars="200"/>
      </w:pPr>
      <w:r>
        <w:t>DZ/T 0223-2011第3章和DB45/T892-2012的术语和定义适用于本技术要求。为了便于使用，以下重复部分术语和定义。</w:t>
      </w:r>
    </w:p>
    <w:p>
      <w:pPr>
        <w:spacing w:line="400" w:lineRule="exact"/>
        <w:rPr>
          <w:highlight w:val="white"/>
        </w:rPr>
      </w:pPr>
      <w:r>
        <w:rPr>
          <w:highlight w:val="white"/>
        </w:rPr>
        <w:t>4.1 矿山地质环境</w:t>
      </w:r>
    </w:p>
    <w:p>
      <w:pPr>
        <w:spacing w:line="400" w:lineRule="exact"/>
        <w:ind w:firstLine="420" w:firstLineChars="200"/>
      </w:pPr>
      <w:r>
        <w:t>采矿活动所影响到的岩石圈、水圈、土壊圈、生物圈相互作用的客观地质体。</w:t>
      </w:r>
    </w:p>
    <w:p>
      <w:pPr>
        <w:spacing w:line="400" w:lineRule="exact"/>
        <w:rPr>
          <w:highlight w:val="white"/>
        </w:rPr>
      </w:pPr>
      <w:r>
        <w:rPr>
          <w:highlight w:val="white"/>
        </w:rPr>
        <w:t>4.2 矿山地质环境问题</w:t>
      </w:r>
    </w:p>
    <w:p>
      <w:pPr>
        <w:spacing w:line="400" w:lineRule="exact"/>
        <w:ind w:firstLine="420" w:firstLineChars="200"/>
      </w:pPr>
      <w:r>
        <w:t>受采矿活动影响而产生的地质环境破坏的现象。主要包括矿区地面塌陷、地裂缝、崩塌、滑坡、含水层破坏、地形地貌景观破坏、水土环境污染等。</w:t>
      </w:r>
    </w:p>
    <w:p>
      <w:pPr>
        <w:spacing w:line="400" w:lineRule="exact"/>
        <w:rPr>
          <w:highlight w:val="white"/>
        </w:rPr>
      </w:pPr>
      <w:r>
        <w:rPr>
          <w:highlight w:val="white"/>
        </w:rPr>
        <w:t>4.3 矿山地质环境影响评估</w:t>
      </w:r>
    </w:p>
    <w:p>
      <w:pPr>
        <w:spacing w:line="400" w:lineRule="exact"/>
        <w:ind w:firstLine="420" w:firstLineChars="200"/>
      </w:pPr>
      <w:r>
        <w:t>按照一定的指标要求和技术方法, 定性或定量地评价和估算采矿活动对地质环境的影响程度。</w:t>
      </w:r>
    </w:p>
    <w:p>
      <w:pPr>
        <w:spacing w:line="400" w:lineRule="exact"/>
        <w:rPr>
          <w:highlight w:val="white"/>
        </w:rPr>
      </w:pPr>
      <w:r>
        <w:rPr>
          <w:highlight w:val="white"/>
        </w:rPr>
        <w:t>4.4 矿山地质环境监测</w:t>
      </w:r>
    </w:p>
    <w:p>
      <w:pPr>
        <w:spacing w:line="400" w:lineRule="exact"/>
        <w:ind w:firstLine="420" w:firstLineChars="200"/>
      </w:pPr>
      <w:r>
        <w:t xml:space="preserve">对主要矿山地质环境要素与矿山地质环境问题进行的时空动态变化的观测。 </w:t>
      </w:r>
    </w:p>
    <w:p>
      <w:pPr>
        <w:spacing w:line="400" w:lineRule="exact"/>
        <w:rPr>
          <w:highlight w:val="white"/>
        </w:rPr>
      </w:pPr>
      <w:r>
        <w:rPr>
          <w:highlight w:val="white"/>
        </w:rPr>
        <w:t>4.5 含水层破坏</w:t>
      </w:r>
    </w:p>
    <w:p>
      <w:pPr>
        <w:spacing w:line="400" w:lineRule="exact"/>
        <w:ind w:firstLine="454"/>
        <w:rPr>
          <w:highlight w:val="white"/>
        </w:rPr>
      </w:pPr>
      <w:r>
        <w:rPr>
          <w:highlight w:val="white"/>
        </w:rPr>
        <w:t>含水层结构改变、地下水位下降、水量减少或疏干、水质恶化等现象。</w:t>
      </w:r>
    </w:p>
    <w:p>
      <w:pPr>
        <w:spacing w:line="400" w:lineRule="exact"/>
        <w:rPr>
          <w:highlight w:val="white"/>
        </w:rPr>
      </w:pPr>
      <w:r>
        <w:rPr>
          <w:highlight w:val="white"/>
        </w:rPr>
        <w:t>4.6 地形地貌景观(地质遗迹、人文景观)破坏</w:t>
      </w:r>
    </w:p>
    <w:p>
      <w:pPr>
        <w:spacing w:line="400" w:lineRule="exact"/>
        <w:ind w:firstLine="420" w:firstLineChars="200"/>
      </w:pPr>
      <w:r>
        <w:t>因矿山建设与采矿活动而改变原有的地形条件与地貌特征, 造成地质遗迹、人文景观等破坏现象。</w:t>
      </w:r>
    </w:p>
    <w:p>
      <w:pPr>
        <w:spacing w:line="400" w:lineRule="exact"/>
        <w:rPr>
          <w:highlight w:val="white"/>
        </w:rPr>
      </w:pPr>
      <w:r>
        <w:rPr>
          <w:highlight w:val="white"/>
        </w:rPr>
        <w:t>4.7 土地复垦</w:t>
      </w:r>
    </w:p>
    <w:p>
      <w:pPr>
        <w:spacing w:line="400" w:lineRule="exact"/>
        <w:ind w:firstLine="420" w:firstLineChars="200"/>
      </w:pPr>
      <w:r>
        <w:t>对生产建设活动和自然灾害损毀的土地，采取整治措施，使其达到可供利用状态的活动。</w:t>
      </w:r>
    </w:p>
    <w:p>
      <w:pPr>
        <w:spacing w:line="400" w:lineRule="exact"/>
        <w:rPr>
          <w:highlight w:val="white"/>
        </w:rPr>
      </w:pPr>
      <w:r>
        <w:rPr>
          <w:highlight w:val="white"/>
        </w:rPr>
        <w:t>4.8 土地复垦率</w:t>
      </w:r>
    </w:p>
    <w:p>
      <w:pPr>
        <w:spacing w:line="400" w:lineRule="exact"/>
        <w:ind w:firstLine="420" w:firstLineChars="200"/>
      </w:pPr>
      <w:r>
        <w:t>复垦的土地面积占复垦责任范围土地面积的百分比。</w:t>
      </w:r>
    </w:p>
    <w:p>
      <w:pPr>
        <w:spacing w:line="400" w:lineRule="exact"/>
        <w:rPr>
          <w:highlight w:val="white"/>
        </w:rPr>
      </w:pPr>
      <w:r>
        <w:rPr>
          <w:highlight w:val="white"/>
        </w:rPr>
        <w:t>4.9 生产项目</w:t>
      </w:r>
    </w:p>
    <w:p>
      <w:pPr>
        <w:spacing w:line="400" w:lineRule="exact"/>
        <w:ind w:firstLine="420" w:firstLineChars="200"/>
      </w:pPr>
      <w:r>
        <w:t>具有相应审批权的国土资源管理部门批推采矿权的开采矿产资源、 挖沙采石、 烧制砖瓦等项目。</w:t>
      </w:r>
    </w:p>
    <w:p>
      <w:pPr>
        <w:spacing w:line="400" w:lineRule="exact"/>
        <w:rPr>
          <w:highlight w:val="white"/>
        </w:rPr>
      </w:pPr>
      <w:r>
        <w:rPr>
          <w:highlight w:val="white"/>
        </w:rPr>
        <w:t>4.10 土地损毁</w:t>
      </w:r>
    </w:p>
    <w:p>
      <w:pPr>
        <w:spacing w:line="400" w:lineRule="exact"/>
        <w:ind w:firstLine="420" w:firstLineChars="200"/>
      </w:pPr>
      <w:r>
        <w:t>人类生产建设活动造成土地原有功能部分或完全丧失的过程，包括土地挖损、塌陷、压占和污染等损毁类型。</w:t>
      </w:r>
    </w:p>
    <w:p>
      <w:pPr>
        <w:spacing w:line="400" w:lineRule="exact"/>
        <w:rPr>
          <w:highlight w:val="white"/>
        </w:rPr>
      </w:pPr>
      <w:r>
        <w:rPr>
          <w:highlight w:val="white"/>
        </w:rPr>
        <w:t>4.11 水土环境污染</w:t>
      </w:r>
    </w:p>
    <w:p>
      <w:pPr>
        <w:spacing w:line="400" w:lineRule="exact"/>
        <w:ind w:firstLine="420" w:firstLineChars="200"/>
      </w:pPr>
      <w:r>
        <w:t>因矿山建设、生产过程中排放污染物，造成水体、土壤原有理化性状恶化，使其部分或全部丧失原有功能的过程。</w:t>
      </w:r>
    </w:p>
    <w:p>
      <w:pPr>
        <w:spacing w:line="400" w:lineRule="exact"/>
        <w:rPr>
          <w:highlight w:val="white"/>
        </w:rPr>
      </w:pPr>
      <w:r>
        <w:rPr>
          <w:highlight w:val="white"/>
        </w:rPr>
        <w:t>4.12 永久性建设用地</w:t>
      </w:r>
    </w:p>
    <w:p>
      <w:pPr>
        <w:spacing w:line="400" w:lineRule="exact"/>
        <w:ind w:firstLine="420" w:firstLineChars="200"/>
      </w:pPr>
      <w:r>
        <w:t>依法征收并用于建设工业场地、公路和铁路等永久性建筑物、构筑物及相关用途的土地。</w:t>
      </w:r>
    </w:p>
    <w:p>
      <w:pPr>
        <w:spacing w:line="400" w:lineRule="exact"/>
        <w:rPr>
          <w:highlight w:val="white"/>
        </w:rPr>
      </w:pPr>
      <w:r>
        <w:rPr>
          <w:highlight w:val="white"/>
        </w:rPr>
        <w:t>4.13 复垦区</w:t>
      </w:r>
    </w:p>
    <w:p>
      <w:pPr>
        <w:spacing w:line="400" w:lineRule="exact"/>
        <w:ind w:firstLine="420" w:firstLineChars="200"/>
      </w:pPr>
      <w:r>
        <w:t>生产建设项目损毁土地和永久性建设用地构成的区域。</w:t>
      </w:r>
    </w:p>
    <w:p>
      <w:pPr>
        <w:spacing w:line="400" w:lineRule="exact"/>
        <w:rPr>
          <w:highlight w:val="white"/>
        </w:rPr>
      </w:pPr>
      <w:r>
        <w:rPr>
          <w:highlight w:val="white"/>
        </w:rPr>
        <w:t>4.14 土地复垦责任范围</w:t>
      </w:r>
    </w:p>
    <w:p>
      <w:pPr>
        <w:spacing w:line="400" w:lineRule="exact"/>
        <w:ind w:firstLine="420" w:firstLineChars="200"/>
      </w:pPr>
      <w:r>
        <w:t>复垦区中损毁土地及不再留续使用的永久性建设用地构成的区域。</w:t>
      </w:r>
    </w:p>
    <w:p>
      <w:pPr>
        <w:keepNext/>
        <w:keepLines/>
        <w:widowControl/>
        <w:spacing w:before="120" w:after="120" w:line="500" w:lineRule="exact"/>
        <w:outlineLvl w:val="0"/>
        <w:rPr>
          <w:rFonts w:eastAsia="黑体"/>
          <w:b/>
          <w:bCs/>
          <w:color w:val="000000"/>
          <w:kern w:val="44"/>
        </w:rPr>
      </w:pPr>
      <w:bookmarkStart w:id="20" w:name="_Toc128644426"/>
      <w:bookmarkEnd w:id="20"/>
      <w:bookmarkStart w:id="21" w:name="_Toc128644462"/>
      <w:bookmarkEnd w:id="21"/>
      <w:bookmarkStart w:id="22" w:name="_Toc229214191"/>
      <w:bookmarkEnd w:id="22"/>
      <w:bookmarkStart w:id="23" w:name="_Toc109706215"/>
      <w:bookmarkEnd w:id="23"/>
      <w:bookmarkStart w:id="24" w:name="_Toc229373241"/>
      <w:bookmarkEnd w:id="24"/>
      <w:bookmarkStart w:id="25" w:name="_Toc23294"/>
      <w:r>
        <w:rPr>
          <w:rFonts w:eastAsia="黑体"/>
          <w:b/>
          <w:bCs/>
          <w:color w:val="000000"/>
          <w:kern w:val="44"/>
        </w:rPr>
        <w:t>5</w:t>
      </w:r>
      <w:bookmarkEnd w:id="25"/>
      <w:r>
        <w:rPr>
          <w:rFonts w:eastAsia="黑体"/>
          <w:b/>
          <w:bCs/>
          <w:color w:val="000000"/>
          <w:kern w:val="44"/>
        </w:rPr>
        <w:t xml:space="preserve">  </w:t>
      </w:r>
      <w:r>
        <w:rPr>
          <w:rFonts w:eastAsia="黑体"/>
          <w:bCs/>
          <w:color w:val="000000"/>
          <w:kern w:val="44"/>
        </w:rPr>
        <w:t>总则</w:t>
      </w:r>
    </w:p>
    <w:p>
      <w:pPr>
        <w:spacing w:line="400" w:lineRule="exact"/>
      </w:pPr>
      <w:r>
        <w:rPr>
          <w:b/>
          <w:bCs/>
        </w:rPr>
        <w:t>5.1</w:t>
      </w:r>
      <w:r>
        <w:t xml:space="preserve">  DZ/T 0223-2011的“4”和TD/T1-31.1～5-2011的“4”总则适用于本技术要求。</w:t>
      </w:r>
    </w:p>
    <w:p>
      <w:pPr>
        <w:spacing w:line="400" w:lineRule="exact"/>
      </w:pPr>
      <w:r>
        <w:rPr>
          <w:b/>
          <w:bCs/>
        </w:rPr>
        <w:t xml:space="preserve">5.2  </w:t>
      </w:r>
      <w:r>
        <w:t>矿山地质环境保护与土地复垦方案是实施矿山地质环境保护、治理和监测及土地复垦的技术依据之一。本方案不代替相关工程勘査、治理设计。</w:t>
      </w:r>
    </w:p>
    <w:p>
      <w:pPr>
        <w:spacing w:line="400" w:lineRule="exact"/>
        <w:rPr>
          <w:bCs/>
        </w:rPr>
      </w:pPr>
      <w:r>
        <w:rPr>
          <w:b/>
          <w:bCs/>
        </w:rPr>
        <w:t>5.3</w:t>
      </w:r>
      <w:r>
        <w:t xml:space="preserve">  矿山建设项目的地质灾害危险性评估工作纳入本方案中的矿山地质环境影响评</w:t>
      </w:r>
      <w:r>
        <w:rPr>
          <w:bCs/>
        </w:rPr>
        <w:t>估，参照地质灾害危险性评估的有关要求和技术规范执行。</w:t>
      </w:r>
    </w:p>
    <w:p>
      <w:pPr>
        <w:spacing w:line="400" w:lineRule="exact"/>
        <w:rPr>
          <w:bCs/>
        </w:rPr>
      </w:pPr>
      <w:r>
        <w:rPr>
          <w:b/>
          <w:bCs/>
        </w:rPr>
        <w:t>5.4</w:t>
      </w:r>
      <w:r>
        <w:rPr>
          <w:bCs/>
        </w:rPr>
        <w:t xml:space="preserve">  编制矿山地质环境保护与土地复垦方案，要坚持“预防为主，防治结合”、“在保护中开发，在开发中保护”、“科学规划、因地制宜、综合治理、经济可行、合理利用”、“占一补一，占优补优”的原则。</w:t>
      </w:r>
    </w:p>
    <w:p>
      <w:pPr>
        <w:spacing w:line="400" w:lineRule="exact"/>
      </w:pPr>
      <w:r>
        <w:rPr>
          <w:b/>
          <w:bCs/>
        </w:rPr>
        <w:t>5.5</w:t>
      </w:r>
      <w:r>
        <w:t xml:space="preserve">  矿山地质环境保护与土地复垦方案应在矿山地质环境与矿区土地资源调査、矿产资源开发利用方案或矿山开采设计等基础上编制，并符合相关规划。</w:t>
      </w:r>
    </w:p>
    <w:p>
      <w:pPr>
        <w:spacing w:line="400" w:lineRule="exact"/>
      </w:pPr>
      <w:r>
        <w:rPr>
          <w:b/>
          <w:bCs/>
        </w:rPr>
        <w:t>5.6</w:t>
      </w:r>
      <w:r>
        <w:t xml:space="preserve">  矿山地质环境保护与土地复垦方案编制的区域范围包括开采区及采矿活动的影响区。</w:t>
      </w:r>
    </w:p>
    <w:p>
      <w:pPr>
        <w:spacing w:line="400" w:lineRule="exact"/>
      </w:pPr>
      <w:r>
        <w:rPr>
          <w:b/>
          <w:bCs/>
        </w:rPr>
        <w:t>5.7</w:t>
      </w:r>
      <w:r>
        <w:t xml:space="preserve">  矿山地质环境保护与土地复垦的对象是矿产资源勘查、开采等活动造成的矿山地质灾害、含水层破坏、地形地貌景观破坏和损毁的土地。</w:t>
      </w:r>
    </w:p>
    <w:p>
      <w:pPr>
        <w:spacing w:line="400" w:lineRule="exact"/>
      </w:pPr>
      <w:r>
        <w:rPr>
          <w:b/>
          <w:bCs/>
        </w:rPr>
        <w:t>5.8</w:t>
      </w:r>
      <w:r>
        <w:t xml:space="preserve">  矿山地质环境保护与土地复垦</w:t>
      </w:r>
      <w:bookmarkStart w:id="26" w:name="_Toc256065959"/>
      <w:r>
        <w:t>方案编制的主要任务是通过对矿山的地质环境、地质环境问题和损毁土地的资料收集，现场调查、勘探、测试，公众参与和分析论证，设计和编制出有针对性的预防、治理与复垦工程技术和植被恢复技术相结合的矿山</w:t>
      </w:r>
      <w:bookmarkEnd w:id="26"/>
      <w:r>
        <w:t>保护方案，对矿山损毁的土地进行复垦，治理矿山地质环境问题，使矿山地质环境达到与周围环境相协调，与有关规划相吻合</w:t>
      </w:r>
      <w:bookmarkStart w:id="27" w:name="_Toc341944291"/>
      <w:bookmarkEnd w:id="27"/>
      <w:bookmarkStart w:id="28" w:name="_Toc341972323"/>
      <w:bookmarkEnd w:id="28"/>
      <w:bookmarkStart w:id="29" w:name="_Toc341435217"/>
      <w:bookmarkEnd w:id="29"/>
      <w:bookmarkStart w:id="30" w:name="_Toc341279008"/>
      <w:r>
        <w:t>，复垦的土地达到可供利用的状态。</w:t>
      </w:r>
      <w:bookmarkEnd w:id="30"/>
    </w:p>
    <w:p>
      <w:pPr>
        <w:spacing w:line="400" w:lineRule="exact"/>
        <w:rPr>
          <w:bCs/>
        </w:rPr>
      </w:pPr>
      <w:bookmarkStart w:id="31" w:name="_Toc341435218"/>
      <w:bookmarkEnd w:id="31"/>
      <w:bookmarkStart w:id="32" w:name="_Toc341972324"/>
      <w:bookmarkEnd w:id="32"/>
      <w:bookmarkStart w:id="33" w:name="_Toc341944292"/>
      <w:bookmarkEnd w:id="33"/>
      <w:bookmarkStart w:id="34" w:name="_Toc341279009"/>
      <w:r>
        <w:rPr>
          <w:b/>
          <w:bCs/>
        </w:rPr>
        <w:t>5</w:t>
      </w:r>
      <w:bookmarkEnd w:id="34"/>
      <w:r>
        <w:rPr>
          <w:b/>
          <w:bCs/>
        </w:rPr>
        <w:t>.9</w:t>
      </w:r>
      <w:r>
        <w:rPr>
          <w:bCs/>
        </w:rPr>
        <w:t xml:space="preserve">  矿山地质环境保护和土地复垦责任人在矿产资源勘查开采等活动中，应首先对拟损毁土地的可利用表土进行剥离，用于矿山地质环境保护和土地复垦。剥离收集的表土量不满足复垦需求的须另辟客土源。</w:t>
      </w:r>
    </w:p>
    <w:p>
      <w:pPr>
        <w:spacing w:line="400" w:lineRule="exact"/>
        <w:rPr>
          <w:bCs/>
        </w:rPr>
      </w:pPr>
      <w:r>
        <w:rPr>
          <w:b/>
          <w:bCs/>
        </w:rPr>
        <w:t>5.10</w:t>
      </w:r>
      <w:r>
        <w:rPr>
          <w:bCs/>
        </w:rPr>
        <w:t xml:space="preserve">  矿山企业扩大开采规模、扩大矿区范围或变更用地位置、变更开采矿种或变更开采方式的, 应当重新编制或修订矿山地质环境保护与士地复垦方案。</w:t>
      </w:r>
    </w:p>
    <w:p>
      <w:pPr>
        <w:spacing w:line="400" w:lineRule="exact"/>
        <w:rPr>
          <w:bCs/>
        </w:rPr>
      </w:pPr>
      <w:r>
        <w:rPr>
          <w:b/>
          <w:bCs/>
        </w:rPr>
        <w:t>5.11</w:t>
      </w:r>
      <w:r>
        <w:rPr>
          <w:bCs/>
        </w:rPr>
        <w:t xml:space="preserve">  建筑用砂石页岩、油气、煤层气、地热等矿山，可参照附录I编制矿山地质环境保护与土地复垦方案报告表；生产矿泉水矿山无需编制矿山地质环境保护与土地复垦方案或报告表。建筑用砂石页岩包括建筑石料用石灰岩、大理岩、白云岩、花岗岩、玄武岩、辉绿岩、闪长岩、凝灰岩、安山岩、石英砂岩、普通萤石及砖瓦用砂泥岩、页岩等。</w:t>
      </w:r>
    </w:p>
    <w:p>
      <w:pPr>
        <w:spacing w:line="400" w:lineRule="exact"/>
      </w:pPr>
      <w:r>
        <w:rPr>
          <w:b/>
          <w:bCs/>
        </w:rPr>
        <w:t>5.12</w:t>
      </w:r>
      <w:r>
        <w:t xml:space="preserve">  矿山地质环境保护与土地复垦义务人和方案编制単位应对方案的真实性和科学性负责。</w:t>
      </w:r>
    </w:p>
    <w:p>
      <w:pPr>
        <w:keepNext/>
        <w:keepLines/>
        <w:widowControl/>
        <w:spacing w:before="120" w:after="120" w:line="500" w:lineRule="exact"/>
        <w:outlineLvl w:val="0"/>
        <w:rPr>
          <w:rFonts w:eastAsia="黑体"/>
          <w:b/>
          <w:bCs/>
          <w:color w:val="000000"/>
          <w:kern w:val="44"/>
        </w:rPr>
      </w:pPr>
      <w:bookmarkStart w:id="35" w:name="_Toc401821696"/>
      <w:bookmarkEnd w:id="35"/>
      <w:bookmarkStart w:id="36" w:name="_Toc5453"/>
      <w:r>
        <w:rPr>
          <w:rFonts w:eastAsia="黑体"/>
          <w:b/>
          <w:bCs/>
          <w:color w:val="000000"/>
          <w:kern w:val="44"/>
        </w:rPr>
        <w:t>6</w:t>
      </w:r>
      <w:bookmarkEnd w:id="36"/>
      <w:r>
        <w:rPr>
          <w:rFonts w:eastAsia="黑体"/>
          <w:b/>
          <w:bCs/>
          <w:color w:val="000000"/>
          <w:kern w:val="44"/>
        </w:rPr>
        <w:t xml:space="preserve">  </w:t>
      </w:r>
      <w:r>
        <w:rPr>
          <w:rFonts w:eastAsia="黑体"/>
          <w:bCs/>
          <w:color w:val="000000"/>
          <w:kern w:val="44"/>
        </w:rPr>
        <w:t>工作程序</w:t>
      </w:r>
    </w:p>
    <w:p>
      <w:pPr>
        <w:spacing w:line="400" w:lineRule="exact"/>
        <w:ind w:firstLine="420" w:firstLineChars="200"/>
        <w:rPr>
          <w:rFonts w:hint="eastAsia"/>
        </w:rPr>
      </w:pPr>
      <w:r>
        <w:t>编制矿山地质环境保护与土地复垦方案按图1程序进行。</w:t>
      </w:r>
    </w:p>
    <w:p>
      <w:pPr>
        <w:spacing w:line="400" w:lineRule="exact"/>
        <w:ind w:firstLine="420" w:firstLineChars="200"/>
      </w:pPr>
    </w:p>
    <w:p>
      <w:pPr>
        <w:spacing w:line="400" w:lineRule="exact"/>
        <w:ind w:firstLine="420" w:firstLineChars="200"/>
      </w:pPr>
      <w:bookmarkStart w:id="37" w:name="_Toc229373243"/>
      <w:bookmarkEnd w:id="37"/>
      <w:bookmarkStart w:id="38" w:name="_Toc229214193"/>
      <w:r>
        <w:t xml:space="preserve"> </w:t>
      </w:r>
      <w:bookmarkEnd w:id="38"/>
    </w:p>
    <w:tbl>
      <w:tblPr>
        <w:tblStyle w:val="10"/>
        <w:tblW w:w="5542" w:type="dxa"/>
        <w:jc w:val="center"/>
        <w:tblLayout w:type="fixed"/>
        <w:tblCellMar>
          <w:top w:w="0" w:type="dxa"/>
          <w:left w:w="108" w:type="dxa"/>
          <w:bottom w:w="0" w:type="dxa"/>
          <w:right w:w="108" w:type="dxa"/>
        </w:tblCellMar>
      </w:tblPr>
      <w:tblGrid>
        <w:gridCol w:w="5542"/>
      </w:tblGrid>
      <w:tr>
        <w:tblPrEx>
          <w:tblCellMar>
            <w:top w:w="0" w:type="dxa"/>
            <w:left w:w="108" w:type="dxa"/>
            <w:bottom w:w="0" w:type="dxa"/>
            <w:right w:w="108" w:type="dxa"/>
          </w:tblCellMar>
        </w:tblPrEx>
        <w:trPr>
          <w:trHeight w:val="395"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资料收集及现场踏勘</w:t>
            </w:r>
          </w:p>
        </w:tc>
      </w:tr>
      <w:tr>
        <w:tblPrEx>
          <w:tblCellMar>
            <w:top w:w="0" w:type="dxa"/>
            <w:left w:w="108" w:type="dxa"/>
            <w:bottom w:w="0" w:type="dxa"/>
            <w:right w:w="108" w:type="dxa"/>
          </w:tblCellMar>
        </w:tblPrEx>
        <w:trPr>
          <w:trHeight w:val="424" w:hRule="atLeast"/>
          <w:jc w:val="center"/>
        </w:trPr>
        <w:tc>
          <w:tcPr>
            <w:tcW w:w="5542" w:type="dxa"/>
            <w:tcBorders>
              <w:top w:val="single" w:color="auto" w:sz="4" w:space="0"/>
              <w:left w:val="single" w:color="FFFFFF" w:sz="4" w:space="0"/>
              <w:bottom w:val="single" w:color="auto" w:sz="4" w:space="0"/>
              <w:right w:val="single" w:color="FFFFFF" w:sz="4" w:space="0"/>
            </w:tcBorders>
            <w:vAlign w:val="center"/>
          </w:tcPr>
          <w:p>
            <w:pPr>
              <w:jc w:val="center"/>
              <w:rPr>
                <w:sz w:val="18"/>
                <w:szCs w:val="18"/>
              </w:rPr>
            </w:pPr>
            <w:r>
              <w:rPr>
                <w:szCs w:val="21"/>
              </w:rPr>
              <w:drawing>
                <wp:inline distT="0" distB="0" distL="0" distR="0">
                  <wp:extent cx="114300" cy="257175"/>
                  <wp:effectExtent l="0" t="0" r="0" b="9525"/>
                  <wp:docPr id="55" name="图片 55" descr="说明: D:\Users\ADMINI~1\AppData\Local\Temp\ksohtml\wpsC90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说明: D:\Users\ADMINI~1\AppData\Local\Temp\ksohtml\wpsC909.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95"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矿山地质环境和土地资源调查</w:t>
            </w:r>
          </w:p>
        </w:tc>
      </w:tr>
      <w:tr>
        <w:tblPrEx>
          <w:tblCellMar>
            <w:top w:w="0" w:type="dxa"/>
            <w:left w:w="108" w:type="dxa"/>
            <w:bottom w:w="0" w:type="dxa"/>
            <w:right w:w="108" w:type="dxa"/>
          </w:tblCellMar>
        </w:tblPrEx>
        <w:trPr>
          <w:trHeight w:val="314" w:hRule="atLeast"/>
          <w:jc w:val="center"/>
        </w:trPr>
        <w:tc>
          <w:tcPr>
            <w:tcW w:w="5542" w:type="dxa"/>
            <w:tcBorders>
              <w:top w:val="single" w:color="auto" w:sz="4" w:space="0"/>
              <w:left w:val="single" w:color="FFFFFF" w:sz="4" w:space="0"/>
              <w:bottom w:val="single" w:color="auto" w:sz="4" w:space="0"/>
              <w:right w:val="single" w:color="FFFFFF" w:sz="4" w:space="0"/>
            </w:tcBorders>
            <w:vAlign w:val="center"/>
          </w:tcPr>
          <w:p>
            <w:pPr>
              <w:jc w:val="center"/>
              <w:rPr>
                <w:szCs w:val="21"/>
              </w:rPr>
            </w:pPr>
            <w:r>
              <w:rPr>
                <w:szCs w:val="21"/>
              </w:rPr>
              <w:drawing>
                <wp:inline distT="0" distB="0" distL="0" distR="0">
                  <wp:extent cx="114300" cy="257175"/>
                  <wp:effectExtent l="0" t="0" r="0" b="9525"/>
                  <wp:docPr id="54" name="图片 54" descr="说明: D:\Users\ADMINI~1\AppData\Local\Temp\ksohtml\wpsC90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说明: D:\Users\ADMINI~1\AppData\Local\Temp\ksohtml\wpsC90A.t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39"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确定矿山地质环境评估范围和复垦区</w:t>
            </w:r>
          </w:p>
        </w:tc>
      </w:tr>
      <w:tr>
        <w:tblPrEx>
          <w:tblCellMar>
            <w:top w:w="0" w:type="dxa"/>
            <w:left w:w="108" w:type="dxa"/>
            <w:bottom w:w="0" w:type="dxa"/>
            <w:right w:w="108" w:type="dxa"/>
          </w:tblCellMar>
        </w:tblPrEx>
        <w:trPr>
          <w:trHeight w:val="371" w:hRule="atLeast"/>
          <w:jc w:val="center"/>
        </w:trPr>
        <w:tc>
          <w:tcPr>
            <w:tcW w:w="5542" w:type="dxa"/>
            <w:tcBorders>
              <w:top w:val="single" w:color="auto" w:sz="4" w:space="0"/>
              <w:left w:val="single" w:color="FFFFFF" w:sz="4" w:space="0"/>
              <w:bottom w:val="single" w:color="auto" w:sz="4" w:space="0"/>
              <w:right w:val="single" w:color="FFFFFF" w:sz="4" w:space="0"/>
            </w:tcBorders>
            <w:vAlign w:val="center"/>
          </w:tcPr>
          <w:p>
            <w:pPr>
              <w:jc w:val="center"/>
              <w:rPr>
                <w:szCs w:val="21"/>
              </w:rPr>
            </w:pPr>
            <w:r>
              <w:rPr>
                <w:szCs w:val="21"/>
              </w:rPr>
              <w:drawing>
                <wp:inline distT="0" distB="0" distL="0" distR="0">
                  <wp:extent cx="114300" cy="257175"/>
                  <wp:effectExtent l="0" t="0" r="0" b="9525"/>
                  <wp:docPr id="53" name="图片 53" descr="说明: D:\Users\ADMINI~1\AppData\Local\Temp\ksohtml\wpsC90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说明: D:\Users\ADMINI~1\AppData\Local\Temp\ksohtml\wpsC90A.t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35"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矿山地质环境影响与土地损毁评估</w:t>
            </w:r>
          </w:p>
        </w:tc>
      </w:tr>
      <w:tr>
        <w:tblPrEx>
          <w:tblCellMar>
            <w:top w:w="0" w:type="dxa"/>
            <w:left w:w="108" w:type="dxa"/>
            <w:bottom w:w="0" w:type="dxa"/>
            <w:right w:w="108" w:type="dxa"/>
          </w:tblCellMar>
        </w:tblPrEx>
        <w:trPr>
          <w:trHeight w:val="318" w:hRule="atLeast"/>
          <w:jc w:val="center"/>
        </w:trPr>
        <w:tc>
          <w:tcPr>
            <w:tcW w:w="5542" w:type="dxa"/>
            <w:tcBorders>
              <w:top w:val="single" w:color="auto" w:sz="4" w:space="0"/>
              <w:left w:val="single" w:color="FFFFFF" w:sz="4" w:space="0"/>
              <w:bottom w:val="single" w:color="auto" w:sz="4" w:space="0"/>
              <w:right w:val="single" w:color="FFFFFF" w:sz="4" w:space="0"/>
            </w:tcBorders>
            <w:vAlign w:val="center"/>
          </w:tcPr>
          <w:p>
            <w:pPr>
              <w:jc w:val="center"/>
              <w:rPr>
                <w:szCs w:val="21"/>
              </w:rPr>
            </w:pPr>
            <w:r>
              <w:rPr>
                <w:szCs w:val="21"/>
              </w:rPr>
              <w:drawing>
                <wp:inline distT="0" distB="0" distL="0" distR="0">
                  <wp:extent cx="114300" cy="257175"/>
                  <wp:effectExtent l="0" t="0" r="0" b="9525"/>
                  <wp:docPr id="52" name="图片 52" descr="说明: D:\Users\ADMINI~1\AppData\Local\Temp\ksohtml\wpsC90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说明: D:\Users\ADMINI~1\AppData\Local\Temp\ksohtml\wpsC90A.t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95"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矿山地质环境保护与土地复垦的分区、复垦责任范围划分</w:t>
            </w:r>
          </w:p>
        </w:tc>
      </w:tr>
      <w:tr>
        <w:tblPrEx>
          <w:tblCellMar>
            <w:top w:w="0" w:type="dxa"/>
            <w:left w:w="108" w:type="dxa"/>
            <w:bottom w:w="0" w:type="dxa"/>
            <w:right w:w="108" w:type="dxa"/>
          </w:tblCellMar>
        </w:tblPrEx>
        <w:trPr>
          <w:trHeight w:val="318" w:hRule="atLeast"/>
          <w:jc w:val="center"/>
        </w:trPr>
        <w:tc>
          <w:tcPr>
            <w:tcW w:w="5542" w:type="dxa"/>
            <w:tcBorders>
              <w:top w:val="single" w:color="auto" w:sz="4" w:space="0"/>
              <w:left w:val="single" w:color="FFFFFF" w:sz="4" w:space="0"/>
              <w:bottom w:val="single" w:color="auto" w:sz="4" w:space="0"/>
              <w:right w:val="single" w:color="FFFFFF" w:sz="4" w:space="0"/>
            </w:tcBorders>
            <w:vAlign w:val="center"/>
          </w:tcPr>
          <w:p>
            <w:pPr>
              <w:jc w:val="center"/>
              <w:rPr>
                <w:sz w:val="18"/>
                <w:szCs w:val="18"/>
              </w:rPr>
            </w:pPr>
            <w:r>
              <w:rPr>
                <w:szCs w:val="21"/>
              </w:rPr>
              <w:drawing>
                <wp:inline distT="0" distB="0" distL="0" distR="0">
                  <wp:extent cx="114300" cy="257175"/>
                  <wp:effectExtent l="0" t="0" r="0" b="9525"/>
                  <wp:docPr id="51" name="图片 51" descr="说明: D:\Users\ADMINI~1\AppData\Local\Temp\ksohtml\wpsC91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说明: D:\Users\ADMINI~1\AppData\Local\Temp\ksohtml\wpsC91B.t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95"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矿山地质环境保护与土地复垦可行性分析、</w:t>
            </w:r>
          </w:p>
          <w:p>
            <w:pPr>
              <w:jc w:val="center"/>
              <w:rPr>
                <w:szCs w:val="21"/>
              </w:rPr>
            </w:pPr>
            <w:r>
              <w:rPr>
                <w:szCs w:val="21"/>
              </w:rPr>
              <w:t>土地复垦适宜性评价</w:t>
            </w:r>
          </w:p>
        </w:tc>
      </w:tr>
      <w:tr>
        <w:tblPrEx>
          <w:tblCellMar>
            <w:top w:w="0" w:type="dxa"/>
            <w:left w:w="108" w:type="dxa"/>
            <w:bottom w:w="0" w:type="dxa"/>
            <w:right w:w="108" w:type="dxa"/>
          </w:tblCellMar>
        </w:tblPrEx>
        <w:trPr>
          <w:trHeight w:val="318" w:hRule="atLeast"/>
          <w:jc w:val="center"/>
        </w:trPr>
        <w:tc>
          <w:tcPr>
            <w:tcW w:w="5542" w:type="dxa"/>
            <w:tcBorders>
              <w:top w:val="single" w:color="auto" w:sz="4" w:space="0"/>
              <w:left w:val="single" w:color="FFFFFF" w:sz="4" w:space="0"/>
              <w:bottom w:val="single" w:color="auto" w:sz="4" w:space="0"/>
              <w:right w:val="single" w:color="FFFFFF" w:sz="4" w:space="0"/>
            </w:tcBorders>
            <w:vAlign w:val="center"/>
          </w:tcPr>
          <w:p>
            <w:pPr>
              <w:jc w:val="center"/>
              <w:rPr>
                <w:sz w:val="18"/>
                <w:szCs w:val="18"/>
              </w:rPr>
            </w:pPr>
            <w:r>
              <w:rPr>
                <w:szCs w:val="21"/>
              </w:rPr>
              <w:drawing>
                <wp:inline distT="0" distB="0" distL="0" distR="0">
                  <wp:extent cx="114300" cy="257175"/>
                  <wp:effectExtent l="0" t="0" r="0" b="9525"/>
                  <wp:docPr id="50" name="图片 50" descr="说明: D:\Users\ADMINI~1\AppData\Local\Temp\ksohtml\wpsC91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说明: D:\Users\ADMINI~1\AppData\Local\Temp\ksohtml\wpsC91C.t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82"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矿山地质环境保护与土地复垦工程方案设计</w:t>
            </w:r>
          </w:p>
        </w:tc>
      </w:tr>
      <w:tr>
        <w:tblPrEx>
          <w:tblCellMar>
            <w:top w:w="0" w:type="dxa"/>
            <w:left w:w="108" w:type="dxa"/>
            <w:bottom w:w="0" w:type="dxa"/>
            <w:right w:w="108" w:type="dxa"/>
          </w:tblCellMar>
        </w:tblPrEx>
        <w:trPr>
          <w:trHeight w:val="318" w:hRule="atLeast"/>
          <w:jc w:val="center"/>
        </w:trPr>
        <w:tc>
          <w:tcPr>
            <w:tcW w:w="5542" w:type="dxa"/>
            <w:tcBorders>
              <w:top w:val="single" w:color="FFFFFF" w:sz="4" w:space="0"/>
              <w:left w:val="single" w:color="FFFFFF" w:sz="4" w:space="0"/>
              <w:bottom w:val="single" w:color="auto" w:sz="4" w:space="0"/>
              <w:right w:val="single" w:color="FFFFFF" w:sz="4" w:space="0"/>
            </w:tcBorders>
            <w:vAlign w:val="center"/>
          </w:tcPr>
          <w:p>
            <w:pPr>
              <w:jc w:val="center"/>
              <w:rPr>
                <w:sz w:val="18"/>
                <w:szCs w:val="18"/>
              </w:rPr>
            </w:pPr>
            <w:r>
              <w:rPr>
                <w:szCs w:val="21"/>
              </w:rPr>
              <w:drawing>
                <wp:inline distT="0" distB="0" distL="0" distR="0">
                  <wp:extent cx="114300" cy="257175"/>
                  <wp:effectExtent l="0" t="0" r="0" b="9525"/>
                  <wp:docPr id="49" name="图片 49" descr="说明: D:\Users\ADMINI~1\AppData\Local\Temp\ksohtml\wpsC91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说明: D:\Users\ADMINI~1\AppData\Local\Temp\ksohtml\wpsC91D.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2571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75" w:hRule="atLeast"/>
          <w:jc w:val="center"/>
        </w:trPr>
        <w:tc>
          <w:tcPr>
            <w:tcW w:w="55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矿山地质环境保护与土地复垦方案编制和图件编绘</w:t>
            </w:r>
          </w:p>
        </w:tc>
      </w:tr>
    </w:tbl>
    <w:p>
      <w:pPr>
        <w:spacing w:before="156" w:beforeLines="50" w:after="156" w:afterLines="50" w:line="400" w:lineRule="exact"/>
        <w:jc w:val="center"/>
      </w:pPr>
      <w:r>
        <w:t>图1 工作程序框图</w:t>
      </w:r>
    </w:p>
    <w:p>
      <w:pPr>
        <w:keepNext/>
        <w:keepLines/>
        <w:widowControl/>
        <w:spacing w:before="120" w:after="120" w:line="500" w:lineRule="exact"/>
        <w:outlineLvl w:val="0"/>
        <w:rPr>
          <w:rFonts w:eastAsia="黑体"/>
          <w:b/>
          <w:bCs/>
          <w:color w:val="000000"/>
          <w:kern w:val="44"/>
        </w:rPr>
      </w:pPr>
      <w:bookmarkStart w:id="39" w:name="_Toc1690"/>
      <w:bookmarkEnd w:id="39"/>
      <w:r>
        <w:rPr>
          <w:rFonts w:eastAsia="黑体"/>
          <w:b/>
          <w:bCs/>
          <w:color w:val="000000"/>
          <w:kern w:val="44"/>
        </w:rPr>
        <w:t xml:space="preserve">7  </w:t>
      </w:r>
      <w:r>
        <w:rPr>
          <w:rFonts w:eastAsia="黑体"/>
          <w:bCs/>
          <w:color w:val="000000"/>
          <w:kern w:val="44"/>
        </w:rPr>
        <w:t>矿山地质环境和土地资源调查</w:t>
      </w:r>
    </w:p>
    <w:p>
      <w:pPr>
        <w:spacing w:line="400" w:lineRule="exact"/>
      </w:pPr>
      <w:r>
        <w:rPr>
          <w:b/>
          <w:bCs/>
        </w:rPr>
        <w:t>7.1</w:t>
      </w:r>
      <w:r>
        <w:t xml:space="preserve">  矿山地质环境和土地资源调查范围，应包括矿山用地范围、矿业活动影响范围和可能影响矿业活动的地质环境问题来源范围。</w:t>
      </w:r>
    </w:p>
    <w:p>
      <w:pPr>
        <w:spacing w:line="400" w:lineRule="exact"/>
      </w:pPr>
      <w:r>
        <w:rPr>
          <w:b/>
          <w:bCs/>
        </w:rPr>
        <w:t>7.2</w:t>
      </w:r>
      <w:r>
        <w:t xml:space="preserve">  矿山地质环境和土地资源调查方法，以收集资料和现场地面调查为主，辅以必要的勘探和测试。</w:t>
      </w:r>
    </w:p>
    <w:p>
      <w:pPr>
        <w:spacing w:line="400" w:lineRule="exact"/>
      </w:pPr>
      <w:r>
        <w:rPr>
          <w:b/>
          <w:bCs/>
        </w:rPr>
        <w:t>7.2.1</w:t>
      </w:r>
      <w:r>
        <w:t xml:space="preserve">  应重点收集矿区及周边各种自然保护区、人文景观、交通设施、自然地理、地质构造、地质环境、矿山水文地质、生态环境、土壤、社会经济、矿山基本情况、矿山开采设计、土地利用现状、土地权属、土地损毁复垦、地质环境保护与恢复治理、环境影响评价、环保验收等有关资料。</w:t>
      </w:r>
    </w:p>
    <w:p>
      <w:pPr>
        <w:spacing w:line="400" w:lineRule="exact"/>
      </w:pPr>
      <w:r>
        <w:rPr>
          <w:b/>
          <w:bCs/>
        </w:rPr>
        <w:t>7.2.2</w:t>
      </w:r>
      <w:r>
        <w:t xml:space="preserve">  现场调查应采集相应的影像、图片资料，并做文字记录和填写调查表。</w:t>
      </w:r>
    </w:p>
    <w:p>
      <w:pPr>
        <w:spacing w:line="400" w:lineRule="exact"/>
      </w:pPr>
      <w:r>
        <w:rPr>
          <w:b/>
          <w:bCs/>
        </w:rPr>
        <w:t>7.2.3</w:t>
      </w:r>
      <w:r>
        <w:t xml:space="preserve">  应根据实际需要补充地形测量、遥感、物探、钻探、坑（槽）探、实测土壤剖面、土壤取样测试、矿坑水和尾矿库水以及废石、废渣场等固体废物的淋滤水取样试测、监测等工作。</w:t>
      </w:r>
    </w:p>
    <w:p>
      <w:pPr>
        <w:spacing w:line="400" w:lineRule="exact"/>
      </w:pPr>
      <w:r>
        <w:rPr>
          <w:b/>
          <w:bCs/>
        </w:rPr>
        <w:t>7.3</w:t>
      </w:r>
      <w:r>
        <w:t xml:space="preserve">  矿山地质环境和土地资源调查主要内容参见附录J。</w:t>
      </w:r>
    </w:p>
    <w:p>
      <w:pPr>
        <w:spacing w:line="400" w:lineRule="exact"/>
      </w:pPr>
      <w:r>
        <w:rPr>
          <w:b/>
          <w:bCs/>
        </w:rPr>
        <w:t xml:space="preserve">7.3.1 </w:t>
      </w:r>
      <w:r>
        <w:t xml:space="preserve"> 矿山概况现状调查。</w:t>
      </w:r>
    </w:p>
    <w:p>
      <w:pPr>
        <w:spacing w:line="400" w:lineRule="exact"/>
      </w:pPr>
      <w:r>
        <w:rPr>
          <w:b/>
          <w:bCs/>
        </w:rPr>
        <w:t>7.3.1.1</w:t>
      </w:r>
      <w:r>
        <w:t xml:space="preserve">  矿山现状调查，主要包括矿山地理位置，采矿历史沿革及历次采矿许可证号，采矿权人，矿山名称，经济类型，开采矿种，开采方式，生产规模，矿区面积，开采深度，矿山服务年限或现持有采矿许可证有效期限等。</w:t>
      </w:r>
    </w:p>
    <w:p>
      <w:pPr>
        <w:spacing w:line="400" w:lineRule="exact"/>
      </w:pPr>
      <w:r>
        <w:rPr>
          <w:b/>
          <w:bCs/>
        </w:rPr>
        <w:t>7.3.1.2</w:t>
      </w:r>
      <w:r>
        <w:t xml:space="preserve">  现有矿山和废弃矿山的调查，主要包括露采区和地下开采区分布范围，矿柱，采空区充填状况，采空区冒顶现象，坑口标高，开采的最大深度及标高，积水情况，坑口排（注）水水量与水质情况，废渣场，工业场地、办公生活区、矿山道路、堆淋场，堆矿场，尾矿库（含赤泥库、排泥库）的状况，以及对周围环境的影响。</w:t>
      </w:r>
    </w:p>
    <w:p>
      <w:pPr>
        <w:spacing w:line="400" w:lineRule="exact"/>
      </w:pPr>
      <w:r>
        <w:rPr>
          <w:b/>
          <w:bCs/>
        </w:rPr>
        <w:t>7.3.1.3</w:t>
      </w:r>
      <w:r>
        <w:t xml:space="preserve">  矿山开发利用方案调查，收集矿山开采设计或者矿产资源开发利用方案。重点了解以下内容：矿山生产规模、工程布局开拓工程参数、剥采比或采掘比、开采段高、采矿方法、掘进施工工艺、采矿生产工艺、采场生产能力、采场技术参数和接续方式，矿山批准开采的（或拟开采的）层位、开采范围、开采深度、矿山资源及储量，开采回采率，采矿贫化（含矸）率，选矿（洗矿）回收率，矿山设计生产服务年限，年生产能力，矿山阶段划分或采区布置，开采接替顺序，开采方法，顶板管理方法，矿山防水方法，表土堆放方案、规模、面积，矿山固体废弃物和废水的排放量、处置情况，场地截排水沟、拦挡工程，主要配套设施、设备、从业人员、投资等。还应收集以下图件：总工程平面布置图、地下开采矿山开拓系统平面图与剖面图、露天开采矿山地表开采境界和底部境界图等。</w:t>
      </w:r>
    </w:p>
    <w:p>
      <w:pPr>
        <w:spacing w:line="400" w:lineRule="exact"/>
      </w:pPr>
      <w:r>
        <w:rPr>
          <w:b/>
          <w:bCs/>
        </w:rPr>
        <w:t>7.3.1.4</w:t>
      </w:r>
      <w:r>
        <w:t xml:space="preserve">  相邻采矿权和探矿权调查。</w:t>
      </w:r>
    </w:p>
    <w:p>
      <w:pPr>
        <w:spacing w:line="400" w:lineRule="exact"/>
      </w:pPr>
      <w:r>
        <w:rPr>
          <w:b/>
          <w:bCs/>
        </w:rPr>
        <w:t>7.3.2</w:t>
      </w:r>
      <w:r>
        <w:t xml:space="preserve">  矿山自然地理调查，包括地形地貌、气象、水文、土地类型、土壤、生物和社会经济概况。</w:t>
      </w:r>
    </w:p>
    <w:p>
      <w:pPr>
        <w:spacing w:line="400" w:lineRule="exact"/>
      </w:pPr>
      <w:r>
        <w:rPr>
          <w:b/>
          <w:bCs/>
        </w:rPr>
        <w:t>7.3.3</w:t>
      </w:r>
      <w:r>
        <w:t xml:space="preserve">  矿山地质环境条件调查，包括地层岩性、地质构造、矿体（层）地质特征、岩溶发育特征、水文地质、工程地质、人类工程活动等。</w:t>
      </w:r>
    </w:p>
    <w:p>
      <w:pPr>
        <w:spacing w:line="400" w:lineRule="exact"/>
      </w:pPr>
      <w:r>
        <w:rPr>
          <w:b/>
          <w:bCs/>
        </w:rPr>
        <w:t>7.3.4</w:t>
      </w:r>
      <w:r>
        <w:t xml:space="preserve">  采矿活动引发的崩塌、滑坡、泥石流、采空区塌陷、采空地面沉陷、地裂缝、岩溶地面塌陷等地质灾害及其隐患调查，调查内容包括地质灾害的种类、分布、规模、发生时间、发育特征、成因、危害程度、危险性大小等。</w:t>
      </w:r>
    </w:p>
    <w:p>
      <w:pPr>
        <w:spacing w:line="400" w:lineRule="exact"/>
      </w:pPr>
      <w:r>
        <w:rPr>
          <w:b/>
          <w:bCs/>
        </w:rPr>
        <w:t>7.3.5</w:t>
      </w:r>
      <w:r>
        <w:t xml:space="preserve">  采矿活动的挖损、压占，或采动后地表变形破坏对地形地貌、植被、村庄、工矿企业建（构）筑物、水利工程、电力工程、交通工程及地质遗迹等各种自然保护区、人文景观等的影响和破坏情况调查。</w:t>
      </w:r>
    </w:p>
    <w:p>
      <w:pPr>
        <w:spacing w:line="400" w:lineRule="exact"/>
      </w:pPr>
      <w:r>
        <w:rPr>
          <w:b/>
          <w:bCs/>
        </w:rPr>
        <w:t>7.3.6</w:t>
      </w:r>
      <w:r>
        <w:t xml:space="preserve">  矿区含水层的影响和破坏调查，包括采矿活动引起的含水层结构破坏，地下水环境</w:t>
      </w:r>
      <w:r>
        <w:rPr>
          <w:kern w:val="44"/>
        </w:rPr>
        <w:t>污染现状、</w:t>
      </w:r>
      <w:r>
        <w:t>水质变化、</w:t>
      </w:r>
      <w:r>
        <w:rPr>
          <w:kern w:val="44"/>
        </w:rPr>
        <w:t>污染因子、污染</w:t>
      </w:r>
      <w:r>
        <w:t>范围、</w:t>
      </w:r>
      <w:r>
        <w:rPr>
          <w:kern w:val="44"/>
        </w:rPr>
        <w:t>污染原因</w:t>
      </w:r>
      <w:r>
        <w:t>，地下水位变化及其所导致的含水层疏干，井、泉水干涸或流量减少，地表水漏失，对生产生活用水水源（含地表水）的影响具体范围、程度调查。</w:t>
      </w:r>
    </w:p>
    <w:p>
      <w:pPr>
        <w:spacing w:line="400" w:lineRule="exact"/>
      </w:pPr>
      <w:r>
        <w:rPr>
          <w:b/>
          <w:bCs/>
        </w:rPr>
        <w:t>7.3.7</w:t>
      </w:r>
      <w:r>
        <w:t xml:space="preserve">  采矿活动损毁土地资源的调查，包括</w:t>
      </w:r>
      <w:r>
        <w:rPr>
          <w:kern w:val="44"/>
        </w:rPr>
        <w:t>矿区土壤污染现状，污染因子、污染原因、污染</w:t>
      </w:r>
      <w:r>
        <w:t>的范围、地类、面积,土地资源损毁方式（挖损、压占和塌陷）、损毁地类和面积、损毁程度、损毁时段，土地权属及复垦条件等调查。根据最新土地年度变更调査成果，掌握矿区土地利用类型、数量、耕地质量、等级及是否涉及基本农田、土地权属等，是否办理了用地手续。</w:t>
      </w:r>
    </w:p>
    <w:p>
      <w:pPr>
        <w:spacing w:line="400" w:lineRule="exact"/>
      </w:pPr>
      <w:r>
        <w:rPr>
          <w:b/>
          <w:bCs/>
        </w:rPr>
        <w:t>7.3.8</w:t>
      </w:r>
      <w:r>
        <w:t xml:space="preserve">  已采取的矿山地质环境恢复治理与土地复垦措施和治理、复垦效果的调查。</w:t>
      </w:r>
    </w:p>
    <w:p>
      <w:pPr>
        <w:spacing w:line="400" w:lineRule="exact"/>
      </w:pPr>
      <w:r>
        <w:rPr>
          <w:b/>
          <w:bCs/>
        </w:rPr>
        <w:t>7.4</w:t>
      </w:r>
      <w:r>
        <w:t xml:space="preserve">  矿山地质环境与土地资源调查精度，按DZ/T 0223-2011第6.4条和TD/1031.1—2011第6.3节及相关技术规范的规定。</w:t>
      </w:r>
    </w:p>
    <w:p>
      <w:pPr>
        <w:keepNext/>
        <w:keepLines/>
        <w:widowControl/>
        <w:spacing w:before="120" w:after="120" w:line="500" w:lineRule="exact"/>
        <w:outlineLvl w:val="0"/>
        <w:rPr>
          <w:rFonts w:eastAsia="黑体"/>
          <w:b/>
          <w:bCs/>
          <w:color w:val="000000"/>
          <w:kern w:val="44"/>
        </w:rPr>
      </w:pPr>
      <w:bookmarkStart w:id="40" w:name="_Toc229373244"/>
      <w:bookmarkEnd w:id="40"/>
      <w:bookmarkStart w:id="41" w:name="_Toc229214194"/>
      <w:bookmarkEnd w:id="41"/>
      <w:bookmarkStart w:id="42" w:name="_Toc128644464"/>
      <w:bookmarkEnd w:id="42"/>
      <w:bookmarkStart w:id="43" w:name="_Toc128644428"/>
      <w:bookmarkEnd w:id="43"/>
      <w:bookmarkStart w:id="44" w:name="_Toc4849"/>
      <w:r>
        <w:rPr>
          <w:rFonts w:eastAsia="黑体"/>
          <w:b/>
          <w:bCs/>
          <w:color w:val="000000"/>
          <w:kern w:val="44"/>
        </w:rPr>
        <w:t>8</w:t>
      </w:r>
      <w:bookmarkEnd w:id="44"/>
      <w:r>
        <w:rPr>
          <w:rFonts w:eastAsia="黑体"/>
          <w:b/>
          <w:bCs/>
          <w:color w:val="000000"/>
          <w:kern w:val="44"/>
        </w:rPr>
        <w:t xml:space="preserve"> </w:t>
      </w:r>
      <w:r>
        <w:rPr>
          <w:rFonts w:eastAsia="黑体"/>
          <w:bCs/>
          <w:color w:val="000000"/>
          <w:kern w:val="44"/>
        </w:rPr>
        <w:t xml:space="preserve"> 矿山地质环境影响与土地损毁评估</w:t>
      </w:r>
    </w:p>
    <w:p>
      <w:pPr>
        <w:spacing w:line="400" w:lineRule="exact"/>
      </w:pPr>
      <w:r>
        <w:rPr>
          <w:b/>
          <w:bCs/>
        </w:rPr>
        <w:t>8.1</w:t>
      </w:r>
      <w:r>
        <w:t xml:space="preserve">  矿山地质环境影响评估范围与评估级别确定</w:t>
      </w:r>
    </w:p>
    <w:p>
      <w:pPr>
        <w:spacing w:line="400" w:lineRule="exact"/>
      </w:pPr>
      <w:r>
        <w:rPr>
          <w:b/>
          <w:bCs/>
        </w:rPr>
        <w:t>8.1.1</w:t>
      </w:r>
      <w:r>
        <w:t xml:space="preserve">  评估范围应不小于采矿活动和矿山地质环境问题可能影响的范围。</w:t>
      </w:r>
    </w:p>
    <w:p>
      <w:pPr>
        <w:spacing w:line="400" w:lineRule="exact"/>
      </w:pPr>
      <w:r>
        <w:rPr>
          <w:b/>
          <w:bCs/>
        </w:rPr>
        <w:t>8.1.2</w:t>
      </w:r>
      <w:r>
        <w:t xml:space="preserve">  矿山地质环境影响评估级别划分为一级、二级、三级三个级别，应依据评估区的重要程度、矿山地质环境条件复杂程度和矿山开采规模，按附录A确定。县级国土资源主管部门发证的矿山，经调查，采矿活动不会引发地质灾害或严重地质环境问题的，地质环境影响评估级别可采用三级。</w:t>
      </w:r>
    </w:p>
    <w:p>
      <w:pPr>
        <w:spacing w:line="400" w:lineRule="exact"/>
      </w:pPr>
      <w:r>
        <w:rPr>
          <w:b/>
          <w:bCs/>
        </w:rPr>
        <w:t>8.1.3</w:t>
      </w:r>
      <w:r>
        <w:t xml:space="preserve">  评估区重要程度划分为重要区、较重要区和一般区三级，应依据评估区内的居民人数，交通、水利、电力设施，自然保护区，水源地保护区，地类，按附录B确定。</w:t>
      </w:r>
    </w:p>
    <w:p>
      <w:pPr>
        <w:spacing w:line="400" w:lineRule="exact"/>
      </w:pPr>
      <w:r>
        <w:rPr>
          <w:b/>
          <w:bCs/>
        </w:rPr>
        <w:t>8.1.4</w:t>
      </w:r>
      <w:r>
        <w:t xml:space="preserve">  矿山地质环境条件复杂程度划分为复杂、中等、简单三级，应依据水文地质，矿床围岩和覆岩，地质构造，地质灾害，采空区，地形地貌等条件，按附录C确定。</w:t>
      </w:r>
    </w:p>
    <w:p>
      <w:pPr>
        <w:spacing w:line="400" w:lineRule="exact"/>
      </w:pPr>
      <w:r>
        <w:rPr>
          <w:b/>
          <w:bCs/>
        </w:rPr>
        <w:t>8.1.5</w:t>
      </w:r>
      <w:r>
        <w:t xml:space="preserve">  矿山生产规模划分大型、中型、小型三类，应依据矿种类别和年生产量，按附录D确定。</w:t>
      </w:r>
    </w:p>
    <w:p>
      <w:pPr>
        <w:spacing w:line="400" w:lineRule="exact"/>
      </w:pPr>
      <w:r>
        <w:rPr>
          <w:b/>
          <w:bCs/>
        </w:rPr>
        <w:t>8.2</w:t>
      </w:r>
      <w:r>
        <w:t xml:space="preserve">  矿山地质环境影响与土地损毁评估，包括矿山采矿活动对矿山地质环境影响和土地资源损毁的现状评估和预测评估。</w:t>
      </w:r>
    </w:p>
    <w:p>
      <w:pPr>
        <w:spacing w:line="400" w:lineRule="exact"/>
        <w:rPr>
          <w:bCs/>
        </w:rPr>
      </w:pPr>
      <w:r>
        <w:rPr>
          <w:b/>
          <w:bCs/>
        </w:rPr>
        <w:t>8.3</w:t>
      </w:r>
      <w:r>
        <w:rPr>
          <w:bCs/>
        </w:rPr>
        <w:t xml:space="preserve">  矿山地质环境影响与土地损毁现状评估</w:t>
      </w:r>
    </w:p>
    <w:p>
      <w:pPr>
        <w:spacing w:line="400" w:lineRule="exact"/>
        <w:rPr>
          <w:bCs/>
        </w:rPr>
      </w:pPr>
      <w:r>
        <w:rPr>
          <w:b/>
          <w:bCs/>
        </w:rPr>
        <w:t>8.3.1</w:t>
      </w:r>
      <w:r>
        <w:rPr>
          <w:bCs/>
        </w:rPr>
        <w:t xml:space="preserve">  分析评估区内已发生的崩塌、滑坡、泥石流、采空区塌陷、采空地面沉陷、地裂缝、岩溶地面塌陷等地质灾害类型、分布位置、形态特征、规模、发生时间、表现特征、诱发因素、危害对象（包括土地）和损失，评估危害程度、危险性和影响程度分级。</w:t>
      </w:r>
    </w:p>
    <w:p>
      <w:pPr>
        <w:spacing w:line="400" w:lineRule="exact"/>
      </w:pPr>
      <w:r>
        <w:rPr>
          <w:b/>
          <w:bCs/>
        </w:rPr>
        <w:t>8.3.2</w:t>
      </w:r>
      <w:r>
        <w:t xml:space="preserve">  分析评估区内采矿活动已导致的地下含水层的影响和破坏情况。包括含水层结构破坏、地下水水位变化，及其所导致的含水层疏干，井、泉水干涸或流量减少，地表水漏失，和对生产生活用水水源（含地表水）的影响范围、分布位置、表现特征和影响程度分级。</w:t>
      </w:r>
    </w:p>
    <w:p>
      <w:pPr>
        <w:spacing w:line="400" w:lineRule="exact"/>
      </w:pPr>
      <w:r>
        <w:rPr>
          <w:b/>
          <w:bCs/>
        </w:rPr>
        <w:t>8.3.3</w:t>
      </w:r>
      <w:r>
        <w:t xml:space="preserve">  分析评估区内采矿活动造成的地下水和土壤环境污染现状，包括地下水水质变化和</w:t>
      </w:r>
      <w:r>
        <w:rPr>
          <w:kern w:val="44"/>
        </w:rPr>
        <w:t>污染情况、</w:t>
      </w:r>
      <w:r>
        <w:t>污染源、污染环节和时间、</w:t>
      </w:r>
      <w:r>
        <w:rPr>
          <w:kern w:val="44"/>
        </w:rPr>
        <w:t>污染因子、污染特征、污染</w:t>
      </w:r>
      <w:r>
        <w:t>范围、</w:t>
      </w:r>
      <w:r>
        <w:rPr>
          <w:kern w:val="44"/>
        </w:rPr>
        <w:t>污染原因</w:t>
      </w:r>
      <w:r>
        <w:t>、水温变化，对周边生产生活用水水源（含地表水）的危害和影响范围、分布位置、表现特征和影响程度；土壤</w:t>
      </w:r>
      <w:r>
        <w:rPr>
          <w:kern w:val="44"/>
        </w:rPr>
        <w:t>污染现状、</w:t>
      </w:r>
      <w:r>
        <w:t>污染源、污染环节、</w:t>
      </w:r>
      <w:r>
        <w:rPr>
          <w:kern w:val="44"/>
        </w:rPr>
        <w:t>污染因子、污染特征、污染</w:t>
      </w:r>
      <w:r>
        <w:t>范围、</w:t>
      </w:r>
      <w:r>
        <w:rPr>
          <w:kern w:val="44"/>
        </w:rPr>
        <w:t>污染原因和造成的危害</w:t>
      </w:r>
      <w:r>
        <w:t>。新建矿山应进行地下水、土壤环境背景监测和取样测试。新建、生产、闭坑矿山的监测按《矿山地质环境监测技术规程》（DZ/T 0287）技术要求执行。</w:t>
      </w:r>
    </w:p>
    <w:p>
      <w:pPr>
        <w:spacing w:line="400" w:lineRule="exact"/>
      </w:pPr>
      <w:r>
        <w:rPr>
          <w:b/>
          <w:bCs/>
        </w:rPr>
        <w:t>8.3.4</w:t>
      </w:r>
      <w:r>
        <w:t xml:space="preserve">  分析评估区内采矿活动因挖损、压占，或采动后地表变形破坏（地面塌陷、地裂缝、地面沉陷）已对地形地貌、植被、城镇、居民点、建（构）筑物，水利、电力、交通工程设施，自然保护区及景观的影响范围、分布位置、发生时间、表现特征和影响程度分级。</w:t>
      </w:r>
    </w:p>
    <w:p>
      <w:pPr>
        <w:spacing w:line="400" w:lineRule="exact"/>
      </w:pPr>
      <w:r>
        <w:rPr>
          <w:b/>
          <w:bCs/>
        </w:rPr>
        <w:t>8.3.5</w:t>
      </w:r>
      <w:r>
        <w:t xml:space="preserve">  矿区土地损毁现状评估应对照损毁前土地利用类型、土壤类型、土地生产力及生物多样性等进行评估。</w:t>
      </w:r>
    </w:p>
    <w:p>
      <w:pPr>
        <w:spacing w:line="400" w:lineRule="exact"/>
      </w:pPr>
      <w:r>
        <w:rPr>
          <w:b/>
          <w:bCs/>
        </w:rPr>
        <w:t>8.3.6</w:t>
      </w:r>
      <w:r>
        <w:t xml:space="preserve">  土地损毁现状评估时应结合土地损毁的环节与时序，说明矿山生产建设过程中可能导致土地损毁的生产建设工艺及流程。分析评估区内采矿活动已对土地资源的损毁，按压占、挖损、塌陷和污染四种类型分别统计己损毁土地的范围、类型、面积及损毁程度、土地权属，并明确是否损毁基本农田、是否办理了用地手续。分析已损毁士地被重复损毁的可能性。说明损毁土地进行复垦情况, 包括复垦范围、地类、面积及复垦效果。</w:t>
      </w:r>
    </w:p>
    <w:p>
      <w:pPr>
        <w:spacing w:line="400" w:lineRule="exact"/>
      </w:pPr>
      <w:r>
        <w:rPr>
          <w:b/>
          <w:bCs/>
        </w:rPr>
        <w:t xml:space="preserve">8.4  </w:t>
      </w:r>
      <w:r>
        <w:t>矿山地质环境影响与土地损毁预测评估</w:t>
      </w:r>
    </w:p>
    <w:p>
      <w:pPr>
        <w:spacing w:line="400" w:lineRule="exact"/>
      </w:pPr>
      <w:r>
        <w:rPr>
          <w:b/>
          <w:bCs/>
        </w:rPr>
        <w:t>8.4.1</w:t>
      </w:r>
      <w:r>
        <w:t xml:space="preserve">  分析预测采矿活动引发、加剧及矿山建设和生产遭受崩塌、滑坡、泥石流、采空区塌陷、采空地面沉陷、地裂缝、岩溶地面塌陷等地质灾害的可能性，可能分布范围和危害对象，评估危害程度、危险性和影响程度分级。</w:t>
      </w:r>
    </w:p>
    <w:p>
      <w:pPr>
        <w:spacing w:line="400" w:lineRule="exact"/>
      </w:pPr>
      <w:r>
        <w:rPr>
          <w:b/>
          <w:bCs/>
        </w:rPr>
        <w:t>8.4.2</w:t>
      </w:r>
      <w:r>
        <w:t xml:space="preserve">  分析预测评估由采矿活动可能导致的含水层的影响和破坏，包括含水层结构破坏、地下水水质变化和</w:t>
      </w:r>
      <w:r>
        <w:rPr>
          <w:kern w:val="44"/>
        </w:rPr>
        <w:t>污染因子、污染</w:t>
      </w:r>
      <w:r>
        <w:t>范围、</w:t>
      </w:r>
      <w:r>
        <w:rPr>
          <w:kern w:val="44"/>
        </w:rPr>
        <w:t>污染原因</w:t>
      </w:r>
      <w:r>
        <w:t>，地下水位变化，及其所导致的含水层疏干，井、泉水干涸或流量减少，地表水漏失和对生产生活用水水源（含地表水）的影响范围、分布位置和影响程度分级。</w:t>
      </w:r>
    </w:p>
    <w:p>
      <w:pPr>
        <w:spacing w:line="400" w:lineRule="exact"/>
      </w:pPr>
      <w:r>
        <w:rPr>
          <w:b/>
          <w:bCs/>
        </w:rPr>
        <w:t>8.4.3</w:t>
      </w:r>
      <w:r>
        <w:t xml:space="preserve">  分析预测评估采矿活动的挖损、压占，或采动后地表变形破坏（地面塌陷、地裂缝、地面沉陷），包括对地形地貌、植被、城镇、居民点、建（构）筑物，水利、电力、交通工程设施，自然保护区及景观等的影响范围、分布位置、和影响程度分级。</w:t>
      </w:r>
    </w:p>
    <w:p>
      <w:pPr>
        <w:spacing w:line="400" w:lineRule="exact"/>
      </w:pPr>
      <w:r>
        <w:rPr>
          <w:b/>
          <w:bCs/>
        </w:rPr>
        <w:t xml:space="preserve">8.4.4  </w:t>
      </w:r>
      <w:r>
        <w:t>分析预测评估采矿活动可能造成的地下水和土壤环境污染，包括地下水水质变化和污染、污染源、污染因子、污染环节、污染特征、污染范围、污染原因、水温变化，对周边生产生活用水水源（含地表水）的危害和影响范围、分布位置、表现特征和影响程度；土壤污染环节、污染源、污染因子、污染特征、污染范围、污染原因和造成的危害。新建、生产、闭坑矿山的监测按《矿山地质环境监测技术规程》（DZ/T 0287）要求执行。</w:t>
      </w:r>
    </w:p>
    <w:p>
      <w:pPr>
        <w:spacing w:line="400" w:lineRule="exact"/>
      </w:pPr>
      <w:r>
        <w:rPr>
          <w:b/>
          <w:bCs/>
        </w:rPr>
        <w:t>8.4.5</w:t>
      </w:r>
      <w:r>
        <w:t xml:space="preserve">  分析预测评估采矿活动对土地资源损毁，说明拟损毁土地的预测方法，按拟压占、挖损、塌陷和污染四种类型分别统计各拟损毁土地单元的损毁地类、面积，损毁程度，土地权属，涉及损毁耕地的，应调查耕地质量和等级，说明是否损毁占用基本农田。生产服务年限较长的矿山需分时段和区段预测土地损毁的方式、类型、面积、程度, 并结合对土地利用的影响进行土地损毁程度分级。分级应参考国家和地方相关部门规定的划分标推，也可结合类比确定，尤其是山区、丘陵区的井工开采的矿山。</w:t>
      </w:r>
    </w:p>
    <w:p>
      <w:pPr>
        <w:spacing w:line="400" w:lineRule="exact"/>
      </w:pPr>
      <w:r>
        <w:rPr>
          <w:b/>
          <w:bCs/>
        </w:rPr>
        <w:t>8.5</w:t>
      </w:r>
      <w:r>
        <w:t xml:space="preserve">  矿山地质环境影响与土地资源损毁评估，应依据采矿活动对地质灾害、含水层、地形地貌景观和土地资源的影响程度，按附录E进行严重、较严重、较轻三个级别的影响程度分级。</w:t>
      </w:r>
    </w:p>
    <w:p>
      <w:pPr>
        <w:spacing w:line="400" w:lineRule="exact"/>
      </w:pPr>
      <w:r>
        <w:rPr>
          <w:b/>
          <w:bCs/>
        </w:rPr>
        <w:t>8.6</w:t>
      </w:r>
      <w:r>
        <w:t xml:space="preserve">  矿山地质环境影响与土地资源现状评佔和预测评估应附图件，参照TD/T 1031-2011 (通则、露天煤矿、井工煤矿、金属矿、石油天然气)中的6.4.1、6.4.2、6.4.3条款, 以及DZ/T0223-20l1中的7.2.2和7.2.3条款规定执行。</w:t>
      </w:r>
    </w:p>
    <w:p>
      <w:pPr>
        <w:spacing w:line="400" w:lineRule="exact"/>
      </w:pPr>
      <w:r>
        <w:rPr>
          <w:b/>
          <w:bCs/>
        </w:rPr>
        <w:t>8.7</w:t>
      </w:r>
      <w:r>
        <w:t xml:space="preserve">  矿山地质环境保护评估方法和精度要求</w:t>
      </w:r>
    </w:p>
    <w:p>
      <w:pPr>
        <w:spacing w:line="400" w:lineRule="exact"/>
      </w:pPr>
      <w:r>
        <w:rPr>
          <w:b/>
          <w:bCs/>
        </w:rPr>
        <w:t>8.7.1</w:t>
      </w:r>
      <w:r>
        <w:t xml:space="preserve">  一级评估以定量为主，对可能导致严重的地质灾害或含水层破坏的，应部署一定的勘探工作，有大部分实测的参数，结合经验参数，据实际条件主要选择数学模型法，配合类比分析法和其他方法进行矿山地质环境影响程度现状评估和预测评估。</w:t>
      </w:r>
    </w:p>
    <w:p>
      <w:pPr>
        <w:spacing w:line="400" w:lineRule="exact"/>
      </w:pPr>
      <w:r>
        <w:rPr>
          <w:b/>
          <w:bCs/>
        </w:rPr>
        <w:t>8.7.2</w:t>
      </w:r>
      <w:r>
        <w:t xml:space="preserve">  二级评估以定量与定性结合，应有小部分实测参数，结合经验参数，据实际条件可选择数学模型法，类比分析法或其他方法进行矿山地质环境影响程度现状评估和预测评估。</w:t>
      </w:r>
    </w:p>
    <w:p>
      <w:pPr>
        <w:spacing w:line="400" w:lineRule="exact"/>
      </w:pPr>
      <w:r>
        <w:rPr>
          <w:b/>
          <w:bCs/>
        </w:rPr>
        <w:t>8.7.3</w:t>
      </w:r>
      <w:r>
        <w:t xml:space="preserve">  三级评估以定性为主，有收集的参数和经验参数，用类比分析法或其他方法进行矿山地质环境影响程度现状评估和预测评估。</w:t>
      </w:r>
    </w:p>
    <w:p>
      <w:pPr>
        <w:keepNext/>
        <w:keepLines/>
        <w:widowControl/>
        <w:spacing w:before="120" w:after="120" w:line="500" w:lineRule="exact"/>
        <w:outlineLvl w:val="0"/>
        <w:rPr>
          <w:rFonts w:eastAsia="黑体"/>
          <w:bCs/>
          <w:color w:val="000000"/>
          <w:kern w:val="44"/>
        </w:rPr>
      </w:pPr>
      <w:bookmarkStart w:id="45" w:name="_Toc229373245"/>
      <w:bookmarkEnd w:id="45"/>
      <w:bookmarkStart w:id="46" w:name="_Toc229214195"/>
      <w:bookmarkEnd w:id="46"/>
      <w:bookmarkStart w:id="47" w:name="_Toc401821699"/>
      <w:bookmarkEnd w:id="47"/>
      <w:bookmarkStart w:id="48" w:name="_Toc19044"/>
      <w:r>
        <w:rPr>
          <w:rFonts w:eastAsia="黑体"/>
          <w:b/>
          <w:bCs/>
          <w:color w:val="000000"/>
          <w:kern w:val="44"/>
        </w:rPr>
        <w:t>9</w:t>
      </w:r>
      <w:bookmarkEnd w:id="48"/>
      <w:r>
        <w:rPr>
          <w:rFonts w:eastAsia="黑体"/>
          <w:bCs/>
          <w:color w:val="000000"/>
          <w:kern w:val="44"/>
        </w:rPr>
        <w:t xml:space="preserve">  矿山地质环境保护治理分区和土地复垦区、复垦责任范围划分</w:t>
      </w:r>
    </w:p>
    <w:p>
      <w:pPr>
        <w:spacing w:line="400" w:lineRule="exact"/>
      </w:pPr>
      <w:r>
        <w:rPr>
          <w:b/>
          <w:bCs/>
        </w:rPr>
        <w:t>9.1</w:t>
      </w:r>
      <w:r>
        <w:t xml:space="preserve">  矿山地质环境保护治理分区</w:t>
      </w:r>
    </w:p>
    <w:p>
      <w:pPr>
        <w:spacing w:line="400" w:lineRule="exact"/>
      </w:pPr>
      <w:r>
        <w:rPr>
          <w:b/>
          <w:bCs/>
        </w:rPr>
        <w:t>9.1.1</w:t>
      </w:r>
      <w:r>
        <w:t xml:space="preserve">  根据现状和预测评估中矿山地质环境影响程度分级结果，按附录F将矿山地质环境保护治理分区划分为重点防治区、次重点防治区和一般防治区。</w:t>
      </w:r>
    </w:p>
    <w:p>
      <w:pPr>
        <w:spacing w:line="400" w:lineRule="exact"/>
      </w:pPr>
      <w:r>
        <w:rPr>
          <w:b/>
          <w:bCs/>
        </w:rPr>
        <w:t xml:space="preserve">9.1.2 </w:t>
      </w:r>
      <w:r>
        <w:t xml:space="preserve"> 在矿山地质环境保护治理分区的基础上，可根据矿山地质环境问题的差异，进一步划分矿山地质环境保护治理亚区，根据各防治区分布的自然地段进一步划分矿山地质环境保护治理地段。</w:t>
      </w:r>
    </w:p>
    <w:p>
      <w:pPr>
        <w:spacing w:line="400" w:lineRule="exact"/>
      </w:pPr>
      <w:r>
        <w:rPr>
          <w:b/>
          <w:bCs/>
        </w:rPr>
        <w:t>9.2</w:t>
      </w:r>
      <w:r>
        <w:t xml:space="preserve">  按已损毁土地、拟损毁土地及永久性建设用地构成的区域确定复垦区；按复垦区中损毁土地及不再留续使用的永久性建设用地确定复垦责任区；按复垦方向、标准、措施基本一致的待复垦土地划分复垦单元。</w:t>
      </w:r>
    </w:p>
    <w:p>
      <w:pPr>
        <w:keepNext/>
        <w:keepLines/>
        <w:widowControl/>
        <w:spacing w:before="120" w:after="120" w:line="500" w:lineRule="exact"/>
        <w:outlineLvl w:val="0"/>
        <w:rPr>
          <w:rFonts w:eastAsia="黑体"/>
          <w:b/>
          <w:bCs/>
          <w:color w:val="000000"/>
          <w:kern w:val="44"/>
        </w:rPr>
      </w:pPr>
      <w:r>
        <w:rPr>
          <w:rFonts w:eastAsia="黑体"/>
          <w:b/>
          <w:bCs/>
          <w:color w:val="000000"/>
          <w:kern w:val="44"/>
        </w:rPr>
        <w:t>10</w:t>
      </w:r>
      <w:r>
        <w:rPr>
          <w:rFonts w:eastAsia="黑体"/>
          <w:bCs/>
          <w:color w:val="000000"/>
          <w:kern w:val="44"/>
        </w:rPr>
        <w:t xml:space="preserve"> 矿山地质环境保护治理与土地复垦可行性分析</w:t>
      </w:r>
    </w:p>
    <w:p>
      <w:pPr>
        <w:spacing w:line="400" w:lineRule="exact"/>
        <w:rPr>
          <w:bCs/>
        </w:rPr>
      </w:pPr>
      <w:r>
        <w:rPr>
          <w:b/>
          <w:bCs/>
        </w:rPr>
        <w:t>10.1</w:t>
      </w:r>
      <w:r>
        <w:rPr>
          <w:bCs/>
        </w:rPr>
        <w:t xml:space="preserve">  矿山地质环境保护治理可行性分析</w:t>
      </w:r>
    </w:p>
    <w:p>
      <w:pPr>
        <w:spacing w:line="400" w:lineRule="exact"/>
        <w:ind w:firstLine="420" w:firstLineChars="200"/>
        <w:rPr>
          <w:bCs/>
        </w:rPr>
      </w:pPr>
      <w:r>
        <w:rPr>
          <w:bCs/>
        </w:rPr>
        <w:t>根据采矿活动已产生的和预测将来可能产生的矿山地质灾害、含水层破坏、地形地貌景观(地质遗迹、人文景观)破坏和水土环境污染等问题的规模、特征、分布、危害等，按照问题类型分别阐述实施预防和治理的可行性和难易程度。</w:t>
      </w:r>
    </w:p>
    <w:p>
      <w:pPr>
        <w:spacing w:line="400" w:lineRule="exact"/>
        <w:rPr>
          <w:bCs/>
        </w:rPr>
      </w:pPr>
      <w:r>
        <w:rPr>
          <w:b/>
          <w:bCs/>
        </w:rPr>
        <w:t xml:space="preserve">10.2 </w:t>
      </w:r>
      <w:r>
        <w:rPr>
          <w:bCs/>
        </w:rPr>
        <w:t xml:space="preserve"> 矿区土地复垦可行性分析</w:t>
      </w:r>
    </w:p>
    <w:p>
      <w:pPr>
        <w:spacing w:line="400" w:lineRule="exact"/>
      </w:pPr>
      <w:r>
        <w:rPr>
          <w:b/>
          <w:bCs/>
        </w:rPr>
        <w:t>10.2.1</w:t>
      </w:r>
      <w:r>
        <w:t xml:space="preserve"> 复垦区土地利用现状按TD/T1031.1-2011中的6.4.2条款执行。</w:t>
      </w:r>
    </w:p>
    <w:p>
      <w:pPr>
        <w:spacing w:line="400" w:lineRule="exact"/>
      </w:pPr>
      <w:r>
        <w:rPr>
          <w:b/>
          <w:bCs/>
        </w:rPr>
        <w:t>10.2.1.l</w:t>
      </w:r>
      <w:r>
        <w:t xml:space="preserve"> 土地利用类型</w:t>
      </w:r>
    </w:p>
    <w:p>
      <w:r>
        <w:t xml:space="preserve">    a)列表说明复垦区及复垦责任范围内土地利用类型、数量、质量、等级、损毁类型与程度, 说明基本农田所占比例、农田水利和田间道路等配套设施情况、主要农作物生产水平。</w:t>
      </w:r>
    </w:p>
    <w:p>
      <w:pPr>
        <w:spacing w:line="400" w:lineRule="exact"/>
      </w:pPr>
      <w:r>
        <w:t xml:space="preserve">    b)土地利用现状分类体系应采用GB/T2l010-2007，明确至二级地类。土地利用现状的统计数据应与所附的土地利用现状图上的信息一致。</w:t>
      </w:r>
    </w:p>
    <w:p>
      <w:pPr>
        <w:spacing w:line="400" w:lineRule="exact"/>
      </w:pPr>
      <w:r>
        <w:t xml:space="preserve">    c)土地利用现状表参见TD/T1031.1-2011中的附录F。</w:t>
      </w:r>
    </w:p>
    <w:p>
      <w:pPr>
        <w:spacing w:line="400" w:lineRule="exact"/>
      </w:pPr>
      <w:r>
        <w:rPr>
          <w:b/>
          <w:bCs/>
        </w:rPr>
        <w:t>10.2.l.2</w:t>
      </w:r>
      <w:r>
        <w:t xml:space="preserve"> 土地权属状况</w:t>
      </w:r>
    </w:p>
    <w:p>
      <w:pPr>
        <w:spacing w:line="400" w:lineRule="exact"/>
      </w:pPr>
      <w:r>
        <w:t xml:space="preserve">    a)说明复垦区土地所有权、使用权和承包经营权状况。集体所有土地权属应具体到行政村或村民小组。需要征(租)收土地的项目应说明征(租)收前权属状况。</w:t>
      </w:r>
    </w:p>
    <w:p>
      <w:pPr>
        <w:spacing w:line="400" w:lineRule="exact"/>
      </w:pPr>
      <w:r>
        <w:t xml:space="preserve">    b)土地利用权属表參见TD/T103l.1-2011中的附录F。</w:t>
      </w:r>
    </w:p>
    <w:p>
      <w:pPr>
        <w:spacing w:line="400" w:lineRule="exact"/>
      </w:pPr>
      <w:r>
        <w:rPr>
          <w:b/>
          <w:bCs/>
        </w:rPr>
        <w:t xml:space="preserve">10.2.2 </w:t>
      </w:r>
      <w:r>
        <w:t>土地复垦适宜性评价一般按TD/T1031.1-2011中的6.4.4条款执行。</w:t>
      </w:r>
    </w:p>
    <w:p>
      <w:pPr>
        <w:spacing w:line="400" w:lineRule="exact"/>
      </w:pPr>
      <w:r>
        <w:t xml:space="preserve">    a)露天煤矿还应按TD/T1031.2的6.4.4条款执行。</w:t>
      </w:r>
    </w:p>
    <w:p>
      <w:pPr>
        <w:spacing w:line="400" w:lineRule="exact"/>
      </w:pPr>
      <w:r>
        <w:t xml:space="preserve">    b)井工煤矿还应按TD/T1031.3的6.4.3条款执行。</w:t>
      </w:r>
    </w:p>
    <w:p>
      <w:pPr>
        <w:spacing w:line="400" w:lineRule="exact"/>
      </w:pPr>
      <w:r>
        <w:t xml:space="preserve">    c)金属矿还应按TD/T 1031.4的6.4.4条款执行。</w:t>
      </w:r>
    </w:p>
    <w:p>
      <w:pPr>
        <w:spacing w:line="400" w:lineRule="exact"/>
      </w:pPr>
      <w:r>
        <w:t xml:space="preserve">    d)石油天然气项目还应按TD/T1031.5的6.5.1条款执行。</w:t>
      </w:r>
    </w:p>
    <w:p>
      <w:pPr>
        <w:spacing w:line="400" w:lineRule="exact"/>
      </w:pPr>
      <w:r>
        <w:t xml:space="preserve">    e)铀矿还应按TD/T1031.7的6.4.4条款执行。</w:t>
      </w:r>
    </w:p>
    <w:p>
      <w:pPr>
        <w:spacing w:line="400" w:lineRule="exact"/>
      </w:pPr>
      <w:r>
        <w:rPr>
          <w:b/>
          <w:bCs/>
        </w:rPr>
        <w:t xml:space="preserve">10.2.2.1 </w:t>
      </w:r>
      <w:r>
        <w:t>根据对损毁土地的分析和预测结果，划分土地复垦评价单元，选择土地复垦适宜性评价因子和评价方法，进行复垦单元土地适宜性评价。</w:t>
      </w:r>
    </w:p>
    <w:p>
      <w:pPr>
        <w:spacing w:line="400" w:lineRule="exact"/>
      </w:pPr>
      <w:r>
        <w:rPr>
          <w:b/>
          <w:bCs/>
        </w:rPr>
        <w:t>10.2.2.2</w:t>
      </w:r>
      <w:r>
        <w:t xml:space="preserve"> 明确评价依据及过程，列表说明各评价单元复垦后的利用方向、面积、限制性因素。</w:t>
      </w:r>
    </w:p>
    <w:p>
      <w:pPr>
        <w:spacing w:line="400" w:lineRule="exact"/>
      </w:pPr>
      <w:r>
        <w:rPr>
          <w:b/>
          <w:bCs/>
        </w:rPr>
        <w:t>10.2.2.3</w:t>
      </w:r>
      <w:r>
        <w:t xml:space="preserve"> 依据土地利用总体规划及相关规划, 按照因地制宜、占一补一、占优补优的原则, 在充分尊重土地权益人意愿的前提下, 根据原土地利用类型、土地损毁情况、公众参与意见等,在经济可行、技术合理、符合政策规定的前提条件下,确定拟复垦土地的最佳利用方向(应明确至二级地类)，划分土地复垦单元。</w:t>
      </w:r>
    </w:p>
    <w:p>
      <w:pPr>
        <w:spacing w:line="400" w:lineRule="exact"/>
      </w:pPr>
      <w:r>
        <w:rPr>
          <w:b/>
          <w:bCs/>
        </w:rPr>
        <w:t>10.2.2.4</w:t>
      </w:r>
      <w:r>
        <w:t xml:space="preserve"> 土地复垦适宜性评价方法与步骤参见TD/T1031.1-2011中的附录C“土地复垦适宜性评价方法与步骤”。</w:t>
      </w:r>
    </w:p>
    <w:p>
      <w:pPr>
        <w:spacing w:line="400" w:lineRule="exact"/>
      </w:pPr>
      <w:r>
        <w:rPr>
          <w:b/>
          <w:bCs/>
        </w:rPr>
        <w:t xml:space="preserve">10.2.3 </w:t>
      </w:r>
      <w:r>
        <w:t>水土资源平衡分析一般按TD/T1031.l-2011中的6.4.5条款执行,铀矿还应按TD/T1031.7-2011中的6.4.5条款执行。</w:t>
      </w:r>
    </w:p>
    <w:p>
      <w:pPr>
        <w:spacing w:line="400" w:lineRule="exact"/>
      </w:pPr>
      <w:r>
        <w:rPr>
          <w:b/>
          <w:bCs/>
        </w:rPr>
        <w:t>10.2.3.l</w:t>
      </w:r>
      <w:r>
        <w:t xml:space="preserve"> 应结合复垦区表土情况、复垦方向、标准和措施，进行表土量供求平衡分析。</w:t>
      </w:r>
    </w:p>
    <w:p>
      <w:pPr>
        <w:spacing w:line="400" w:lineRule="exact"/>
      </w:pPr>
      <w:r>
        <w:rPr>
          <w:b/>
          <w:bCs/>
        </w:rPr>
        <w:t>10.2.3.2</w:t>
      </w:r>
      <w:r>
        <w:t xml:space="preserve"> 需外购土源的，应说明外购土源的数量、来源、土源位置、可采量,并提供相关证明材料。无土源情况下，可综合采取物理、化学与生物改良措施。 </w:t>
      </w:r>
    </w:p>
    <w:p>
      <w:pPr>
        <w:spacing w:line="400" w:lineRule="exact"/>
      </w:pPr>
      <w:r>
        <w:rPr>
          <w:b/>
          <w:bCs/>
        </w:rPr>
        <w:t>10.2.3.3</w:t>
      </w:r>
      <w:r>
        <w:t xml:space="preserve"> 复垦工程中涉及灌概工程的，应进行用水资源分析,明确用水水源地和水量供需及水质情况。</w:t>
      </w:r>
    </w:p>
    <w:p>
      <w:pPr>
        <w:spacing w:line="400" w:lineRule="exact"/>
      </w:pPr>
      <w:r>
        <w:rPr>
          <w:b/>
          <w:bCs/>
        </w:rPr>
        <w:t>10.2.3.4</w:t>
      </w:r>
      <w:r>
        <w:t xml:space="preserve"> 铀矿还应结合铀废石场、尾矿库及其他场所防氡析出标准要求，设计所需覆盖层厚度, 并测算所需土方量。</w:t>
      </w:r>
    </w:p>
    <w:p>
      <w:pPr>
        <w:spacing w:line="400" w:lineRule="exact"/>
      </w:pPr>
      <w:r>
        <w:rPr>
          <w:b/>
          <w:bCs/>
        </w:rPr>
        <w:t>10.2.4</w:t>
      </w:r>
      <w:r>
        <w:t xml:space="preserve"> 土地复垦质量要求一般按TD/T103l.1-2011中的6.5.1条款和TD/T 1036-2013相关条款执行。金属矿还应按TD/T1031.4-201l中的6.5.l条款执行；石油天然气矿还应按TD/T 1031.5-201l中的6.6.1条款执行；铀矿还应按TD/T 1031.7-2011中的6.5.l条款执行。</w:t>
      </w:r>
    </w:p>
    <w:p>
      <w:pPr>
        <w:spacing w:line="400" w:lineRule="exact"/>
      </w:pPr>
      <w:r>
        <w:rPr>
          <w:b/>
          <w:bCs/>
        </w:rPr>
        <w:t>10.2.4.1</w:t>
      </w:r>
      <w:r>
        <w:t xml:space="preserve"> 依据土地复垦相关技术标准，结合复垦区实际情况，针对不同复垦方向提出不同土地复垦单元的土地复垦质量要求。</w:t>
      </w:r>
    </w:p>
    <w:p>
      <w:pPr>
        <w:spacing w:line="400" w:lineRule="exact"/>
      </w:pPr>
      <w:r>
        <w:rPr>
          <w:b/>
          <w:bCs/>
        </w:rPr>
        <w:t xml:space="preserve">10.2.4.2 </w:t>
      </w:r>
      <w:r>
        <w:t>土地复垦质量制定不宜低于原(或周边)土地利用类型的土壤质量与生产力水平。复垦为耕地的应符合当地省级土地开发整治工程建设标准的要求；复垦为其他方向的建设标准应符合相关行业的执行标准。</w:t>
      </w:r>
    </w:p>
    <w:p>
      <w:pPr>
        <w:keepNext/>
        <w:keepLines/>
        <w:widowControl/>
        <w:spacing w:before="120" w:after="120" w:line="500" w:lineRule="exact"/>
        <w:outlineLvl w:val="0"/>
        <w:rPr>
          <w:rFonts w:eastAsia="黑体"/>
          <w:b/>
          <w:bCs/>
          <w:color w:val="000000"/>
          <w:kern w:val="44"/>
        </w:rPr>
      </w:pPr>
      <w:bookmarkStart w:id="49" w:name="_Toc229373246"/>
      <w:bookmarkEnd w:id="49"/>
      <w:bookmarkStart w:id="50" w:name="_Toc229214196"/>
      <w:bookmarkEnd w:id="50"/>
      <w:r>
        <w:rPr>
          <w:rFonts w:eastAsia="黑体"/>
          <w:b/>
          <w:bCs/>
          <w:color w:val="000000"/>
          <w:kern w:val="44"/>
        </w:rPr>
        <w:t xml:space="preserve">11 </w:t>
      </w:r>
      <w:r>
        <w:rPr>
          <w:rFonts w:eastAsia="黑体"/>
          <w:bCs/>
          <w:color w:val="000000"/>
          <w:kern w:val="44"/>
        </w:rPr>
        <w:t xml:space="preserve"> 矿山地质环境保护治理与土地复垦工程设计</w:t>
      </w:r>
    </w:p>
    <w:p>
      <w:pPr>
        <w:spacing w:line="400" w:lineRule="exact"/>
        <w:ind w:firstLine="420" w:firstLineChars="200"/>
      </w:pPr>
      <w:r>
        <w:t>依据矿山所涉及的矿山地质环境治理与土地复垦工程类型, 做出工程设计。</w:t>
      </w:r>
    </w:p>
    <w:p>
      <w:pPr>
        <w:spacing w:line="400" w:lineRule="exact"/>
        <w:rPr>
          <w:b/>
          <w:bCs/>
        </w:rPr>
      </w:pPr>
      <w:r>
        <w:rPr>
          <w:b/>
          <w:bCs/>
        </w:rPr>
        <w:t>11.1</w:t>
      </w:r>
      <w:r>
        <w:t xml:space="preserve">  矿山地质环境保护与土地复垦预防工程</w:t>
      </w:r>
    </w:p>
    <w:p>
      <w:pPr>
        <w:spacing w:line="400" w:lineRule="exact"/>
      </w:pPr>
      <w:r>
        <w:rPr>
          <w:b/>
          <w:bCs/>
        </w:rPr>
        <w:t>11.1.1</w:t>
      </w:r>
      <w:r>
        <w:t xml:space="preserve">  矿山地质灾害的预防措施可依据矿山地质灾害的具体情况，参照DZ/T 0223-2011第9.1.1条选择合适的措施。</w:t>
      </w:r>
    </w:p>
    <w:p>
      <w:pPr>
        <w:spacing w:line="400" w:lineRule="exact"/>
      </w:pPr>
      <w:r>
        <w:rPr>
          <w:b/>
          <w:bCs/>
        </w:rPr>
        <w:t>11.1.2</w:t>
      </w:r>
      <w:r>
        <w:t xml:space="preserve">  含水层破坏的预防措施可依据矿山含水层破坏的具体情况，参照</w:t>
      </w:r>
      <w:bookmarkStart w:id="51" w:name="OLE_LINK2"/>
      <w:r>
        <w:t>DZ/T 0223-2011</w:t>
      </w:r>
      <w:bookmarkEnd w:id="51"/>
      <w:r>
        <w:t>第9.1.2条选择合适的措施。</w:t>
      </w:r>
    </w:p>
    <w:p>
      <w:pPr>
        <w:spacing w:line="400" w:lineRule="exact"/>
      </w:pPr>
      <w:r>
        <w:rPr>
          <w:b/>
          <w:bCs/>
        </w:rPr>
        <w:t>11.1.3</w:t>
      </w:r>
      <w:r>
        <w:t xml:space="preserve">  水土环境污染的预防措施主要包括：提高矿山废水综合利用率, 减少有毒有害废水排放, 防止水土环境污染；采取污染源阻断隔离工程， 防止固体废物淋滤液污染地表水、地下水和土壤;采取堵漏、隔水、止水等措施防止地下水串层污染。</w:t>
      </w:r>
    </w:p>
    <w:p>
      <w:pPr>
        <w:spacing w:line="400" w:lineRule="exact"/>
      </w:pPr>
      <w:r>
        <w:rPr>
          <w:b/>
          <w:bCs/>
        </w:rPr>
        <w:t>11.1.4</w:t>
      </w:r>
      <w:r>
        <w:t xml:space="preserve">  矿区地形地貌景观破坏的预防措施可依据矿山地形地貌景观破坏的具体情况，参照DZ/T 0223-2011第9.1.3条选择合适的措施。</w:t>
      </w:r>
    </w:p>
    <w:p>
      <w:pPr>
        <w:spacing w:line="400" w:lineRule="exact"/>
        <w:rPr>
          <w:b/>
          <w:bCs/>
        </w:rPr>
      </w:pPr>
      <w:r>
        <w:rPr>
          <w:b/>
          <w:bCs/>
        </w:rPr>
        <w:t xml:space="preserve">11.1.5  </w:t>
      </w:r>
      <w:r>
        <w:rPr>
          <w:bCs/>
        </w:rPr>
        <w:t>土地损毁的预防措施，应根据矿山开采过程中各损毁土地单元的特点，分别提出在生产过程中各单元减少损毁土地或减轻土地损毁程度的预防与控制措施，参照《土地复垦方案编制规程》(第一部分通则) TD/T1031.1-2011中的6.5.2条款。</w:t>
      </w:r>
    </w:p>
    <w:p>
      <w:pPr>
        <w:spacing w:line="400" w:lineRule="exact"/>
      </w:pPr>
      <w:r>
        <w:rPr>
          <w:b/>
          <w:bCs/>
        </w:rPr>
        <w:t>11.2</w:t>
      </w:r>
      <w:r>
        <w:t xml:space="preserve">  矿山地质环境恢复治理工程</w:t>
      </w:r>
    </w:p>
    <w:p>
      <w:pPr>
        <w:spacing w:line="400" w:lineRule="exact"/>
      </w:pPr>
      <w:r>
        <w:rPr>
          <w:b/>
          <w:bCs/>
        </w:rPr>
        <w:t>11.2.1</w:t>
      </w:r>
      <w:r>
        <w:t xml:space="preserve">  地面塌陷治理</w:t>
      </w:r>
    </w:p>
    <w:p>
      <w:pPr>
        <w:spacing w:line="400" w:lineRule="exact"/>
      </w:pPr>
      <w:r>
        <w:rPr>
          <w:b/>
          <w:bCs/>
        </w:rPr>
        <w:t>11.2.1.1</w:t>
      </w:r>
      <w:r>
        <w:t xml:space="preserve">  矿山建设与采矿活动抽排地下水导致地面塌陷主要采取防渗帷幕墙阻拦地下水、土地平整（回填塌陷坑）等和其他合适的工程措施治理，具体技术要求应符合DB45/T 701-2010第5.1.4.1条款规定。</w:t>
      </w:r>
    </w:p>
    <w:p>
      <w:pPr>
        <w:spacing w:line="400" w:lineRule="exact"/>
      </w:pPr>
      <w:r>
        <w:rPr>
          <w:b/>
          <w:bCs/>
        </w:rPr>
        <w:t>11.2.1.2</w:t>
      </w:r>
      <w:r>
        <w:t xml:space="preserve">  采空导致的地面塌陷和地裂缝主要采取废石回填采空区、注浆加固、土地平整、排水等和其他合适的工程措施治理，具体技术要求应符合DB45/T 701-2010第5.1.4.2条款规定。</w:t>
      </w:r>
    </w:p>
    <w:p>
      <w:pPr>
        <w:spacing w:line="400" w:lineRule="exact"/>
      </w:pPr>
      <w:r>
        <w:rPr>
          <w:b/>
          <w:bCs/>
        </w:rPr>
        <w:t>11.2.2</w:t>
      </w:r>
      <w:r>
        <w:t xml:space="preserve">  地裂缝治理，主要采取土石填充、灌浆、防渗等和其他合适的工程措施治理，具体技术要求应符合DZ/T 0223-2011第9.2.2条款规定。</w:t>
      </w:r>
    </w:p>
    <w:p>
      <w:pPr>
        <w:spacing w:line="400" w:lineRule="exact"/>
        <w:rPr>
          <w:bCs/>
        </w:rPr>
      </w:pPr>
      <w:r>
        <w:rPr>
          <w:b/>
          <w:bCs/>
        </w:rPr>
        <w:t>11.2.3</w:t>
      </w:r>
      <w:r>
        <w:rPr>
          <w:bCs/>
        </w:rPr>
        <w:t xml:space="preserve">  崩塌、滑坡治理，主要采取支挡工程（抗滑桩、挡土墙）、加固工程（锚索、锚杆、注浆加固）、削坡工程、回填压脚工程，截排水等工程措施治理，具体技术要求应符合 DB45/T 701-2010第5.1.2条</w:t>
      </w:r>
      <w:r>
        <w:t>款</w:t>
      </w:r>
      <w:r>
        <w:rPr>
          <w:bCs/>
        </w:rPr>
        <w:t>规定。</w:t>
      </w:r>
    </w:p>
    <w:p>
      <w:pPr>
        <w:spacing w:line="400" w:lineRule="exact"/>
      </w:pPr>
      <w:r>
        <w:rPr>
          <w:b/>
          <w:bCs/>
        </w:rPr>
        <w:t>11.2.4</w:t>
      </w:r>
      <w:r>
        <w:t xml:space="preserve">  泥石流治理，主要采取清理废石、废渣、废土，截排水，拦挡和排导、护坡、植被恢复等工程，具体技术要求应符合DB45/T 701-2010第5.1.3条款规定。</w:t>
      </w:r>
    </w:p>
    <w:p>
      <w:pPr>
        <w:spacing w:line="400" w:lineRule="exact"/>
      </w:pPr>
      <w:r>
        <w:rPr>
          <w:b/>
          <w:bCs/>
        </w:rPr>
        <w:t>11.2.5</w:t>
      </w:r>
      <w:r>
        <w:t xml:space="preserve">  含水层治理修复工程，根据含水层结构及地下水赋存条件, 结合采矿工程, 在矿山地质环境问题现状分析和预测分析的基础上,详细说明含水层修复工程的目标、任务、具体措施、主要内容、工程量等。主要采取回填采空区、矿坑水处理、覆盖密封、帷幕注浆隔水、灌浆堵漏、防渗、回灌、修补含水层、供水和输排水等工程措施治理，具体要求参照DZ/T0223-201l中的9.2.5条款规定。</w:t>
      </w:r>
    </w:p>
    <w:p>
      <w:pPr>
        <w:spacing w:line="400" w:lineRule="exact"/>
      </w:pPr>
      <w:r>
        <w:rPr>
          <w:b/>
          <w:bCs/>
        </w:rPr>
        <w:t>11.2.6</w:t>
      </w:r>
      <w:r>
        <w:t xml:space="preserve">  水土环境污染修复工程，主要包括物理处置方法和化学处置方法。污染土地的治理修复可参照TD/T1036-2013中的6.1.4.l条款及广西壮族自治区地方标准《土地复垦技术要求与验收规范》（DB45/T892——2012）中的5.4条款规定。</w:t>
      </w:r>
    </w:p>
    <w:p>
      <w:pPr>
        <w:spacing w:line="400" w:lineRule="exact"/>
      </w:pPr>
      <w:r>
        <w:rPr>
          <w:b/>
          <w:bCs/>
        </w:rPr>
        <w:t>11.2.7</w:t>
      </w:r>
      <w:r>
        <w:t xml:space="preserve">  地形地貌景观破坏治理，主要采取削坡、修建台阶、护坡、修建挡土墙，防渗、排水、加固、土地平整和植被恢复等工程措施治理，具体技术要求应符合DB45/T 701-2010第5.3条款规定。</w:t>
      </w:r>
    </w:p>
    <w:p>
      <w:pPr>
        <w:spacing w:line="400" w:lineRule="exact"/>
      </w:pPr>
      <w:r>
        <w:rPr>
          <w:b/>
          <w:bCs/>
        </w:rPr>
        <w:t>11.3</w:t>
      </w:r>
      <w:r>
        <w:t xml:space="preserve">  矿区土地复垦工程</w:t>
      </w:r>
    </w:p>
    <w:p>
      <w:pPr>
        <w:spacing w:line="400" w:lineRule="exact"/>
        <w:ind w:firstLine="420" w:firstLineChars="200"/>
        <w:rPr>
          <w:bCs/>
        </w:rPr>
      </w:pPr>
      <w:r>
        <w:rPr>
          <w:bCs/>
        </w:rPr>
        <w:t>依据土地复垦适宜性评价结果, 阐明土地复垦的目标任务、主要工程措施和工程量。一般按TD/T1031.l-2011中的6.6.1条款执行。露天煤矿还应按TD/T1031.2-2011中的6.6.1条款执行；井工煤矿还应按TD/T1031.3-2011中的6.6.l条款执行；金属矿还应按TD/T1031.4-2011中的6.6.1条款执行；石油天然气矿还应按TD/T1031.5-2011中的6.7.l条款执行；铀矿还应按TD/Tl031.7-2011中的6.6.1条款执行。</w:t>
      </w:r>
    </w:p>
    <w:p>
      <w:pPr>
        <w:spacing w:line="400" w:lineRule="exact"/>
        <w:rPr>
          <w:b/>
          <w:bCs/>
        </w:rPr>
      </w:pPr>
      <w:r>
        <w:rPr>
          <w:b/>
          <w:bCs/>
        </w:rPr>
        <w:t xml:space="preserve">11.3.1 </w:t>
      </w:r>
      <w:r>
        <w:rPr>
          <w:bCs/>
        </w:rPr>
        <w:t>根据确定的土地复垦方向和质量要求，针对不同土地复垦单元不同措施进行复垦工程设计。土地复垦质量要求参照TD/T1036-2013执行。</w:t>
      </w:r>
    </w:p>
    <w:p>
      <w:pPr>
        <w:spacing w:line="400" w:lineRule="exact"/>
        <w:rPr>
          <w:bCs/>
        </w:rPr>
      </w:pPr>
      <w:r>
        <w:rPr>
          <w:b/>
          <w:bCs/>
        </w:rPr>
        <w:t xml:space="preserve">11.3.2 </w:t>
      </w:r>
      <w:r>
        <w:rPr>
          <w:bCs/>
        </w:rPr>
        <w:t>工程措施的设计内容包括：确定各种措施的主要工程形式及其主要技术参数。工程措施的设计可根据项目类型、生产建设方式、地形地貎、区域特点等有所侧重，</w:t>
      </w:r>
      <w:r>
        <w:t>主要采取充填平整工程、土壤剥覆工程（包括客土回填）、坡面工程、清理工程、灌排工程、道路工程，及植被恢复、土壤改良工程、化学措施工程和其他配套的工程，具体技术要求应符合DB45/T 892-2012第5章和第六章有关规定。</w:t>
      </w:r>
      <w:r>
        <w:rPr>
          <w:bCs/>
        </w:rPr>
        <w:t>主要工程设计应附平面布置图、剖面图、典型工程设计图。</w:t>
      </w:r>
    </w:p>
    <w:p>
      <w:pPr>
        <w:spacing w:line="400" w:lineRule="exact"/>
        <w:rPr>
          <w:bCs/>
        </w:rPr>
      </w:pPr>
      <w:r>
        <w:rPr>
          <w:b/>
          <w:bCs/>
        </w:rPr>
        <w:t xml:space="preserve">11.3.3 </w:t>
      </w:r>
      <w:r>
        <w:rPr>
          <w:bCs/>
        </w:rPr>
        <w:t>生物措施的设计内容包括:植物种类筛选、苗木(种籽)规格、配置模式、密度 (播种量)、土壤生物与土壤种子库的利用、整地规格等。</w:t>
      </w:r>
    </w:p>
    <w:p>
      <w:pPr>
        <w:spacing w:line="400" w:lineRule="exact"/>
        <w:rPr>
          <w:b/>
          <w:bCs/>
        </w:rPr>
      </w:pPr>
      <w:r>
        <w:rPr>
          <w:b/>
          <w:bCs/>
        </w:rPr>
        <w:t xml:space="preserve">11.3.4 </w:t>
      </w:r>
      <w:r>
        <w:rPr>
          <w:bCs/>
        </w:rPr>
        <w:t>化学措施的设计内容包括：复垦土地改良以及污染土地修复等。</w:t>
      </w:r>
    </w:p>
    <w:p>
      <w:pPr>
        <w:spacing w:line="400" w:lineRule="exact"/>
        <w:rPr>
          <w:b/>
          <w:bCs/>
        </w:rPr>
      </w:pPr>
      <w:r>
        <w:rPr>
          <w:b/>
          <w:bCs/>
        </w:rPr>
        <w:t xml:space="preserve">11.3.5 </w:t>
      </w:r>
      <w:r>
        <w:rPr>
          <w:bCs/>
        </w:rPr>
        <w:t>监测措施的设计内容包括：监测点的数量、位置及监测内容(土地损毁情况与土地复垦效果)。</w:t>
      </w:r>
    </w:p>
    <w:p>
      <w:pPr>
        <w:spacing w:line="400" w:lineRule="exact"/>
        <w:rPr>
          <w:b/>
          <w:bCs/>
        </w:rPr>
      </w:pPr>
      <w:r>
        <w:rPr>
          <w:b/>
          <w:bCs/>
        </w:rPr>
        <w:t>11.3.6</w:t>
      </w:r>
      <w:r>
        <w:rPr>
          <w:bCs/>
        </w:rPr>
        <w:t>管护措施的设计内容包括:管护对象、管护年限、管护次数及管护方法。</w:t>
      </w:r>
    </w:p>
    <w:p>
      <w:pPr>
        <w:spacing w:line="400" w:lineRule="exact"/>
        <w:rPr>
          <w:b/>
          <w:bCs/>
        </w:rPr>
      </w:pPr>
      <w:r>
        <w:rPr>
          <w:b/>
          <w:bCs/>
        </w:rPr>
        <w:t xml:space="preserve">11.4  </w:t>
      </w:r>
      <w:r>
        <w:t>矿山地质环境保护监测工程</w:t>
      </w:r>
    </w:p>
    <w:p>
      <w:pPr>
        <w:spacing w:line="400" w:lineRule="exact"/>
      </w:pPr>
      <w:r>
        <w:rPr>
          <w:b/>
          <w:bCs/>
        </w:rPr>
        <w:t>11.4.1</w:t>
      </w:r>
      <w:r>
        <w:t xml:space="preserve">  矿山地质环境保护监测对象包括：地面沉陷、地面塌陷、地裂缝、崩塌、滑坡、泥石流等地质灾害，含水层破坏，地形地貌景观破坏和主要保护治理工程等。</w:t>
      </w:r>
    </w:p>
    <w:p>
      <w:pPr>
        <w:spacing w:line="400" w:lineRule="exact"/>
      </w:pPr>
      <w:r>
        <w:rPr>
          <w:b/>
          <w:bCs/>
        </w:rPr>
        <w:t>11.4.2</w:t>
      </w:r>
      <w:r>
        <w:t xml:space="preserve">  监测方案包括监测点的布设、监测内容、监测方法、监测频率及技术要求、监测时限等，新建、生产、闭坑矿山的监测具体技术要求应符合《矿山地质环境监测技术规程》（DZ/T 0287）的有关规定。</w:t>
      </w:r>
    </w:p>
    <w:p>
      <w:pPr>
        <w:spacing w:line="400" w:lineRule="exact"/>
      </w:pPr>
      <w:r>
        <w:rPr>
          <w:b/>
          <w:bCs/>
        </w:rPr>
        <w:t>11.5</w:t>
      </w:r>
      <w:r>
        <w:t xml:space="preserve">  矿区土地复垦监测和管护工程</w:t>
      </w:r>
    </w:p>
    <w:p>
      <w:pPr>
        <w:spacing w:line="400" w:lineRule="exact"/>
      </w:pPr>
      <w:r>
        <w:rPr>
          <w:b/>
          <w:bCs/>
        </w:rPr>
        <w:t>11.5.1</w:t>
      </w:r>
      <w:r>
        <w:t xml:space="preserve">  矿山土地复垦监测包括土地损毁监测和复垦效果监测两方面。其中，复垦效果监测部分包括：土壤质量监测、植被恢复情况监测、农田配套设施运行情况监测等。阐明土地复垦监测的目标任务、监测点的布设、监测内容、监测方法、监测频率及技术要求、监测时限等。</w:t>
      </w:r>
    </w:p>
    <w:p>
      <w:pPr>
        <w:spacing w:line="400" w:lineRule="exact"/>
      </w:pPr>
      <w:r>
        <w:rPr>
          <w:b/>
          <w:bCs/>
        </w:rPr>
        <w:t>11.5.2</w:t>
      </w:r>
      <w:r>
        <w:t xml:space="preserve">  管护工程主要包括复垦土地植被管护和农田配套设施工程管护等。主要内容是对林地、果园地、草地等的补种,病虫害防治，排灌与施肥，以及对农田排權设施、削填工程、支挡加固工程、土地平整工程、矿山道路工程的维护和修补等。植被管护时间应根据区域自然条件及植被类型确定，一般3年。</w:t>
      </w:r>
    </w:p>
    <w:p>
      <w:pPr>
        <w:keepNext/>
        <w:keepLines/>
        <w:widowControl/>
        <w:spacing w:before="120" w:after="120" w:line="500" w:lineRule="exact"/>
        <w:outlineLvl w:val="0"/>
        <w:rPr>
          <w:rFonts w:eastAsia="黑体"/>
          <w:b/>
          <w:bCs/>
          <w:color w:val="000000"/>
          <w:kern w:val="44"/>
        </w:rPr>
      </w:pPr>
      <w:r>
        <w:rPr>
          <w:rFonts w:eastAsia="黑体"/>
          <w:b/>
          <w:bCs/>
          <w:color w:val="000000"/>
          <w:kern w:val="44"/>
        </w:rPr>
        <w:t xml:space="preserve">12 </w:t>
      </w:r>
      <w:r>
        <w:rPr>
          <w:rFonts w:eastAsia="黑体"/>
          <w:bCs/>
          <w:color w:val="000000"/>
          <w:kern w:val="44"/>
        </w:rPr>
        <w:t>经费估算</w:t>
      </w:r>
    </w:p>
    <w:p>
      <w:pPr>
        <w:spacing w:line="400" w:lineRule="exact"/>
      </w:pPr>
      <w:r>
        <w:rPr>
          <w:b/>
        </w:rPr>
        <w:t>12.1</w:t>
      </w:r>
      <w:r>
        <w:t xml:space="preserve">  按照矿山地质环境治理与土地复垦两个方面分别估算经费。说明经费估算依据、取费标准及计算方法、估算结果。原则上以2007年《广西壮族自治区水利水电建筑工程预算定额》、《广西壮族自治区水利水电工程设计概（预）算编制规定》（桂水基〔2007〕38号）及相关配套文件为主。如部分工程中所选择的主要定额标准无定额标准的，则可参照其他定额标准作为依据，无定额标准的可参照同类或类似商品（服务）市场价，并作说明。</w:t>
      </w:r>
    </w:p>
    <w:p>
      <w:pPr>
        <w:spacing w:line="400" w:lineRule="exact"/>
      </w:pPr>
      <w:r>
        <w:rPr>
          <w:b/>
        </w:rPr>
        <w:t>12.2</w:t>
      </w:r>
      <w:r>
        <w:t xml:space="preserve">  生产建设服务年限超过5年的，原则上以5年为一个阶段进行矿山地质环境治理与土地复垦工作安排，应明确每阶段的目标、任务、位置、单项工程量及费用安排，其中第一个阶段应细化至每一个年度工作任务及工作部署、工作实施计划。生产建设服务年限小于5年的, 应分年度细化工作任务及工作部署，并制定每一个年度的矿山地质环境治理与士地复垦工作实施计划。</w:t>
      </w:r>
    </w:p>
    <w:p>
      <w:pPr>
        <w:keepNext/>
        <w:keepLines/>
        <w:widowControl/>
        <w:spacing w:before="120" w:after="120" w:line="500" w:lineRule="exact"/>
        <w:outlineLvl w:val="0"/>
        <w:rPr>
          <w:rFonts w:eastAsia="黑体"/>
          <w:b/>
          <w:bCs/>
          <w:color w:val="000000"/>
          <w:kern w:val="44"/>
        </w:rPr>
      </w:pPr>
      <w:bookmarkStart w:id="52" w:name="_Toc401821701"/>
      <w:bookmarkEnd w:id="52"/>
      <w:bookmarkStart w:id="53" w:name="_Toc229373247"/>
      <w:bookmarkEnd w:id="53"/>
      <w:bookmarkStart w:id="54" w:name="_Toc229214197"/>
      <w:bookmarkEnd w:id="54"/>
      <w:bookmarkStart w:id="55" w:name="_Toc32408"/>
      <w:r>
        <w:rPr>
          <w:rFonts w:eastAsia="黑体"/>
          <w:b/>
          <w:bCs/>
          <w:color w:val="000000"/>
          <w:kern w:val="44"/>
        </w:rPr>
        <w:t>1</w:t>
      </w:r>
      <w:bookmarkEnd w:id="55"/>
      <w:r>
        <w:rPr>
          <w:rFonts w:eastAsia="黑体"/>
          <w:b/>
          <w:bCs/>
          <w:color w:val="000000"/>
          <w:kern w:val="44"/>
        </w:rPr>
        <w:t xml:space="preserve">3  </w:t>
      </w:r>
      <w:r>
        <w:rPr>
          <w:rFonts w:eastAsia="黑体"/>
          <w:bCs/>
          <w:color w:val="000000"/>
          <w:kern w:val="44"/>
        </w:rPr>
        <w:t>矿山地质环境保护与土地复垦方案编制</w:t>
      </w:r>
    </w:p>
    <w:p>
      <w:pPr>
        <w:spacing w:line="400" w:lineRule="exact"/>
      </w:pPr>
      <w:r>
        <w:rPr>
          <w:b/>
          <w:bCs/>
        </w:rPr>
        <w:t>13.1</w:t>
      </w:r>
      <w:r>
        <w:t xml:space="preserve">  矿山地质环境保护与土地复垦方案由报告书（报告表）和附图两部分组成。</w:t>
      </w:r>
    </w:p>
    <w:p>
      <w:pPr>
        <w:spacing w:line="400" w:lineRule="exact"/>
      </w:pPr>
      <w:r>
        <w:rPr>
          <w:b/>
          <w:bCs/>
        </w:rPr>
        <w:t>13.2</w:t>
      </w:r>
      <w:r>
        <w:t xml:space="preserve">  报告书编写题纲见附录G，封面格式见附录N。</w:t>
      </w:r>
    </w:p>
    <w:p>
      <w:pPr>
        <w:spacing w:line="400" w:lineRule="exact"/>
        <w:rPr>
          <w:bCs/>
        </w:rPr>
      </w:pPr>
      <w:r>
        <w:rPr>
          <w:b/>
          <w:bCs/>
        </w:rPr>
        <w:t>13.3</w:t>
      </w:r>
      <w:r>
        <w:rPr>
          <w:bCs/>
        </w:rPr>
        <w:t xml:space="preserve">  报告附图参照DZ/T 0223-2011第10.5条，附图编制按附录H执行，常用图例见附录K。</w:t>
      </w:r>
    </w:p>
    <w:p>
      <w:pPr>
        <w:spacing w:line="400" w:lineRule="exact"/>
        <w:rPr>
          <w:bCs/>
        </w:rPr>
      </w:pPr>
      <w:r>
        <w:rPr>
          <w:b/>
          <w:bCs/>
        </w:rPr>
        <w:t>13.4</w:t>
      </w:r>
      <w:r>
        <w:rPr>
          <w:bCs/>
        </w:rPr>
        <w:t xml:space="preserve">  报告表的编制按附录I执行。</w:t>
      </w:r>
      <w:bookmarkStart w:id="56" w:name="_Toc229373248"/>
      <w:bookmarkEnd w:id="56"/>
      <w:bookmarkStart w:id="57" w:name="_Toc229214198"/>
      <w:bookmarkEnd w:id="57"/>
      <w:bookmarkStart w:id="58" w:name="_Toc151440554"/>
      <w:bookmarkEnd w:id="58"/>
      <w:bookmarkStart w:id="59" w:name="_Toc151437379"/>
      <w:bookmarkEnd w:id="59"/>
    </w:p>
    <w:p>
      <w:pPr>
        <w:spacing w:line="400" w:lineRule="exact"/>
        <w:rPr>
          <w:bCs/>
        </w:rPr>
        <w:sectPr>
          <w:pgSz w:w="11906" w:h="16838"/>
          <w:pgMar w:top="1304" w:right="1417" w:bottom="1134" w:left="1417" w:header="720" w:footer="720" w:gutter="0"/>
          <w:pgNumType w:start="1"/>
          <w:cols w:space="720" w:num="1"/>
          <w:docGrid w:type="lines" w:linePitch="312" w:charSpace="0"/>
        </w:sectPr>
      </w:pPr>
    </w:p>
    <w:p>
      <w:pPr>
        <w:keepNext/>
        <w:keepLines/>
        <w:widowControl/>
        <w:spacing w:line="576" w:lineRule="auto"/>
        <w:jc w:val="center"/>
        <w:outlineLvl w:val="0"/>
        <w:rPr>
          <w:b/>
          <w:bCs/>
          <w:color w:val="000000"/>
          <w:kern w:val="44"/>
          <w:szCs w:val="21"/>
        </w:rPr>
      </w:pPr>
      <w:bookmarkStart w:id="60" w:name="_Toc401821702"/>
      <w:bookmarkEnd w:id="60"/>
      <w:bookmarkStart w:id="61" w:name="_Toc11077"/>
      <w:r>
        <w:rPr>
          <w:b/>
          <w:bCs/>
          <w:color w:val="000000"/>
          <w:kern w:val="44"/>
          <w:szCs w:val="21"/>
        </w:rPr>
        <w:t>附录A</w:t>
      </w:r>
      <w:bookmarkEnd w:id="61"/>
      <w:bookmarkStart w:id="62" w:name="_Toc401734553"/>
      <w:bookmarkEnd w:id="62"/>
      <w:bookmarkStart w:id="63" w:name="_Toc229373250"/>
      <w:bookmarkEnd w:id="63"/>
      <w:bookmarkStart w:id="64" w:name="_Toc229214200"/>
      <w:bookmarkEnd w:id="64"/>
      <w:bookmarkStart w:id="65" w:name="_Toc228007499"/>
      <w:bookmarkEnd w:id="65"/>
      <w:r>
        <w:rPr>
          <w:b/>
          <w:bCs/>
          <w:color w:val="000000"/>
          <w:kern w:val="44"/>
          <w:szCs w:val="21"/>
        </w:rPr>
        <w:t xml:space="preserve">  矿山地质环境影响评估分级</w:t>
      </w:r>
    </w:p>
    <w:p>
      <w:pPr>
        <w:spacing w:line="400" w:lineRule="exact"/>
        <w:jc w:val="center"/>
        <w:rPr>
          <w:b/>
          <w:bCs/>
          <w:szCs w:val="21"/>
        </w:rPr>
      </w:pPr>
      <w:bookmarkStart w:id="66" w:name="_Toc401734552"/>
      <w:bookmarkEnd w:id="66"/>
      <w:bookmarkStart w:id="67" w:name="_Toc229373249"/>
      <w:bookmarkEnd w:id="67"/>
      <w:bookmarkStart w:id="68" w:name="_Toc229214199"/>
      <w:bookmarkEnd w:id="68"/>
      <w:bookmarkStart w:id="69" w:name="_Toc228007498"/>
      <w:bookmarkEnd w:id="69"/>
      <w:bookmarkStart w:id="70" w:name="_Toc151440555"/>
      <w:bookmarkEnd w:id="70"/>
      <w:bookmarkStart w:id="71" w:name="_Toc151437380"/>
      <w:r>
        <w:rPr>
          <w:b/>
          <w:bCs/>
          <w:szCs w:val="21"/>
        </w:rPr>
        <w:t>（规范性附录）</w:t>
      </w:r>
      <w:bookmarkEnd w:id="71"/>
    </w:p>
    <w:p>
      <w:pPr>
        <w:spacing w:line="420" w:lineRule="exact"/>
        <w:ind w:firstLine="454"/>
        <w:rPr>
          <w:szCs w:val="21"/>
        </w:rPr>
      </w:pPr>
    </w:p>
    <w:p>
      <w:pPr>
        <w:spacing w:before="156" w:beforeLines="50" w:after="156" w:afterLines="50" w:line="420" w:lineRule="exact"/>
        <w:ind w:firstLine="454"/>
        <w:rPr>
          <w:szCs w:val="21"/>
        </w:rPr>
      </w:pPr>
      <w:r>
        <w:rPr>
          <w:szCs w:val="21"/>
        </w:rPr>
        <w:t>表A.1  给出了矿山地质环境影响评估分级。</w:t>
      </w:r>
    </w:p>
    <w:p>
      <w:pPr>
        <w:spacing w:after="156" w:afterLines="50" w:line="420" w:lineRule="exact"/>
        <w:jc w:val="center"/>
        <w:rPr>
          <w:b/>
          <w:bCs/>
          <w:szCs w:val="21"/>
        </w:rPr>
      </w:pPr>
      <w:r>
        <w:rPr>
          <w:b/>
          <w:bCs/>
          <w:szCs w:val="21"/>
        </w:rPr>
        <w:t>表A.1  矿山地质环境影响评估分级表</w:t>
      </w:r>
    </w:p>
    <w:tbl>
      <w:tblPr>
        <w:tblStyle w:val="10"/>
        <w:tblW w:w="8302" w:type="dxa"/>
        <w:jc w:val="center"/>
        <w:tblLayout w:type="fixed"/>
        <w:tblCellMar>
          <w:top w:w="0" w:type="dxa"/>
          <w:left w:w="108" w:type="dxa"/>
          <w:bottom w:w="0" w:type="dxa"/>
          <w:right w:w="108" w:type="dxa"/>
        </w:tblCellMar>
      </w:tblPr>
      <w:tblGrid>
        <w:gridCol w:w="2268"/>
        <w:gridCol w:w="2268"/>
        <w:gridCol w:w="1255"/>
        <w:gridCol w:w="1255"/>
        <w:gridCol w:w="1256"/>
      </w:tblGrid>
      <w:tr>
        <w:tblPrEx>
          <w:tblCellMar>
            <w:top w:w="0" w:type="dxa"/>
            <w:left w:w="108" w:type="dxa"/>
            <w:bottom w:w="0" w:type="dxa"/>
            <w:right w:w="108" w:type="dxa"/>
          </w:tblCellMar>
        </w:tblPrEx>
        <w:trPr>
          <w:cantSplit/>
          <w:trHeight w:val="673" w:hRule="atLeast"/>
          <w:jc w:val="center"/>
        </w:trPr>
        <w:tc>
          <w:tcPr>
            <w:tcW w:w="226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评估区重要程度</w:t>
            </w:r>
          </w:p>
        </w:tc>
        <w:tc>
          <w:tcPr>
            <w:tcW w:w="2268"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矿山生产建设规模</w:t>
            </w:r>
          </w:p>
        </w:tc>
        <w:tc>
          <w:tcPr>
            <w:tcW w:w="3766"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地质环境条件复杂程度</w:t>
            </w:r>
          </w:p>
        </w:tc>
      </w:tr>
      <w:tr>
        <w:tblPrEx>
          <w:tblCellMar>
            <w:top w:w="0" w:type="dxa"/>
            <w:left w:w="108" w:type="dxa"/>
            <w:bottom w:w="0" w:type="dxa"/>
            <w:right w:w="108" w:type="dxa"/>
          </w:tblCellMar>
        </w:tblPrEx>
        <w:trPr>
          <w:cantSplit/>
          <w:trHeight w:val="529" w:hRule="atLeast"/>
          <w:jc w:val="center"/>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2268"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复杂</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中等</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简单</w:t>
            </w:r>
          </w:p>
        </w:tc>
      </w:tr>
      <w:tr>
        <w:tblPrEx>
          <w:tblCellMar>
            <w:top w:w="0" w:type="dxa"/>
            <w:left w:w="108" w:type="dxa"/>
            <w:bottom w:w="0" w:type="dxa"/>
            <w:right w:w="108" w:type="dxa"/>
          </w:tblCellMar>
        </w:tblPrEx>
        <w:trPr>
          <w:cantSplit/>
          <w:trHeight w:val="397" w:hRule="atLeast"/>
          <w:jc w:val="center"/>
        </w:trPr>
        <w:tc>
          <w:tcPr>
            <w:tcW w:w="2268"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重要区</w:t>
            </w: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大型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r>
      <w:tr>
        <w:tblPrEx>
          <w:tblCellMar>
            <w:top w:w="0" w:type="dxa"/>
            <w:left w:w="108" w:type="dxa"/>
            <w:bottom w:w="0" w:type="dxa"/>
            <w:right w:w="108" w:type="dxa"/>
          </w:tblCellMar>
        </w:tblPrEx>
        <w:trPr>
          <w:cantSplit/>
          <w:trHeight w:val="397"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中型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r>
      <w:tr>
        <w:tblPrEx>
          <w:tblCellMar>
            <w:top w:w="0" w:type="dxa"/>
            <w:left w:w="108" w:type="dxa"/>
            <w:bottom w:w="0" w:type="dxa"/>
            <w:right w:w="108" w:type="dxa"/>
          </w:tblCellMar>
        </w:tblPrEx>
        <w:trPr>
          <w:cantSplit/>
          <w:trHeight w:val="397"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小型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r>
      <w:tr>
        <w:tblPrEx>
          <w:tblCellMar>
            <w:top w:w="0" w:type="dxa"/>
            <w:left w:w="108" w:type="dxa"/>
            <w:bottom w:w="0" w:type="dxa"/>
            <w:right w:w="108" w:type="dxa"/>
          </w:tblCellMar>
        </w:tblPrEx>
        <w:trPr>
          <w:cantSplit/>
          <w:trHeight w:val="397" w:hRule="atLeast"/>
          <w:jc w:val="center"/>
        </w:trPr>
        <w:tc>
          <w:tcPr>
            <w:tcW w:w="2268"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较重要区</w:t>
            </w: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大型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r>
      <w:tr>
        <w:tblPrEx>
          <w:tblCellMar>
            <w:top w:w="0" w:type="dxa"/>
            <w:left w:w="108" w:type="dxa"/>
            <w:bottom w:w="0" w:type="dxa"/>
            <w:right w:w="108" w:type="dxa"/>
          </w:tblCellMar>
        </w:tblPrEx>
        <w:trPr>
          <w:cantSplit/>
          <w:trHeight w:val="397"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中型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r>
      <w:tr>
        <w:tblPrEx>
          <w:tblCellMar>
            <w:top w:w="0" w:type="dxa"/>
            <w:left w:w="108" w:type="dxa"/>
            <w:bottom w:w="0" w:type="dxa"/>
            <w:right w:w="108" w:type="dxa"/>
          </w:tblCellMar>
        </w:tblPrEx>
        <w:trPr>
          <w:cantSplit/>
          <w:trHeight w:val="397"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小型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三级</w:t>
            </w:r>
          </w:p>
        </w:tc>
      </w:tr>
      <w:tr>
        <w:tblPrEx>
          <w:tblCellMar>
            <w:top w:w="0" w:type="dxa"/>
            <w:left w:w="108" w:type="dxa"/>
            <w:bottom w:w="0" w:type="dxa"/>
            <w:right w:w="108" w:type="dxa"/>
          </w:tblCellMar>
        </w:tblPrEx>
        <w:trPr>
          <w:cantSplit/>
          <w:trHeight w:val="397" w:hRule="atLeast"/>
          <w:jc w:val="center"/>
        </w:trPr>
        <w:tc>
          <w:tcPr>
            <w:tcW w:w="2268"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一般区</w:t>
            </w: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大型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r>
      <w:tr>
        <w:tblPrEx>
          <w:tblCellMar>
            <w:top w:w="0" w:type="dxa"/>
            <w:left w:w="108" w:type="dxa"/>
            <w:bottom w:w="0" w:type="dxa"/>
            <w:right w:w="108" w:type="dxa"/>
          </w:tblCellMar>
        </w:tblPrEx>
        <w:trPr>
          <w:cantSplit/>
          <w:trHeight w:val="397"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中型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一级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三级</w:t>
            </w:r>
          </w:p>
        </w:tc>
      </w:tr>
      <w:tr>
        <w:tblPrEx>
          <w:tblCellMar>
            <w:top w:w="0" w:type="dxa"/>
            <w:left w:w="108" w:type="dxa"/>
            <w:bottom w:w="0" w:type="dxa"/>
            <w:right w:w="108" w:type="dxa"/>
          </w:tblCellMar>
        </w:tblPrEx>
        <w:trPr>
          <w:cantSplit/>
          <w:trHeight w:val="397" w:hRule="atLeast"/>
          <w:jc w:val="center"/>
        </w:trPr>
        <w:tc>
          <w:tcPr>
            <w:tcW w:w="2268"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2268" w:type="dxa"/>
            <w:tcBorders>
              <w:top w:val="single" w:color="auto" w:sz="4" w:space="0"/>
              <w:left w:val="nil"/>
              <w:bottom w:val="single" w:color="auto" w:sz="4" w:space="0"/>
              <w:right w:val="single" w:color="auto" w:sz="4" w:space="0"/>
            </w:tcBorders>
            <w:vAlign w:val="center"/>
          </w:tcPr>
          <w:p>
            <w:pPr>
              <w:jc w:val="center"/>
              <w:rPr>
                <w:szCs w:val="21"/>
              </w:rPr>
            </w:pPr>
            <w:r>
              <w:rPr>
                <w:szCs w:val="21"/>
              </w:rPr>
              <w:t>小型</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二级</w:t>
            </w:r>
          </w:p>
        </w:tc>
        <w:tc>
          <w:tcPr>
            <w:tcW w:w="1255" w:type="dxa"/>
            <w:tcBorders>
              <w:top w:val="single" w:color="auto" w:sz="4" w:space="0"/>
              <w:left w:val="nil"/>
              <w:bottom w:val="single" w:color="auto" w:sz="4" w:space="0"/>
              <w:right w:val="single" w:color="auto" w:sz="4" w:space="0"/>
            </w:tcBorders>
            <w:vAlign w:val="center"/>
          </w:tcPr>
          <w:p>
            <w:pPr>
              <w:jc w:val="center"/>
              <w:rPr>
                <w:szCs w:val="21"/>
              </w:rPr>
            </w:pPr>
            <w:r>
              <w:rPr>
                <w:szCs w:val="21"/>
              </w:rPr>
              <w:t>三级</w:t>
            </w:r>
          </w:p>
        </w:tc>
        <w:tc>
          <w:tcPr>
            <w:tcW w:w="1256" w:type="dxa"/>
            <w:tcBorders>
              <w:top w:val="single" w:color="auto" w:sz="4" w:space="0"/>
              <w:left w:val="nil"/>
              <w:bottom w:val="single" w:color="auto" w:sz="4" w:space="0"/>
              <w:right w:val="single" w:color="auto" w:sz="4" w:space="0"/>
            </w:tcBorders>
            <w:vAlign w:val="center"/>
          </w:tcPr>
          <w:p>
            <w:pPr>
              <w:jc w:val="center"/>
              <w:rPr>
                <w:szCs w:val="21"/>
              </w:rPr>
            </w:pPr>
            <w:r>
              <w:rPr>
                <w:szCs w:val="21"/>
              </w:rPr>
              <w:t>三级</w:t>
            </w:r>
          </w:p>
        </w:tc>
      </w:tr>
    </w:tbl>
    <w:p>
      <w:pPr>
        <w:rPr>
          <w:sz w:val="18"/>
          <w:szCs w:val="18"/>
        </w:rPr>
      </w:pPr>
      <w:r>
        <w:rPr>
          <w:sz w:val="18"/>
          <w:szCs w:val="18"/>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rPr>
          <w:b/>
          <w:bCs/>
          <w:kern w:val="44"/>
          <w:szCs w:val="21"/>
        </w:rPr>
        <w:sectPr>
          <w:pgSz w:w="11906" w:h="16838"/>
          <w:pgMar w:top="1304" w:right="1304" w:bottom="1134" w:left="1304" w:header="720" w:footer="720" w:gutter="0"/>
          <w:cols w:space="720" w:num="1"/>
          <w:docGrid w:type="lines" w:linePitch="312" w:charSpace="0"/>
        </w:sectPr>
      </w:pPr>
    </w:p>
    <w:p>
      <w:pPr>
        <w:keepNext/>
        <w:keepLines/>
        <w:widowControl/>
        <w:spacing w:line="576" w:lineRule="auto"/>
        <w:jc w:val="center"/>
        <w:outlineLvl w:val="0"/>
        <w:rPr>
          <w:b/>
          <w:bCs/>
          <w:color w:val="000000"/>
          <w:kern w:val="44"/>
          <w:szCs w:val="21"/>
        </w:rPr>
      </w:pPr>
      <w:bookmarkStart w:id="72" w:name="_Toc229373251"/>
      <w:bookmarkEnd w:id="72"/>
      <w:bookmarkStart w:id="73" w:name="_Toc229214201"/>
      <w:bookmarkEnd w:id="73"/>
      <w:bookmarkStart w:id="74" w:name="_Toc151440557"/>
      <w:bookmarkEnd w:id="74"/>
      <w:bookmarkStart w:id="75" w:name="_Toc151437382"/>
      <w:bookmarkEnd w:id="75"/>
      <w:bookmarkStart w:id="76" w:name="_Toc22466"/>
      <w:r>
        <w:rPr>
          <w:b/>
          <w:bCs/>
          <w:color w:val="000000"/>
          <w:kern w:val="44"/>
          <w:szCs w:val="21"/>
        </w:rPr>
        <w:t>附录B</w:t>
      </w:r>
      <w:bookmarkEnd w:id="76"/>
      <w:bookmarkStart w:id="77" w:name="_Toc401734556"/>
      <w:bookmarkEnd w:id="77"/>
      <w:bookmarkStart w:id="78" w:name="_Toc229373253"/>
      <w:bookmarkEnd w:id="78"/>
      <w:bookmarkStart w:id="79" w:name="_Toc229214203"/>
      <w:bookmarkEnd w:id="79"/>
      <w:bookmarkStart w:id="80" w:name="_Toc228007502"/>
      <w:bookmarkEnd w:id="80"/>
      <w:r>
        <w:rPr>
          <w:b/>
          <w:bCs/>
          <w:color w:val="000000"/>
          <w:kern w:val="44"/>
          <w:szCs w:val="21"/>
        </w:rPr>
        <w:t xml:space="preserve">  评估区重要程度分级</w:t>
      </w:r>
    </w:p>
    <w:p>
      <w:pPr>
        <w:spacing w:line="400" w:lineRule="exact"/>
        <w:jc w:val="center"/>
        <w:rPr>
          <w:b/>
          <w:bCs/>
          <w:szCs w:val="21"/>
        </w:rPr>
      </w:pPr>
      <w:bookmarkStart w:id="81" w:name="_Toc401734555"/>
      <w:bookmarkEnd w:id="81"/>
      <w:bookmarkStart w:id="82" w:name="_Toc229373252"/>
      <w:bookmarkEnd w:id="82"/>
      <w:bookmarkStart w:id="83" w:name="_Toc229214202"/>
      <w:bookmarkEnd w:id="83"/>
      <w:bookmarkStart w:id="84" w:name="_Toc228007501"/>
      <w:bookmarkEnd w:id="84"/>
      <w:bookmarkStart w:id="85" w:name="_Toc151440558"/>
      <w:bookmarkEnd w:id="85"/>
      <w:bookmarkStart w:id="86" w:name="_Toc151437383"/>
      <w:r>
        <w:rPr>
          <w:b/>
          <w:bCs/>
          <w:szCs w:val="21"/>
        </w:rPr>
        <w:t>（规范性附录）</w:t>
      </w:r>
      <w:bookmarkEnd w:id="86"/>
    </w:p>
    <w:p>
      <w:pPr>
        <w:spacing w:line="420" w:lineRule="exact"/>
        <w:ind w:firstLine="454"/>
        <w:rPr>
          <w:szCs w:val="21"/>
        </w:rPr>
      </w:pPr>
    </w:p>
    <w:p>
      <w:pPr>
        <w:spacing w:before="156" w:beforeLines="50" w:after="156" w:afterLines="50" w:line="420" w:lineRule="exact"/>
        <w:ind w:firstLine="420" w:firstLineChars="200"/>
        <w:rPr>
          <w:szCs w:val="21"/>
        </w:rPr>
      </w:pPr>
      <w:r>
        <w:rPr>
          <w:szCs w:val="21"/>
        </w:rPr>
        <w:t>表B.1 给出了评估区重要程度的确定因素及指标。</w:t>
      </w:r>
    </w:p>
    <w:p>
      <w:pPr>
        <w:spacing w:after="156" w:afterLines="50" w:line="420" w:lineRule="exact"/>
        <w:jc w:val="center"/>
        <w:rPr>
          <w:b/>
          <w:bCs/>
          <w:szCs w:val="21"/>
        </w:rPr>
      </w:pPr>
      <w:r>
        <w:rPr>
          <w:b/>
          <w:bCs/>
          <w:szCs w:val="21"/>
        </w:rPr>
        <w:t>表B.1  评估区重要程度分级表</w:t>
      </w:r>
    </w:p>
    <w:tbl>
      <w:tblPr>
        <w:tblStyle w:val="10"/>
        <w:tblW w:w="9180" w:type="dxa"/>
        <w:tblInd w:w="0" w:type="dxa"/>
        <w:tblLayout w:type="fixed"/>
        <w:tblCellMar>
          <w:top w:w="0" w:type="dxa"/>
          <w:left w:w="108" w:type="dxa"/>
          <w:bottom w:w="0" w:type="dxa"/>
          <w:right w:w="108" w:type="dxa"/>
        </w:tblCellMar>
      </w:tblPr>
      <w:tblGrid>
        <w:gridCol w:w="3060"/>
        <w:gridCol w:w="3060"/>
        <w:gridCol w:w="3060"/>
      </w:tblGrid>
      <w:tr>
        <w:tblPrEx>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szCs w:val="21"/>
              </w:rPr>
            </w:pPr>
            <w:r>
              <w:rPr>
                <w:szCs w:val="21"/>
              </w:rPr>
              <w:t>重要区</w:t>
            </w:r>
          </w:p>
        </w:tc>
        <w:tc>
          <w:tcPr>
            <w:tcW w:w="3060" w:type="dxa"/>
            <w:tcBorders>
              <w:top w:val="single" w:color="auto" w:sz="4" w:space="0"/>
              <w:left w:val="nil"/>
              <w:bottom w:val="single" w:color="auto" w:sz="4" w:space="0"/>
              <w:right w:val="single" w:color="auto" w:sz="4" w:space="0"/>
            </w:tcBorders>
            <w:vAlign w:val="center"/>
          </w:tcPr>
          <w:p>
            <w:pPr>
              <w:spacing w:before="20" w:after="20"/>
              <w:jc w:val="center"/>
              <w:rPr>
                <w:szCs w:val="21"/>
              </w:rPr>
            </w:pPr>
            <w:r>
              <w:rPr>
                <w:szCs w:val="21"/>
              </w:rPr>
              <w:t>较重要区</w:t>
            </w:r>
          </w:p>
        </w:tc>
        <w:tc>
          <w:tcPr>
            <w:tcW w:w="3060" w:type="dxa"/>
            <w:tcBorders>
              <w:top w:val="single" w:color="auto" w:sz="4" w:space="0"/>
              <w:left w:val="nil"/>
              <w:bottom w:val="single" w:color="auto" w:sz="4" w:space="0"/>
              <w:right w:val="single" w:color="auto" w:sz="4" w:space="0"/>
            </w:tcBorders>
            <w:vAlign w:val="center"/>
          </w:tcPr>
          <w:p>
            <w:pPr>
              <w:spacing w:before="20" w:after="20"/>
              <w:jc w:val="center"/>
              <w:rPr>
                <w:szCs w:val="21"/>
              </w:rPr>
            </w:pPr>
            <w:r>
              <w:rPr>
                <w:szCs w:val="21"/>
              </w:rPr>
              <w:t>一般区</w:t>
            </w:r>
          </w:p>
        </w:tc>
      </w:tr>
      <w:tr>
        <w:tblPrEx>
          <w:tblCellMar>
            <w:top w:w="0" w:type="dxa"/>
            <w:left w:w="108" w:type="dxa"/>
            <w:bottom w:w="0" w:type="dxa"/>
            <w:right w:w="108" w:type="dxa"/>
          </w:tblCellMar>
        </w:tblPrEx>
        <w:trPr>
          <w:trHeight w:val="604"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before="20" w:after="20"/>
              <w:rPr>
                <w:szCs w:val="21"/>
              </w:rPr>
            </w:pPr>
            <w:r>
              <w:rPr>
                <w:szCs w:val="21"/>
              </w:rPr>
              <w:t>分布有500人以上的居民集中居住区</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分布有200～500人的居民集中居住区</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居民居住分散，居民集中居住区人口在200人以下</w:t>
            </w:r>
          </w:p>
        </w:tc>
      </w:tr>
      <w:tr>
        <w:tblPrEx>
          <w:tblCellMar>
            <w:top w:w="0" w:type="dxa"/>
            <w:left w:w="108" w:type="dxa"/>
            <w:bottom w:w="0" w:type="dxa"/>
            <w:right w:w="108" w:type="dxa"/>
          </w:tblCellMar>
        </w:tblPrEx>
        <w:trPr>
          <w:trHeight w:val="908"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before="20" w:after="20"/>
              <w:rPr>
                <w:szCs w:val="21"/>
              </w:rPr>
            </w:pPr>
            <w:r>
              <w:rPr>
                <w:szCs w:val="21"/>
              </w:rPr>
              <w:t>分布有高速公路、一级公路、铁路、中型以上水利、电力工程或其他重要建筑设施</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分布有二级公路、小型水利、电力工程或其他较重要建筑设施</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无重要交通要道或建筑设施</w:t>
            </w:r>
          </w:p>
        </w:tc>
      </w:tr>
      <w:tr>
        <w:tblPrEx>
          <w:tblCellMar>
            <w:top w:w="0" w:type="dxa"/>
            <w:left w:w="108" w:type="dxa"/>
            <w:bottom w:w="0" w:type="dxa"/>
            <w:right w:w="108" w:type="dxa"/>
          </w:tblCellMar>
        </w:tblPrEx>
        <w:trPr>
          <w:trHeight w:val="921"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before="20" w:after="20"/>
              <w:rPr>
                <w:szCs w:val="21"/>
              </w:rPr>
            </w:pPr>
            <w:r>
              <w:rPr>
                <w:szCs w:val="21"/>
              </w:rPr>
              <w:t>矿区紧邻国家级自然保护区 (含地质公园、风景名胜区等)或重要旅游景区(点)</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紧邻省级、县级自然保护区或较重要旅游景区(点)</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远离各级自然保护区及旅游景区(点)</w:t>
            </w:r>
          </w:p>
        </w:tc>
      </w:tr>
      <w:tr>
        <w:tblPrEx>
          <w:tblCellMar>
            <w:top w:w="0" w:type="dxa"/>
            <w:left w:w="108" w:type="dxa"/>
            <w:bottom w:w="0" w:type="dxa"/>
            <w:right w:w="108" w:type="dxa"/>
          </w:tblCellMar>
        </w:tblPrEx>
        <w:trPr>
          <w:trHeight w:val="287"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before="20" w:after="20"/>
              <w:rPr>
                <w:szCs w:val="21"/>
              </w:rPr>
            </w:pPr>
            <w:r>
              <w:rPr>
                <w:szCs w:val="21"/>
              </w:rPr>
              <w:t>有集中供水水源地和饮用天然矿泉水、淡泉水，地热、温泉等水源地及其保护区</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有分散居民饮用水水源地；集中供水水源地和饮用天然矿泉水、淡泉水，地热、温泉等水源地及其保护区外的上游补给区</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无水源地</w:t>
            </w:r>
          </w:p>
        </w:tc>
      </w:tr>
      <w:tr>
        <w:tblPrEx>
          <w:tblCellMar>
            <w:top w:w="0" w:type="dxa"/>
            <w:left w:w="108" w:type="dxa"/>
            <w:bottom w:w="0" w:type="dxa"/>
            <w:right w:w="108" w:type="dxa"/>
          </w:tblCellMar>
        </w:tblPrEx>
        <w:trPr>
          <w:trHeight w:val="371"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before="20" w:after="20"/>
              <w:rPr>
                <w:szCs w:val="21"/>
              </w:rPr>
            </w:pPr>
            <w:r>
              <w:rPr>
                <w:szCs w:val="21"/>
              </w:rPr>
              <w:t>破坏耕地、园地。</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破坏林地、草地</w:t>
            </w:r>
          </w:p>
        </w:tc>
        <w:tc>
          <w:tcPr>
            <w:tcW w:w="3060" w:type="dxa"/>
            <w:tcBorders>
              <w:top w:val="single" w:color="auto" w:sz="4" w:space="0"/>
              <w:left w:val="nil"/>
              <w:bottom w:val="single" w:color="auto" w:sz="4" w:space="0"/>
              <w:right w:val="single" w:color="auto" w:sz="4" w:space="0"/>
            </w:tcBorders>
            <w:vAlign w:val="center"/>
          </w:tcPr>
          <w:p>
            <w:pPr>
              <w:spacing w:before="20" w:after="20"/>
              <w:rPr>
                <w:szCs w:val="21"/>
              </w:rPr>
            </w:pPr>
            <w:r>
              <w:rPr>
                <w:szCs w:val="21"/>
              </w:rPr>
              <w:t>破坏其它地类</w:t>
            </w:r>
          </w:p>
        </w:tc>
      </w:tr>
    </w:tbl>
    <w:p>
      <w:pPr>
        <w:rPr>
          <w:rFonts w:eastAsia="黑体"/>
          <w:b/>
          <w:bCs/>
          <w:sz w:val="18"/>
          <w:szCs w:val="18"/>
        </w:rPr>
      </w:pPr>
      <w:r>
        <w:rPr>
          <w:sz w:val="18"/>
          <w:szCs w:val="18"/>
        </w:rPr>
        <w:t>注：评估区重要程度分级确定采取上一级别优先的原则，只要有一条符合者即为该级别。</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widowControl/>
        <w:spacing w:before="100" w:beforeAutospacing="1" w:after="200" w:line="273" w:lineRule="auto"/>
        <w:jc w:val="center"/>
        <w:rPr>
          <w:rFonts w:eastAsia="华文中宋"/>
          <w:sz w:val="36"/>
          <w:szCs w:val="36"/>
        </w:rPr>
      </w:pPr>
      <w:r>
        <w:rPr>
          <w:rFonts w:eastAsia="华文中宋"/>
          <w:sz w:val="36"/>
          <w:szCs w:val="36"/>
        </w:rPr>
        <w:t xml:space="preserve"> </w:t>
      </w:r>
    </w:p>
    <w:p>
      <w:pPr>
        <w:rPr>
          <w:rFonts w:eastAsia="黑体"/>
          <w:b/>
          <w:bCs/>
          <w:kern w:val="44"/>
          <w:szCs w:val="21"/>
        </w:rPr>
      </w:pPr>
      <w:r>
        <w:rPr>
          <w:rFonts w:eastAsia="黑体"/>
          <w:b/>
          <w:bCs/>
          <w:kern w:val="44"/>
          <w:szCs w:val="21"/>
        </w:rPr>
        <w:t xml:space="preserve"> </w:t>
      </w:r>
    </w:p>
    <w:p>
      <w:pPr>
        <w:rPr>
          <w:rFonts w:eastAsia="黑体"/>
          <w:b/>
          <w:bCs/>
          <w:kern w:val="44"/>
          <w:szCs w:val="21"/>
        </w:rPr>
      </w:pPr>
      <w:r>
        <w:rPr>
          <w:rFonts w:eastAsia="黑体"/>
          <w:b/>
          <w:bCs/>
          <w:kern w:val="44"/>
          <w:szCs w:val="21"/>
        </w:rPr>
        <w:t xml:space="preserve"> </w:t>
      </w:r>
    </w:p>
    <w:p>
      <w:pPr>
        <w:rPr>
          <w:rFonts w:eastAsia="黑体"/>
          <w:b/>
          <w:bCs/>
          <w:kern w:val="44"/>
          <w:szCs w:val="21"/>
        </w:rPr>
      </w:pPr>
      <w:r>
        <w:rPr>
          <w:rFonts w:eastAsia="黑体"/>
          <w:b/>
          <w:bCs/>
          <w:kern w:val="44"/>
          <w:szCs w:val="21"/>
        </w:rPr>
        <w:t xml:space="preserve"> </w:t>
      </w:r>
    </w:p>
    <w:p>
      <w:pPr>
        <w:rPr>
          <w:b/>
          <w:bCs/>
          <w:szCs w:val="21"/>
        </w:rPr>
      </w:pPr>
      <w:r>
        <w:rPr>
          <w:rFonts w:eastAsia="黑体"/>
          <w:b/>
          <w:bCs/>
          <w:kern w:val="44"/>
          <w:szCs w:val="21"/>
        </w:rPr>
        <w:tab/>
      </w:r>
    </w:p>
    <w:p>
      <w:pPr>
        <w:widowControl/>
        <w:rPr>
          <w:b/>
          <w:bCs/>
          <w:kern w:val="44"/>
          <w:szCs w:val="21"/>
        </w:rPr>
        <w:sectPr>
          <w:pgSz w:w="11906" w:h="16838"/>
          <w:pgMar w:top="1304" w:right="1304" w:bottom="1134" w:left="1304" w:header="720" w:footer="720" w:gutter="0"/>
          <w:cols w:space="720" w:num="1"/>
          <w:docGrid w:type="lines" w:linePitch="312" w:charSpace="0"/>
        </w:sectPr>
      </w:pPr>
    </w:p>
    <w:p>
      <w:pPr>
        <w:keepNext/>
        <w:keepLines/>
        <w:widowControl/>
        <w:spacing w:line="576" w:lineRule="auto"/>
        <w:jc w:val="center"/>
        <w:outlineLvl w:val="0"/>
        <w:rPr>
          <w:b/>
          <w:bCs/>
          <w:color w:val="000000"/>
          <w:kern w:val="44"/>
          <w:szCs w:val="21"/>
        </w:rPr>
      </w:pPr>
      <w:bookmarkStart w:id="87" w:name="_Toc229373254"/>
      <w:bookmarkEnd w:id="87"/>
      <w:bookmarkStart w:id="88" w:name="_Toc229214204"/>
      <w:bookmarkEnd w:id="88"/>
      <w:bookmarkStart w:id="89" w:name="_Toc151440560"/>
      <w:bookmarkEnd w:id="89"/>
      <w:bookmarkStart w:id="90" w:name="_Toc151437385"/>
      <w:bookmarkEnd w:id="90"/>
      <w:bookmarkStart w:id="91" w:name="_Toc9776"/>
      <w:r>
        <w:rPr>
          <w:b/>
          <w:bCs/>
          <w:color w:val="000000"/>
          <w:kern w:val="44"/>
          <w:szCs w:val="21"/>
        </w:rPr>
        <w:t>附录C</w:t>
      </w:r>
      <w:bookmarkEnd w:id="91"/>
      <w:bookmarkStart w:id="92" w:name="_Toc401734559"/>
      <w:bookmarkEnd w:id="92"/>
      <w:bookmarkStart w:id="93" w:name="_Toc229373256"/>
      <w:bookmarkEnd w:id="93"/>
      <w:bookmarkStart w:id="94" w:name="_Toc229214206"/>
      <w:bookmarkEnd w:id="94"/>
      <w:bookmarkStart w:id="95" w:name="_Toc228007505"/>
      <w:bookmarkEnd w:id="95"/>
      <w:r>
        <w:rPr>
          <w:b/>
          <w:bCs/>
          <w:color w:val="000000"/>
          <w:kern w:val="44"/>
          <w:szCs w:val="21"/>
        </w:rPr>
        <w:t xml:space="preserve">  矿山地质环境条件复杂程度分级</w:t>
      </w:r>
    </w:p>
    <w:p>
      <w:pPr>
        <w:spacing w:line="400" w:lineRule="exact"/>
        <w:jc w:val="center"/>
        <w:rPr>
          <w:b/>
          <w:bCs/>
          <w:szCs w:val="21"/>
        </w:rPr>
      </w:pPr>
      <w:bookmarkStart w:id="96" w:name="_Toc401734558"/>
      <w:bookmarkEnd w:id="96"/>
      <w:bookmarkStart w:id="97" w:name="_Toc229373255"/>
      <w:bookmarkEnd w:id="97"/>
      <w:bookmarkStart w:id="98" w:name="_Toc229214205"/>
      <w:bookmarkEnd w:id="98"/>
      <w:bookmarkStart w:id="99" w:name="_Toc228007504"/>
      <w:bookmarkEnd w:id="99"/>
      <w:bookmarkStart w:id="100" w:name="_Toc151440561"/>
      <w:r>
        <w:rPr>
          <w:b/>
          <w:bCs/>
          <w:szCs w:val="21"/>
        </w:rPr>
        <w:t>（规范性附录）</w:t>
      </w:r>
      <w:bookmarkEnd w:id="100"/>
    </w:p>
    <w:p>
      <w:pPr>
        <w:spacing w:before="156" w:beforeLines="50" w:after="156" w:afterLines="50" w:line="420" w:lineRule="exact"/>
        <w:ind w:firstLine="420" w:firstLineChars="200"/>
        <w:rPr>
          <w:szCs w:val="21"/>
        </w:rPr>
      </w:pPr>
      <w:r>
        <w:rPr>
          <w:szCs w:val="21"/>
        </w:rPr>
        <w:t>C.1  表C.1给出了地下开采矿山地质环境条件复杂程度分级。</w:t>
      </w:r>
    </w:p>
    <w:p>
      <w:pPr>
        <w:spacing w:after="156" w:afterLines="50" w:line="420" w:lineRule="exact"/>
        <w:jc w:val="center"/>
        <w:rPr>
          <w:b/>
          <w:bCs/>
          <w:szCs w:val="21"/>
        </w:rPr>
      </w:pPr>
      <w:r>
        <w:rPr>
          <w:b/>
          <w:bCs/>
          <w:szCs w:val="21"/>
        </w:rPr>
        <w:t>表C.1  地下开采矿山地质环境条件复杂程度分级表</w:t>
      </w:r>
    </w:p>
    <w:tbl>
      <w:tblPr>
        <w:tblStyle w:val="10"/>
        <w:tblW w:w="9391" w:type="dxa"/>
        <w:jc w:val="center"/>
        <w:tblLayout w:type="fixed"/>
        <w:tblCellMar>
          <w:top w:w="0" w:type="dxa"/>
          <w:left w:w="108" w:type="dxa"/>
          <w:bottom w:w="0" w:type="dxa"/>
          <w:right w:w="108" w:type="dxa"/>
        </w:tblCellMar>
      </w:tblPr>
      <w:tblGrid>
        <w:gridCol w:w="3130"/>
        <w:gridCol w:w="3296"/>
        <w:gridCol w:w="2965"/>
      </w:tblGrid>
      <w:tr>
        <w:tblPrEx>
          <w:tblCellMar>
            <w:top w:w="0" w:type="dxa"/>
            <w:left w:w="108" w:type="dxa"/>
            <w:bottom w:w="0" w:type="dxa"/>
            <w:right w:w="108" w:type="dxa"/>
          </w:tblCellMar>
        </w:tblPrEx>
        <w:trPr>
          <w:trHeight w:val="244"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复  杂</w:t>
            </w:r>
          </w:p>
        </w:tc>
        <w:tc>
          <w:tcPr>
            <w:tcW w:w="3296" w:type="dxa"/>
            <w:tcBorders>
              <w:top w:val="single" w:color="auto" w:sz="4" w:space="0"/>
              <w:left w:val="nil"/>
              <w:bottom w:val="single" w:color="auto" w:sz="4" w:space="0"/>
              <w:right w:val="single" w:color="auto" w:sz="4" w:space="0"/>
            </w:tcBorders>
            <w:vAlign w:val="center"/>
          </w:tcPr>
          <w:p>
            <w:pPr>
              <w:jc w:val="center"/>
              <w:rPr>
                <w:szCs w:val="21"/>
              </w:rPr>
            </w:pPr>
            <w:r>
              <w:rPr>
                <w:szCs w:val="21"/>
              </w:rPr>
              <w:t>中  等</w:t>
            </w:r>
          </w:p>
        </w:tc>
        <w:tc>
          <w:tcPr>
            <w:tcW w:w="2965" w:type="dxa"/>
            <w:tcBorders>
              <w:top w:val="single" w:color="auto" w:sz="4" w:space="0"/>
              <w:left w:val="nil"/>
              <w:bottom w:val="single" w:color="auto" w:sz="4" w:space="0"/>
              <w:right w:val="single" w:color="auto" w:sz="4" w:space="0"/>
            </w:tcBorders>
            <w:vAlign w:val="center"/>
          </w:tcPr>
          <w:p>
            <w:pPr>
              <w:jc w:val="center"/>
              <w:rPr>
                <w:szCs w:val="21"/>
              </w:rPr>
            </w:pPr>
            <w:r>
              <w:rPr>
                <w:szCs w:val="21"/>
              </w:rPr>
              <w:t>简   单</w:t>
            </w:r>
          </w:p>
        </w:tc>
      </w:tr>
      <w:tr>
        <w:tblPrEx>
          <w:tblCellMar>
            <w:top w:w="0" w:type="dxa"/>
            <w:left w:w="108" w:type="dxa"/>
            <w:bottom w:w="0" w:type="dxa"/>
            <w:right w:w="108" w:type="dxa"/>
          </w:tblCellMar>
        </w:tblPrEx>
        <w:trPr>
          <w:trHeight w:val="3030"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70%以上矿层（体）位于地下水位以下，矿坑进水边界条件复杂，充水水源多，充水含水层和构造破碎带、岩溶裂隙发育带等富水性强，补给条件好，与区域强含水层、地下水集中径流带或地表水联系密切，老窿(窑)水威胁大，矿坑正常涌水量大于10000m</w:t>
            </w:r>
            <w:r>
              <w:rPr>
                <w:szCs w:val="21"/>
                <w:vertAlign w:val="superscript"/>
              </w:rPr>
              <w:t>3</w:t>
            </w:r>
            <w:r>
              <w:rPr>
                <w:szCs w:val="21"/>
              </w:rPr>
              <w:t>/d，地下采矿和疏干排水容易造成区域含水层破坏</w:t>
            </w:r>
          </w:p>
        </w:tc>
        <w:tc>
          <w:tcPr>
            <w:tcW w:w="3296" w:type="dxa"/>
            <w:tcBorders>
              <w:top w:val="single" w:color="auto" w:sz="4" w:space="0"/>
              <w:left w:val="nil"/>
              <w:bottom w:val="single" w:color="auto" w:sz="4" w:space="0"/>
              <w:right w:val="single" w:color="auto" w:sz="4" w:space="0"/>
            </w:tcBorders>
            <w:vAlign w:val="center"/>
          </w:tcPr>
          <w:p>
            <w:pPr>
              <w:rPr>
                <w:szCs w:val="21"/>
              </w:rPr>
            </w:pPr>
            <w:r>
              <w:rPr>
                <w:szCs w:val="21"/>
              </w:rPr>
              <w:t>70%以上矿层（体）位于地下水位附近或以下，矿坑进水边界条件中等，充水含水层和构造破碎带、岩溶裂隙发育带等富水性中等，补给条件较好，与区域强含水层、地下水集中径流带或地表水有一定联系，老窿(窑)水威胁中等，矿坑正常涌水量3000～10000m</w:t>
            </w:r>
            <w:r>
              <w:rPr>
                <w:szCs w:val="21"/>
                <w:vertAlign w:val="superscript"/>
              </w:rPr>
              <w:t>3</w:t>
            </w:r>
            <w:r>
              <w:rPr>
                <w:szCs w:val="21"/>
              </w:rPr>
              <w:t>/d，地下采矿和疏干排水较容易造成矿区周围主要充水含水层破坏</w:t>
            </w:r>
          </w:p>
        </w:tc>
        <w:tc>
          <w:tcPr>
            <w:tcW w:w="2965" w:type="dxa"/>
            <w:tcBorders>
              <w:top w:val="single" w:color="auto" w:sz="4" w:space="0"/>
              <w:left w:val="nil"/>
              <w:bottom w:val="single" w:color="auto" w:sz="4" w:space="0"/>
              <w:right w:val="single" w:color="auto" w:sz="4" w:space="0"/>
            </w:tcBorders>
            <w:vAlign w:val="center"/>
          </w:tcPr>
          <w:p>
            <w:pPr>
              <w:rPr>
                <w:szCs w:val="21"/>
              </w:rPr>
            </w:pPr>
            <w:r>
              <w:rPr>
                <w:szCs w:val="21"/>
              </w:rPr>
              <w:t>70%以上矿层（体）位于地下水位以上，矿坑进水边界条件简单，充水含水层富水性差，补给条件差，与区域强含水层、地下水集中径流带或地表水联系不密切，矿坑正常涌水量小于3000m</w:t>
            </w:r>
            <w:r>
              <w:rPr>
                <w:szCs w:val="21"/>
                <w:vertAlign w:val="superscript"/>
              </w:rPr>
              <w:t>3</w:t>
            </w:r>
            <w:r>
              <w:rPr>
                <w:szCs w:val="21"/>
              </w:rPr>
              <w:t>/d，地下采矿和疏干排水导致矿区周围主要充水含水层破坏可能性小</w:t>
            </w:r>
          </w:p>
        </w:tc>
      </w:tr>
      <w:tr>
        <w:tblPrEx>
          <w:tblCellMar>
            <w:top w:w="0" w:type="dxa"/>
            <w:left w:w="108" w:type="dxa"/>
            <w:bottom w:w="0" w:type="dxa"/>
            <w:right w:w="108" w:type="dxa"/>
          </w:tblCellMar>
        </w:tblPrEx>
        <w:trPr>
          <w:trHeight w:val="2580"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矿床围岩岩体结构以碎裂结构、散体结构为主，软弱岩层或松散岩层发育，蚀变带、岩溶裂隙带发育，岩石风化强烈，采空区距地表残坡积层、基岩风化破碎带大于10m，矿层（体）顶底板和矿床围岩稳固性差，矿山工程场地地基稳定性差</w:t>
            </w:r>
          </w:p>
        </w:tc>
        <w:tc>
          <w:tcPr>
            <w:tcW w:w="3296" w:type="dxa"/>
            <w:tcBorders>
              <w:top w:val="single" w:color="auto" w:sz="4" w:space="0"/>
              <w:left w:val="nil"/>
              <w:bottom w:val="single" w:color="auto" w:sz="4" w:space="0"/>
              <w:right w:val="single" w:color="auto" w:sz="4" w:space="0"/>
            </w:tcBorders>
            <w:vAlign w:val="center"/>
          </w:tcPr>
          <w:p>
            <w:pPr>
              <w:rPr>
                <w:szCs w:val="21"/>
              </w:rPr>
            </w:pPr>
            <w:r>
              <w:rPr>
                <w:szCs w:val="21"/>
              </w:rPr>
              <w:t>矿床围岩岩体以薄-厚层状结构为主，蚀变带、岩溶裂隙带发育中等，局部有软弱岩层，岩石风化中等，采空区距地表残坡积层、基岩风化破碎带5～10m，矿层（体）顶底板和矿床围岩稳固性中等，矿山工程场地地基稳定性中等</w:t>
            </w:r>
          </w:p>
        </w:tc>
        <w:tc>
          <w:tcPr>
            <w:tcW w:w="2965" w:type="dxa"/>
            <w:tcBorders>
              <w:top w:val="single" w:color="auto" w:sz="4" w:space="0"/>
              <w:left w:val="nil"/>
              <w:bottom w:val="single" w:color="auto" w:sz="4" w:space="0"/>
              <w:right w:val="single" w:color="auto" w:sz="4" w:space="0"/>
            </w:tcBorders>
            <w:vAlign w:val="center"/>
          </w:tcPr>
          <w:p>
            <w:pPr>
              <w:rPr>
                <w:szCs w:val="21"/>
              </w:rPr>
            </w:pPr>
            <w:r>
              <w:rPr>
                <w:szCs w:val="21"/>
              </w:rPr>
              <w:t>矿床围岩岩体以巨厚层状-块状整体结构为主，蚀变作用弱，岩溶裂隙带不发育，岩石风化弱，采空区距地表残坡积层、基岩风化破碎带小于5m，矿层（体）顶底板和矿床围岩稳固性好，矿山工程场地地基稳定性好</w:t>
            </w:r>
          </w:p>
        </w:tc>
      </w:tr>
      <w:tr>
        <w:tblPrEx>
          <w:tblCellMar>
            <w:top w:w="0" w:type="dxa"/>
            <w:left w:w="108" w:type="dxa"/>
            <w:bottom w:w="0" w:type="dxa"/>
            <w:right w:w="108" w:type="dxa"/>
          </w:tblCellMar>
        </w:tblPrEx>
        <w:trPr>
          <w:trHeight w:val="2164"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地质构造复杂，矿层(体)和矿床围岩岩层倾角大于55°，岩层产状变化大，断裂构造发育或有活动断裂，导水断裂带切割矿层(体)围岩、覆岩和主要含水层（带），导水性强，对井下采矿安全影响巨大</w:t>
            </w:r>
          </w:p>
        </w:tc>
        <w:tc>
          <w:tcPr>
            <w:tcW w:w="3296" w:type="dxa"/>
            <w:tcBorders>
              <w:top w:val="single" w:color="auto" w:sz="4" w:space="0"/>
              <w:left w:val="nil"/>
              <w:bottom w:val="single" w:color="auto" w:sz="4" w:space="0"/>
              <w:right w:val="single" w:color="auto" w:sz="4" w:space="0"/>
            </w:tcBorders>
            <w:vAlign w:val="center"/>
          </w:tcPr>
          <w:p>
            <w:pPr>
              <w:rPr>
                <w:szCs w:val="21"/>
              </w:rPr>
            </w:pPr>
            <w:r>
              <w:rPr>
                <w:szCs w:val="21"/>
              </w:rPr>
              <w:t>地质构造较复杂，矿层(体)和矿床围岩岩层倾角36°～55°，岩层产状变化较大，断裂构造较发育，并切割矿层（体）围岩、覆岩和主要含水层（带），导水断裂带的导水性较差，对井下采矿安全影响较大</w:t>
            </w:r>
          </w:p>
        </w:tc>
        <w:tc>
          <w:tcPr>
            <w:tcW w:w="2965" w:type="dxa"/>
            <w:tcBorders>
              <w:top w:val="single" w:color="auto" w:sz="4" w:space="0"/>
              <w:left w:val="nil"/>
              <w:bottom w:val="single" w:color="auto" w:sz="4" w:space="0"/>
              <w:right w:val="single" w:color="auto" w:sz="4" w:space="0"/>
            </w:tcBorders>
            <w:vAlign w:val="center"/>
          </w:tcPr>
          <w:p>
            <w:pPr>
              <w:rPr>
                <w:szCs w:val="21"/>
              </w:rPr>
            </w:pPr>
            <w:r>
              <w:rPr>
                <w:szCs w:val="21"/>
              </w:rPr>
              <w:t>地质构造简单，矿层(体)和矿床围岩岩层倾角小于36°，岩层产状变化小，断裂构造不发育，断裂未切割矿层（体）和围岩覆岩，断裂带对采矿活动影响小</w:t>
            </w:r>
          </w:p>
        </w:tc>
      </w:tr>
      <w:tr>
        <w:tblPrEx>
          <w:tblCellMar>
            <w:top w:w="0" w:type="dxa"/>
            <w:left w:w="108" w:type="dxa"/>
            <w:bottom w:w="0" w:type="dxa"/>
            <w:right w:w="108" w:type="dxa"/>
          </w:tblCellMar>
        </w:tblPrEx>
        <w:trPr>
          <w:trHeight w:val="925"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现状条件下原生地质灾害发育，或矿山地质环境问题的类型多，危害大</w:t>
            </w:r>
          </w:p>
        </w:tc>
        <w:tc>
          <w:tcPr>
            <w:tcW w:w="3296" w:type="dxa"/>
            <w:tcBorders>
              <w:top w:val="single" w:color="auto" w:sz="4" w:space="0"/>
              <w:left w:val="nil"/>
              <w:bottom w:val="single" w:color="auto" w:sz="4" w:space="0"/>
              <w:right w:val="single" w:color="auto" w:sz="4" w:space="0"/>
            </w:tcBorders>
            <w:vAlign w:val="center"/>
          </w:tcPr>
          <w:p>
            <w:pPr>
              <w:rPr>
                <w:szCs w:val="21"/>
              </w:rPr>
            </w:pPr>
            <w:r>
              <w:rPr>
                <w:szCs w:val="21"/>
              </w:rPr>
              <w:t>现状条件下矿山地质环境问题的类型较多，危害较大</w:t>
            </w:r>
          </w:p>
        </w:tc>
        <w:tc>
          <w:tcPr>
            <w:tcW w:w="2965" w:type="dxa"/>
            <w:tcBorders>
              <w:top w:val="single" w:color="auto" w:sz="4" w:space="0"/>
              <w:left w:val="nil"/>
              <w:bottom w:val="single" w:color="auto" w:sz="4" w:space="0"/>
              <w:right w:val="single" w:color="auto" w:sz="4" w:space="0"/>
            </w:tcBorders>
            <w:vAlign w:val="center"/>
          </w:tcPr>
          <w:p>
            <w:pPr>
              <w:rPr>
                <w:szCs w:val="21"/>
              </w:rPr>
            </w:pPr>
            <w:r>
              <w:rPr>
                <w:szCs w:val="21"/>
              </w:rPr>
              <w:t>现状条件下矿山地质环境问题的类型少，危害小</w:t>
            </w:r>
          </w:p>
        </w:tc>
      </w:tr>
      <w:tr>
        <w:tblPrEx>
          <w:tblCellMar>
            <w:top w:w="0" w:type="dxa"/>
            <w:left w:w="108" w:type="dxa"/>
            <w:bottom w:w="0" w:type="dxa"/>
            <w:right w:w="108" w:type="dxa"/>
          </w:tblCellMar>
        </w:tblPrEx>
        <w:trPr>
          <w:trHeight w:val="925"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采空区面积和空间大，多次重复开采及残采，采空区未得到有效处理，采动影响强烈</w:t>
            </w:r>
          </w:p>
        </w:tc>
        <w:tc>
          <w:tcPr>
            <w:tcW w:w="3296" w:type="dxa"/>
            <w:tcBorders>
              <w:top w:val="single" w:color="auto" w:sz="4" w:space="0"/>
              <w:left w:val="nil"/>
              <w:bottom w:val="single" w:color="auto" w:sz="4" w:space="0"/>
              <w:right w:val="single" w:color="auto" w:sz="4" w:space="0"/>
            </w:tcBorders>
            <w:vAlign w:val="center"/>
          </w:tcPr>
          <w:p>
            <w:pPr>
              <w:rPr>
                <w:szCs w:val="21"/>
              </w:rPr>
            </w:pPr>
            <w:r>
              <w:rPr>
                <w:szCs w:val="21"/>
              </w:rPr>
              <w:t>采空区面积和空间较大，重复开采较少，采空区部分得到处理，采动影响较强烈</w:t>
            </w:r>
          </w:p>
        </w:tc>
        <w:tc>
          <w:tcPr>
            <w:tcW w:w="2965" w:type="dxa"/>
            <w:tcBorders>
              <w:top w:val="single" w:color="auto" w:sz="4" w:space="0"/>
              <w:left w:val="nil"/>
              <w:bottom w:val="single" w:color="auto" w:sz="4" w:space="0"/>
              <w:right w:val="single" w:color="auto" w:sz="4" w:space="0"/>
            </w:tcBorders>
            <w:vAlign w:val="center"/>
          </w:tcPr>
          <w:p>
            <w:pPr>
              <w:rPr>
                <w:szCs w:val="21"/>
              </w:rPr>
            </w:pPr>
            <w:r>
              <w:rPr>
                <w:szCs w:val="21"/>
              </w:rPr>
              <w:t>采空区面积和空间小，无重复开采，采空区得到有效处理，采动影响较轻</w:t>
            </w:r>
          </w:p>
        </w:tc>
      </w:tr>
      <w:tr>
        <w:tblPrEx>
          <w:tblCellMar>
            <w:top w:w="0" w:type="dxa"/>
            <w:left w:w="108" w:type="dxa"/>
            <w:bottom w:w="0" w:type="dxa"/>
            <w:right w:w="108" w:type="dxa"/>
          </w:tblCellMar>
        </w:tblPrEx>
        <w:trPr>
          <w:trHeight w:val="1254" w:hRule="atLeast"/>
          <w:jc w:val="center"/>
        </w:trPr>
        <w:tc>
          <w:tcPr>
            <w:tcW w:w="313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地貌单元类型多于3个，地形条件可使30%以下矿体开采时能自然排水，主要硐口斜坡与岩层倾向同向 。</w:t>
            </w:r>
          </w:p>
        </w:tc>
        <w:tc>
          <w:tcPr>
            <w:tcW w:w="3296" w:type="dxa"/>
            <w:tcBorders>
              <w:top w:val="single" w:color="auto" w:sz="4" w:space="0"/>
              <w:left w:val="nil"/>
              <w:bottom w:val="single" w:color="auto" w:sz="4" w:space="0"/>
              <w:right w:val="single" w:color="auto" w:sz="4" w:space="0"/>
            </w:tcBorders>
            <w:vAlign w:val="center"/>
          </w:tcPr>
          <w:p>
            <w:pPr>
              <w:rPr>
                <w:szCs w:val="21"/>
              </w:rPr>
            </w:pPr>
            <w:r>
              <w:rPr>
                <w:szCs w:val="21"/>
              </w:rPr>
              <w:t xml:space="preserve">地貌单元类型2-3个，地形条件可使30%～70%开采矿体能自然排水，主要硐口斜坡与岩层倾向斜交。 </w:t>
            </w:r>
          </w:p>
        </w:tc>
        <w:tc>
          <w:tcPr>
            <w:tcW w:w="2965" w:type="dxa"/>
            <w:tcBorders>
              <w:top w:val="single" w:color="auto" w:sz="4" w:space="0"/>
              <w:left w:val="nil"/>
              <w:bottom w:val="single" w:color="auto" w:sz="4" w:space="0"/>
              <w:right w:val="single" w:color="auto" w:sz="4" w:space="0"/>
            </w:tcBorders>
            <w:vAlign w:val="center"/>
          </w:tcPr>
          <w:p>
            <w:pPr>
              <w:rPr>
                <w:szCs w:val="21"/>
              </w:rPr>
            </w:pPr>
            <w:r>
              <w:rPr>
                <w:szCs w:val="21"/>
              </w:rPr>
              <w:t>地貌单元类型单一，地形条件可使70%以上开采矿体能自然排水，主要硐口斜坡与岩层倾向反向。</w:t>
            </w:r>
          </w:p>
        </w:tc>
      </w:tr>
    </w:tbl>
    <w:p>
      <w:pPr>
        <w:spacing w:line="280" w:lineRule="exact"/>
        <w:rPr>
          <w:b/>
          <w:bCs/>
          <w:szCs w:val="21"/>
        </w:rPr>
      </w:pPr>
      <w:r>
        <w:rPr>
          <w:bCs/>
          <w:sz w:val="18"/>
          <w:szCs w:val="18"/>
        </w:rPr>
        <w:t>注：采取就上原则，只要有一条满足某一级别，应定为该级别。</w:t>
      </w:r>
      <w:r>
        <w:rPr>
          <w:b/>
          <w:bCs/>
          <w:szCs w:val="21"/>
        </w:rPr>
        <w:t xml:space="preserve"> </w:t>
      </w:r>
    </w:p>
    <w:p>
      <w:pPr>
        <w:spacing w:before="156" w:beforeLines="50" w:after="156" w:afterLines="50" w:line="420" w:lineRule="exact"/>
        <w:ind w:firstLine="422" w:firstLineChars="200"/>
        <w:rPr>
          <w:szCs w:val="21"/>
        </w:rPr>
      </w:pPr>
      <w:r>
        <w:rPr>
          <w:b/>
          <w:bCs/>
          <w:szCs w:val="21"/>
        </w:rPr>
        <w:br w:type="page"/>
      </w:r>
      <w:r>
        <w:rPr>
          <w:szCs w:val="21"/>
        </w:rPr>
        <w:t>C2  表C.2给出了露天开采矿山地质环境条件复杂程度分级。</w:t>
      </w:r>
    </w:p>
    <w:p>
      <w:pPr>
        <w:spacing w:after="156" w:afterLines="50" w:line="420" w:lineRule="exact"/>
        <w:jc w:val="center"/>
        <w:rPr>
          <w:rFonts w:eastAsia="黑体"/>
          <w:b/>
          <w:bCs/>
        </w:rPr>
      </w:pPr>
      <w:r>
        <w:rPr>
          <w:b/>
          <w:bCs/>
          <w:szCs w:val="21"/>
        </w:rPr>
        <w:t>表C.2  露天开采矿山地质环境条件复杂程度分级表</w:t>
      </w:r>
    </w:p>
    <w:tbl>
      <w:tblPr>
        <w:tblStyle w:val="10"/>
        <w:tblW w:w="9248" w:type="dxa"/>
        <w:jc w:val="center"/>
        <w:tblLayout w:type="fixed"/>
        <w:tblCellMar>
          <w:top w:w="0" w:type="dxa"/>
          <w:left w:w="108" w:type="dxa"/>
          <w:bottom w:w="0" w:type="dxa"/>
          <w:right w:w="108" w:type="dxa"/>
        </w:tblCellMar>
      </w:tblPr>
      <w:tblGrid>
        <w:gridCol w:w="3082"/>
        <w:gridCol w:w="3083"/>
        <w:gridCol w:w="3083"/>
      </w:tblGrid>
      <w:tr>
        <w:tblPrEx>
          <w:tblCellMar>
            <w:top w:w="0" w:type="dxa"/>
            <w:left w:w="108" w:type="dxa"/>
            <w:bottom w:w="0" w:type="dxa"/>
            <w:right w:w="108" w:type="dxa"/>
          </w:tblCellMar>
        </w:tblPrEx>
        <w:trPr>
          <w:trHeight w:val="246" w:hRule="atLeast"/>
          <w:jc w:val="center"/>
        </w:trPr>
        <w:tc>
          <w:tcPr>
            <w:tcW w:w="308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复  杂</w:t>
            </w:r>
          </w:p>
        </w:tc>
        <w:tc>
          <w:tcPr>
            <w:tcW w:w="3083" w:type="dxa"/>
            <w:tcBorders>
              <w:top w:val="single" w:color="auto" w:sz="4" w:space="0"/>
              <w:left w:val="nil"/>
              <w:bottom w:val="single" w:color="auto" w:sz="4" w:space="0"/>
              <w:right w:val="single" w:color="auto" w:sz="4" w:space="0"/>
            </w:tcBorders>
            <w:vAlign w:val="center"/>
          </w:tcPr>
          <w:p>
            <w:pPr>
              <w:jc w:val="center"/>
              <w:rPr>
                <w:szCs w:val="21"/>
              </w:rPr>
            </w:pPr>
            <w:r>
              <w:rPr>
                <w:szCs w:val="21"/>
              </w:rPr>
              <w:t>中  等</w:t>
            </w:r>
          </w:p>
        </w:tc>
        <w:tc>
          <w:tcPr>
            <w:tcW w:w="3083" w:type="dxa"/>
            <w:tcBorders>
              <w:top w:val="single" w:color="auto" w:sz="4" w:space="0"/>
              <w:left w:val="nil"/>
              <w:bottom w:val="single" w:color="auto" w:sz="4" w:space="0"/>
              <w:right w:val="single" w:color="auto" w:sz="4" w:space="0"/>
            </w:tcBorders>
            <w:vAlign w:val="center"/>
          </w:tcPr>
          <w:p>
            <w:pPr>
              <w:jc w:val="center"/>
              <w:rPr>
                <w:szCs w:val="21"/>
              </w:rPr>
            </w:pPr>
            <w:r>
              <w:rPr>
                <w:szCs w:val="21"/>
              </w:rPr>
              <w:t>简   单</w:t>
            </w:r>
          </w:p>
        </w:tc>
      </w:tr>
      <w:tr>
        <w:tblPrEx>
          <w:tblCellMar>
            <w:top w:w="0" w:type="dxa"/>
            <w:left w:w="108" w:type="dxa"/>
            <w:bottom w:w="0" w:type="dxa"/>
            <w:right w:w="108" w:type="dxa"/>
          </w:tblCellMar>
        </w:tblPrEx>
        <w:trPr>
          <w:trHeight w:val="2499" w:hRule="atLeast"/>
          <w:jc w:val="center"/>
        </w:trPr>
        <w:tc>
          <w:tcPr>
            <w:tcW w:w="3082" w:type="dxa"/>
            <w:tcBorders>
              <w:top w:val="single" w:color="auto" w:sz="4" w:space="0"/>
              <w:left w:val="single" w:color="auto" w:sz="4" w:space="0"/>
              <w:bottom w:val="single" w:color="auto" w:sz="4" w:space="0"/>
              <w:right w:val="single" w:color="auto" w:sz="4" w:space="0"/>
            </w:tcBorders>
          </w:tcPr>
          <w:p>
            <w:pPr>
              <w:rPr>
                <w:szCs w:val="21"/>
              </w:rPr>
            </w:pPr>
            <w:r>
              <w:rPr>
                <w:szCs w:val="21"/>
              </w:rPr>
              <w:t>采场矿层（体）位于地下水位以下，采场汇水面积大，采场进水边界条件复杂，与区域含水层或地表水联系密切，地下水补给、径流条件好，采场正常涌水量大于10000 m</w:t>
            </w:r>
            <w:r>
              <w:rPr>
                <w:szCs w:val="21"/>
                <w:vertAlign w:val="superscript"/>
              </w:rPr>
              <w:t>3</w:t>
            </w:r>
            <w:r>
              <w:rPr>
                <w:szCs w:val="21"/>
              </w:rPr>
              <w:t>/d；采矿活动和疏干排水容易导致区域主要含水层破坏</w:t>
            </w:r>
          </w:p>
        </w:tc>
        <w:tc>
          <w:tcPr>
            <w:tcW w:w="3083" w:type="dxa"/>
            <w:tcBorders>
              <w:top w:val="single" w:color="auto" w:sz="4" w:space="0"/>
              <w:left w:val="nil"/>
              <w:bottom w:val="single" w:color="auto" w:sz="4" w:space="0"/>
              <w:right w:val="single" w:color="auto" w:sz="4" w:space="0"/>
            </w:tcBorders>
          </w:tcPr>
          <w:p>
            <w:pPr>
              <w:rPr>
                <w:szCs w:val="21"/>
              </w:rPr>
            </w:pPr>
            <w:r>
              <w:rPr>
                <w:szCs w:val="21"/>
              </w:rPr>
              <w:t>采场矿层（体）局部位于地下水位以下，采场汇水面积较大，与区域含水层或地表水联系较密切，采场正常涌水量3000～10000 m</w:t>
            </w:r>
            <w:r>
              <w:rPr>
                <w:szCs w:val="21"/>
                <w:vertAlign w:val="superscript"/>
              </w:rPr>
              <w:t>3</w:t>
            </w:r>
            <w:r>
              <w:rPr>
                <w:szCs w:val="21"/>
              </w:rPr>
              <w:t>/d；采矿和疏干排水比较容易导致矿区周围主要含水层影响或破坏</w:t>
            </w:r>
          </w:p>
        </w:tc>
        <w:tc>
          <w:tcPr>
            <w:tcW w:w="3083" w:type="dxa"/>
            <w:tcBorders>
              <w:top w:val="single" w:color="auto" w:sz="4" w:space="0"/>
              <w:left w:val="nil"/>
              <w:bottom w:val="single" w:color="auto" w:sz="4" w:space="0"/>
              <w:right w:val="single" w:color="auto" w:sz="4" w:space="0"/>
            </w:tcBorders>
          </w:tcPr>
          <w:p>
            <w:pPr>
              <w:rPr>
                <w:szCs w:val="21"/>
              </w:rPr>
            </w:pPr>
            <w:r>
              <w:rPr>
                <w:szCs w:val="21"/>
              </w:rPr>
              <w:t>采场矿层（体）位于地下水位以上，采场汇水面积小，与区域含水层、或地表水联系不密切，采场正常涌水量小于3000 m</w:t>
            </w:r>
            <w:r>
              <w:rPr>
                <w:szCs w:val="21"/>
                <w:vertAlign w:val="superscript"/>
              </w:rPr>
              <w:t>3</w:t>
            </w:r>
            <w:r>
              <w:rPr>
                <w:szCs w:val="21"/>
              </w:rPr>
              <w:t>/d；采矿和疏干排水不易导致矿区周围主要含水层的影响或破坏</w:t>
            </w:r>
          </w:p>
        </w:tc>
      </w:tr>
      <w:tr>
        <w:tblPrEx>
          <w:tblCellMar>
            <w:top w:w="0" w:type="dxa"/>
            <w:left w:w="108" w:type="dxa"/>
            <w:bottom w:w="0" w:type="dxa"/>
            <w:right w:w="108" w:type="dxa"/>
          </w:tblCellMar>
        </w:tblPrEx>
        <w:trPr>
          <w:trHeight w:val="3132" w:hRule="atLeast"/>
          <w:jc w:val="center"/>
        </w:trPr>
        <w:tc>
          <w:tcPr>
            <w:tcW w:w="3082" w:type="dxa"/>
            <w:tcBorders>
              <w:top w:val="single" w:color="auto" w:sz="4" w:space="0"/>
              <w:left w:val="single" w:color="auto" w:sz="4" w:space="0"/>
              <w:bottom w:val="single" w:color="auto" w:sz="4" w:space="0"/>
              <w:right w:val="single" w:color="auto" w:sz="4" w:space="0"/>
            </w:tcBorders>
          </w:tcPr>
          <w:p>
            <w:pPr>
              <w:rPr>
                <w:szCs w:val="21"/>
              </w:rPr>
            </w:pPr>
            <w:r>
              <w:rPr>
                <w:szCs w:val="21"/>
              </w:rPr>
              <w:t>矿床围岩岩体结构以碎裂结构、散体结构为主，软弱结构面、不良工程地质层发育，存在饱水软弱岩层或松散软弱岩层，含水砂层多，分布广，残坡积层、基岩风化破碎带厚度大于10m、稳固性差，采场岩石边坡风化破碎或土层松软，边坡外倾软弱结构面或危岩发育，易导致边坡失稳</w:t>
            </w:r>
          </w:p>
        </w:tc>
        <w:tc>
          <w:tcPr>
            <w:tcW w:w="3083" w:type="dxa"/>
            <w:tcBorders>
              <w:top w:val="single" w:color="auto" w:sz="4" w:space="0"/>
              <w:left w:val="nil"/>
              <w:bottom w:val="single" w:color="auto" w:sz="4" w:space="0"/>
              <w:right w:val="single" w:color="auto" w:sz="4" w:space="0"/>
            </w:tcBorders>
          </w:tcPr>
          <w:p>
            <w:pPr>
              <w:rPr>
                <w:szCs w:val="21"/>
              </w:rPr>
            </w:pPr>
            <w:r>
              <w:rPr>
                <w:szCs w:val="21"/>
              </w:rPr>
              <w:t>矿床围岩岩体结构以薄到厚层状结构为主，软弱结构面、不良工程地质层发育中等，存在饱水软弱岩层和含水砂层，残坡积层、基岩风化破碎带厚度5～10m、稳固性较差，采场边坡岩石风化较破碎，边坡存在外倾软弱结构面或危岩，局部可能产生边坡失稳</w:t>
            </w:r>
          </w:p>
        </w:tc>
        <w:tc>
          <w:tcPr>
            <w:tcW w:w="3083" w:type="dxa"/>
            <w:tcBorders>
              <w:top w:val="single" w:color="auto" w:sz="4" w:space="0"/>
              <w:left w:val="nil"/>
              <w:bottom w:val="single" w:color="auto" w:sz="4" w:space="0"/>
              <w:right w:val="single" w:color="auto" w:sz="4" w:space="0"/>
            </w:tcBorders>
          </w:tcPr>
          <w:p>
            <w:pPr>
              <w:rPr>
                <w:szCs w:val="21"/>
              </w:rPr>
            </w:pPr>
            <w:r>
              <w:rPr>
                <w:szCs w:val="21"/>
              </w:rPr>
              <w:t>矿床围岩岩体结构以巨厚层状-块状整体结构为主，软弱结构面、不良工程地质层不发育，残坡积层、基岩风化破碎带厚度小于5m、稳固性较好，采场边坡岩石较完整到完整，土层薄，边坡基本不存在外倾软弱结构面或危岩，边坡较稳定</w:t>
            </w:r>
          </w:p>
        </w:tc>
      </w:tr>
      <w:tr>
        <w:tblPrEx>
          <w:tblCellMar>
            <w:top w:w="0" w:type="dxa"/>
            <w:left w:w="108" w:type="dxa"/>
            <w:bottom w:w="0" w:type="dxa"/>
            <w:right w:w="108" w:type="dxa"/>
          </w:tblCellMar>
        </w:tblPrEx>
        <w:trPr>
          <w:trHeight w:val="2183" w:hRule="atLeast"/>
          <w:jc w:val="center"/>
        </w:trPr>
        <w:tc>
          <w:tcPr>
            <w:tcW w:w="3082" w:type="dxa"/>
            <w:tcBorders>
              <w:top w:val="single" w:color="auto" w:sz="4" w:space="0"/>
              <w:left w:val="single" w:color="auto" w:sz="4" w:space="0"/>
              <w:bottom w:val="single" w:color="auto" w:sz="4" w:space="0"/>
              <w:right w:val="single" w:color="auto" w:sz="4" w:space="0"/>
            </w:tcBorders>
          </w:tcPr>
          <w:p>
            <w:pPr>
              <w:rPr>
                <w:szCs w:val="21"/>
              </w:rPr>
            </w:pPr>
            <w:r>
              <w:rPr>
                <w:szCs w:val="21"/>
              </w:rPr>
              <w:t>地质构造复杂。矿床围岩岩层倾角大于55°，岩层产状变化大，断裂构造发育或有全新世活动断裂，导水断裂切割矿层（体）围岩、覆岩和主要含水层（带）或沟通地表水体，导水性强，对采场充水影响大</w:t>
            </w:r>
          </w:p>
        </w:tc>
        <w:tc>
          <w:tcPr>
            <w:tcW w:w="3083" w:type="dxa"/>
            <w:tcBorders>
              <w:top w:val="single" w:color="auto" w:sz="4" w:space="0"/>
              <w:left w:val="nil"/>
              <w:bottom w:val="single" w:color="auto" w:sz="4" w:space="0"/>
              <w:right w:val="single" w:color="auto" w:sz="4" w:space="0"/>
            </w:tcBorders>
          </w:tcPr>
          <w:p>
            <w:pPr>
              <w:rPr>
                <w:szCs w:val="21"/>
              </w:rPr>
            </w:pPr>
            <w:r>
              <w:rPr>
                <w:szCs w:val="21"/>
              </w:rPr>
              <w:t>地质构造较复杂。矿床围岩岩岩层倾角36°～55°，层产状变化较大，断裂构造较发育，切割矿层（体）围岩、覆岩和含水层（带），导水性差，对采场充水影响较大</w:t>
            </w:r>
          </w:p>
        </w:tc>
        <w:tc>
          <w:tcPr>
            <w:tcW w:w="3083" w:type="dxa"/>
            <w:tcBorders>
              <w:top w:val="single" w:color="auto" w:sz="4" w:space="0"/>
              <w:left w:val="nil"/>
              <w:bottom w:val="single" w:color="auto" w:sz="4" w:space="0"/>
              <w:right w:val="single" w:color="auto" w:sz="4" w:space="0"/>
            </w:tcBorders>
          </w:tcPr>
          <w:p>
            <w:pPr>
              <w:rPr>
                <w:szCs w:val="21"/>
              </w:rPr>
            </w:pPr>
            <w:r>
              <w:rPr>
                <w:szCs w:val="21"/>
              </w:rPr>
              <w:t>地质构造较简单。矿床围岩岩层倾角小于36°，岩层产状变化小，断裂构造较不发育，断裂未切割矿层（体）围岩、覆岩，对采场充水影响小</w:t>
            </w:r>
          </w:p>
        </w:tc>
      </w:tr>
      <w:tr>
        <w:tblPrEx>
          <w:tblCellMar>
            <w:top w:w="0" w:type="dxa"/>
            <w:left w:w="108" w:type="dxa"/>
            <w:bottom w:w="0" w:type="dxa"/>
            <w:right w:w="108" w:type="dxa"/>
          </w:tblCellMar>
        </w:tblPrEx>
        <w:trPr>
          <w:trHeight w:val="934" w:hRule="atLeast"/>
          <w:jc w:val="center"/>
        </w:trPr>
        <w:tc>
          <w:tcPr>
            <w:tcW w:w="3082" w:type="dxa"/>
            <w:tcBorders>
              <w:top w:val="single" w:color="auto" w:sz="4" w:space="0"/>
              <w:left w:val="single" w:color="auto" w:sz="4" w:space="0"/>
              <w:bottom w:val="single" w:color="auto" w:sz="4" w:space="0"/>
              <w:right w:val="single" w:color="auto" w:sz="4" w:space="0"/>
            </w:tcBorders>
          </w:tcPr>
          <w:p>
            <w:pPr>
              <w:rPr>
                <w:szCs w:val="21"/>
              </w:rPr>
            </w:pPr>
            <w:r>
              <w:rPr>
                <w:szCs w:val="21"/>
              </w:rPr>
              <w:t>现状条件下原生地质灾害发育，或矿山地质环境问题的类型多、危害大</w:t>
            </w:r>
          </w:p>
        </w:tc>
        <w:tc>
          <w:tcPr>
            <w:tcW w:w="3083" w:type="dxa"/>
            <w:tcBorders>
              <w:top w:val="single" w:color="auto" w:sz="4" w:space="0"/>
              <w:left w:val="nil"/>
              <w:bottom w:val="single" w:color="auto" w:sz="4" w:space="0"/>
              <w:right w:val="single" w:color="auto" w:sz="4" w:space="0"/>
            </w:tcBorders>
          </w:tcPr>
          <w:p>
            <w:pPr>
              <w:rPr>
                <w:szCs w:val="21"/>
              </w:rPr>
            </w:pPr>
            <w:r>
              <w:rPr>
                <w:szCs w:val="21"/>
              </w:rPr>
              <w:t>现状条件下，矿山地质环境问题的类型较多、危害较大</w:t>
            </w:r>
          </w:p>
        </w:tc>
        <w:tc>
          <w:tcPr>
            <w:tcW w:w="3083" w:type="dxa"/>
            <w:tcBorders>
              <w:top w:val="single" w:color="auto" w:sz="4" w:space="0"/>
              <w:left w:val="nil"/>
              <w:bottom w:val="single" w:color="auto" w:sz="4" w:space="0"/>
              <w:right w:val="single" w:color="auto" w:sz="4" w:space="0"/>
            </w:tcBorders>
          </w:tcPr>
          <w:p>
            <w:pPr>
              <w:rPr>
                <w:szCs w:val="21"/>
              </w:rPr>
            </w:pPr>
            <w:r>
              <w:rPr>
                <w:szCs w:val="21"/>
              </w:rPr>
              <w:t>现状条件下，矿山地质环境问题的类型少、危害小</w:t>
            </w:r>
          </w:p>
        </w:tc>
      </w:tr>
      <w:tr>
        <w:tblPrEx>
          <w:tblCellMar>
            <w:top w:w="0" w:type="dxa"/>
            <w:left w:w="108" w:type="dxa"/>
            <w:bottom w:w="0" w:type="dxa"/>
            <w:right w:w="108" w:type="dxa"/>
          </w:tblCellMar>
        </w:tblPrEx>
        <w:trPr>
          <w:trHeight w:val="934" w:hRule="atLeast"/>
          <w:jc w:val="center"/>
        </w:trPr>
        <w:tc>
          <w:tcPr>
            <w:tcW w:w="3082" w:type="dxa"/>
            <w:tcBorders>
              <w:top w:val="single" w:color="auto" w:sz="4" w:space="0"/>
              <w:left w:val="single" w:color="auto" w:sz="4" w:space="0"/>
              <w:bottom w:val="single" w:color="auto" w:sz="4" w:space="0"/>
              <w:right w:val="single" w:color="auto" w:sz="4" w:space="0"/>
            </w:tcBorders>
          </w:tcPr>
          <w:p>
            <w:pPr>
              <w:rPr>
                <w:szCs w:val="21"/>
              </w:rPr>
            </w:pPr>
            <w:r>
              <w:rPr>
                <w:szCs w:val="21"/>
              </w:rPr>
              <w:t>采场面积及采坑深度大，边坡不稳定，易产生地质灾害</w:t>
            </w:r>
          </w:p>
        </w:tc>
        <w:tc>
          <w:tcPr>
            <w:tcW w:w="3083" w:type="dxa"/>
            <w:tcBorders>
              <w:top w:val="single" w:color="auto" w:sz="4" w:space="0"/>
              <w:left w:val="nil"/>
              <w:bottom w:val="single" w:color="auto" w:sz="4" w:space="0"/>
              <w:right w:val="single" w:color="auto" w:sz="4" w:space="0"/>
            </w:tcBorders>
          </w:tcPr>
          <w:p>
            <w:pPr>
              <w:rPr>
                <w:szCs w:val="21"/>
              </w:rPr>
            </w:pPr>
            <w:r>
              <w:rPr>
                <w:szCs w:val="21"/>
              </w:rPr>
              <w:t>采场面积及采坑深度较大，边坡较不稳定，较易产生地质灾害</w:t>
            </w:r>
          </w:p>
        </w:tc>
        <w:tc>
          <w:tcPr>
            <w:tcW w:w="3083" w:type="dxa"/>
            <w:tcBorders>
              <w:top w:val="single" w:color="auto" w:sz="4" w:space="0"/>
              <w:left w:val="nil"/>
              <w:bottom w:val="single" w:color="auto" w:sz="4" w:space="0"/>
              <w:right w:val="single" w:color="auto" w:sz="4" w:space="0"/>
            </w:tcBorders>
          </w:tcPr>
          <w:p>
            <w:pPr>
              <w:rPr>
                <w:szCs w:val="21"/>
              </w:rPr>
            </w:pPr>
            <w:r>
              <w:rPr>
                <w:szCs w:val="21"/>
              </w:rPr>
              <w:t>采场面积及采坑深度小，边坡较稳定，不易产生地质灾害</w:t>
            </w:r>
          </w:p>
        </w:tc>
      </w:tr>
      <w:tr>
        <w:tblPrEx>
          <w:tblCellMar>
            <w:top w:w="0" w:type="dxa"/>
            <w:left w:w="108" w:type="dxa"/>
            <w:bottom w:w="0" w:type="dxa"/>
            <w:right w:w="108" w:type="dxa"/>
          </w:tblCellMar>
        </w:tblPrEx>
        <w:trPr>
          <w:trHeight w:val="1882" w:hRule="atLeast"/>
          <w:jc w:val="center"/>
        </w:trPr>
        <w:tc>
          <w:tcPr>
            <w:tcW w:w="3082" w:type="dxa"/>
            <w:tcBorders>
              <w:top w:val="single" w:color="auto" w:sz="4" w:space="0"/>
              <w:left w:val="single" w:color="auto" w:sz="4" w:space="0"/>
              <w:bottom w:val="single" w:color="auto" w:sz="4" w:space="0"/>
              <w:right w:val="single" w:color="auto" w:sz="4" w:space="0"/>
            </w:tcBorders>
          </w:tcPr>
          <w:p>
            <w:pPr>
              <w:rPr>
                <w:szCs w:val="21"/>
              </w:rPr>
            </w:pPr>
            <w:r>
              <w:rPr>
                <w:szCs w:val="21"/>
              </w:rPr>
              <w:t>地貌单元类型多，微地貌形态复杂，地形起伏变化大，不利于自然排水，地形坡度一般大于35°，相对高差大，高坡方向岩层倾向与采坑斜坡多为同向</w:t>
            </w:r>
          </w:p>
        </w:tc>
        <w:tc>
          <w:tcPr>
            <w:tcW w:w="3083" w:type="dxa"/>
            <w:tcBorders>
              <w:top w:val="single" w:color="auto" w:sz="4" w:space="0"/>
              <w:left w:val="nil"/>
              <w:bottom w:val="single" w:color="auto" w:sz="4" w:space="0"/>
              <w:right w:val="single" w:color="auto" w:sz="4" w:space="0"/>
            </w:tcBorders>
          </w:tcPr>
          <w:p>
            <w:pPr>
              <w:rPr>
                <w:szCs w:val="21"/>
              </w:rPr>
            </w:pPr>
            <w:r>
              <w:rPr>
                <w:szCs w:val="21"/>
              </w:rPr>
              <w:t>地貌单元类型较多，微地貌形态较复杂，地形起伏变化中等，自然排水条件一般，地形坡度一般20°～35°，相对高差较大，高坡方向岩层倾向与采坑斜坡多为斜交</w:t>
            </w:r>
          </w:p>
        </w:tc>
        <w:tc>
          <w:tcPr>
            <w:tcW w:w="3083" w:type="dxa"/>
            <w:tcBorders>
              <w:top w:val="single" w:color="auto" w:sz="4" w:space="0"/>
              <w:left w:val="nil"/>
              <w:bottom w:val="single" w:color="auto" w:sz="4" w:space="0"/>
              <w:right w:val="single" w:color="auto" w:sz="4" w:space="0"/>
            </w:tcBorders>
          </w:tcPr>
          <w:p>
            <w:pPr>
              <w:rPr>
                <w:szCs w:val="21"/>
              </w:rPr>
            </w:pPr>
            <w:r>
              <w:rPr>
                <w:szCs w:val="21"/>
              </w:rPr>
              <w:t>地貌单元类型单一，微地貌形态简单，地形较平缓，有利于自然排水，地形坡度一般小于20°，相对高差较小，高坡方向岩层倾向与采坑斜坡多为反向坡</w:t>
            </w:r>
          </w:p>
        </w:tc>
      </w:tr>
    </w:tbl>
    <w:p>
      <w:pPr>
        <w:rPr>
          <w:bCs/>
          <w:sz w:val="18"/>
          <w:szCs w:val="18"/>
        </w:rPr>
      </w:pPr>
      <w:r>
        <w:rPr>
          <w:bCs/>
          <w:sz w:val="18"/>
          <w:szCs w:val="18"/>
        </w:rPr>
        <w:t>注：采取就上原则，只要有一条满足某一级别，应定为该级别。</w:t>
      </w:r>
    </w:p>
    <w:p>
      <w:pPr>
        <w:rPr>
          <w:b/>
          <w:bCs/>
          <w:sz w:val="18"/>
          <w:szCs w:val="18"/>
        </w:rPr>
      </w:pPr>
      <w:r>
        <w:rPr>
          <w:b/>
          <w:bCs/>
          <w:sz w:val="18"/>
          <w:szCs w:val="18"/>
        </w:rPr>
        <w:t xml:space="preserve"> </w:t>
      </w:r>
    </w:p>
    <w:p>
      <w:pPr>
        <w:rPr>
          <w:b/>
          <w:bCs/>
          <w:sz w:val="18"/>
          <w:szCs w:val="18"/>
        </w:rPr>
      </w:pPr>
      <w:r>
        <w:rPr>
          <w:b/>
          <w:bCs/>
          <w:sz w:val="18"/>
          <w:szCs w:val="18"/>
        </w:rPr>
        <w:t xml:space="preserve"> </w:t>
      </w:r>
    </w:p>
    <w:p>
      <w:pPr>
        <w:keepNext/>
        <w:keepLines/>
        <w:widowControl/>
        <w:spacing w:line="576" w:lineRule="auto"/>
        <w:jc w:val="center"/>
        <w:outlineLvl w:val="0"/>
        <w:rPr>
          <w:b/>
          <w:bCs/>
          <w:color w:val="000000"/>
          <w:kern w:val="44"/>
          <w:szCs w:val="21"/>
        </w:rPr>
      </w:pPr>
      <w:bookmarkStart w:id="101" w:name="_Toc15594"/>
      <w:bookmarkEnd w:id="101"/>
      <w:r>
        <w:rPr>
          <w:b/>
          <w:bCs/>
          <w:color w:val="000000"/>
          <w:kern w:val="44"/>
          <w:szCs w:val="21"/>
        </w:rPr>
        <w:t>附录D</w:t>
      </w:r>
      <w:bookmarkStart w:id="102" w:name="_Toc401734562"/>
      <w:bookmarkEnd w:id="102"/>
      <w:bookmarkStart w:id="103" w:name="_Toc229373259"/>
      <w:bookmarkEnd w:id="103"/>
      <w:bookmarkStart w:id="104" w:name="_Toc229214209"/>
      <w:bookmarkEnd w:id="104"/>
      <w:bookmarkStart w:id="105" w:name="_Toc228007508"/>
      <w:r>
        <w:rPr>
          <w:b/>
          <w:bCs/>
          <w:color w:val="000000"/>
          <w:kern w:val="44"/>
          <w:szCs w:val="21"/>
        </w:rPr>
        <w:t xml:space="preserve">  矿山生产建设规模分类</w:t>
      </w:r>
      <w:bookmarkEnd w:id="105"/>
    </w:p>
    <w:p>
      <w:pPr>
        <w:spacing w:line="400" w:lineRule="exact"/>
        <w:jc w:val="center"/>
        <w:rPr>
          <w:b/>
          <w:bCs/>
          <w:szCs w:val="21"/>
        </w:rPr>
      </w:pPr>
      <w:bookmarkStart w:id="106" w:name="_Toc401734561"/>
      <w:bookmarkEnd w:id="106"/>
      <w:bookmarkStart w:id="107" w:name="_Toc229373258"/>
      <w:bookmarkEnd w:id="107"/>
      <w:bookmarkStart w:id="108" w:name="_Toc229214208"/>
      <w:bookmarkEnd w:id="108"/>
      <w:bookmarkStart w:id="109" w:name="_Toc228007507"/>
      <w:bookmarkEnd w:id="109"/>
      <w:bookmarkStart w:id="110" w:name="_Toc151440564"/>
      <w:r>
        <w:rPr>
          <w:b/>
          <w:bCs/>
          <w:szCs w:val="21"/>
        </w:rPr>
        <w:t>（规范性附录）</w:t>
      </w:r>
      <w:bookmarkEnd w:id="110"/>
    </w:p>
    <w:p>
      <w:pPr>
        <w:spacing w:before="156" w:beforeLines="50" w:after="156" w:afterLines="50" w:line="420" w:lineRule="exact"/>
        <w:ind w:firstLine="420" w:firstLineChars="200"/>
        <w:rPr>
          <w:szCs w:val="21"/>
        </w:rPr>
      </w:pPr>
      <w:r>
        <w:rPr>
          <w:szCs w:val="21"/>
        </w:rPr>
        <w:t>表D.1给出了矿山生产建设规模分类。</w:t>
      </w:r>
    </w:p>
    <w:p>
      <w:pPr>
        <w:spacing w:after="156" w:afterLines="50" w:line="420" w:lineRule="exact"/>
        <w:jc w:val="center"/>
        <w:rPr>
          <w:b/>
          <w:bCs/>
          <w:szCs w:val="21"/>
        </w:rPr>
      </w:pPr>
      <w:bookmarkStart w:id="111" w:name="_Toc122401647"/>
      <w:bookmarkEnd w:id="111"/>
      <w:r>
        <w:rPr>
          <w:b/>
          <w:bCs/>
          <w:szCs w:val="21"/>
        </w:rPr>
        <w:t>表D.1  矿山生产建设规模分类一览表</w:t>
      </w:r>
    </w:p>
    <w:tbl>
      <w:tblPr>
        <w:tblStyle w:val="10"/>
        <w:tblW w:w="8937" w:type="dxa"/>
        <w:jc w:val="center"/>
        <w:tblLayout w:type="fixed"/>
        <w:tblCellMar>
          <w:top w:w="0" w:type="dxa"/>
          <w:left w:w="108" w:type="dxa"/>
          <w:bottom w:w="0" w:type="dxa"/>
          <w:right w:w="108" w:type="dxa"/>
        </w:tblCellMar>
      </w:tblPr>
      <w:tblGrid>
        <w:gridCol w:w="2244"/>
        <w:gridCol w:w="1361"/>
        <w:gridCol w:w="1414"/>
        <w:gridCol w:w="1559"/>
        <w:gridCol w:w="1094"/>
        <w:gridCol w:w="1265"/>
      </w:tblGrid>
      <w:tr>
        <w:tblPrEx>
          <w:tblCellMar>
            <w:top w:w="0" w:type="dxa"/>
            <w:left w:w="108" w:type="dxa"/>
            <w:bottom w:w="0" w:type="dxa"/>
            <w:right w:w="108" w:type="dxa"/>
          </w:tblCellMar>
        </w:tblPrEx>
        <w:trPr>
          <w:trHeight w:val="20" w:hRule="atLeast"/>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矿种类别</w:t>
            </w:r>
          </w:p>
        </w:tc>
        <w:tc>
          <w:tcPr>
            <w:tcW w:w="1361"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计量单位</w:t>
            </w:r>
          </w:p>
        </w:tc>
        <w:tc>
          <w:tcPr>
            <w:tcW w:w="4067"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年生产量</w:t>
            </w:r>
          </w:p>
        </w:tc>
        <w:tc>
          <w:tcPr>
            <w:tcW w:w="1265"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trHeight w:val="20" w:hRule="atLeast"/>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361"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大型</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中型</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小型</w:t>
            </w:r>
          </w:p>
        </w:tc>
        <w:tc>
          <w:tcPr>
            <w:tcW w:w="1265" w:type="dxa"/>
            <w:vMerge w:val="continue"/>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煤（地下开采）</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≥120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120-45</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&lt;45</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原煤</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煤（露天开采）</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≥400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400-100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&lt;100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原煤</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石油</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≥50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50-10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原油</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油页岩</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≥200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200-50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烃类天然气</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亿立方米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≥5</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5-1</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&lt;1</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二氧化碳气</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亿立方米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≥5</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5-1</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&lt;1</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煤成（层）气</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亿立方米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≥5</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5-1</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&lt;1</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地热（热水）</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≥20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20-10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地热（热气）</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放射性矿产</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金（岩金）</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≥15</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15-6</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&lt;6</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金（砂金船采）</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≥210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210-60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&lt;60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金（砂金机采）</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万立方米</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≥80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80-20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&lt;20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银</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30-20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&lt;20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其它贵金属</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铁（地下开采）</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铁（露天开采）</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≥200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200-60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&lt;60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锰</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铬、钛、钒</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铜</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铅</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锌</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钨</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锡</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锑</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铝土矿</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钼</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镍</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钴</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镁</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铋</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汞</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稀土、稀有金属</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石灰岩</w:t>
            </w:r>
          </w:p>
        </w:tc>
        <w:tc>
          <w:tcPr>
            <w:tcW w:w="1361"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14"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559" w:type="dxa"/>
            <w:tcBorders>
              <w:top w:val="single" w:color="auto" w:sz="4" w:space="0"/>
              <w:left w:val="nil"/>
              <w:bottom w:val="single" w:color="auto" w:sz="4" w:space="0"/>
              <w:right w:val="single" w:color="auto" w:sz="4" w:space="0"/>
            </w:tcBorders>
            <w:vAlign w:val="center"/>
          </w:tcPr>
          <w:p>
            <w:pPr>
              <w:jc w:val="center"/>
              <w:rPr>
                <w:szCs w:val="21"/>
              </w:rPr>
            </w:pPr>
            <w:r>
              <w:rPr>
                <w:szCs w:val="21"/>
              </w:rPr>
              <w:t>100-50</w:t>
            </w:r>
          </w:p>
        </w:tc>
        <w:tc>
          <w:tcPr>
            <w:tcW w:w="1094" w:type="dxa"/>
            <w:tcBorders>
              <w:top w:val="single" w:color="auto" w:sz="4" w:space="0"/>
              <w:left w:val="nil"/>
              <w:bottom w:val="single" w:color="auto" w:sz="4" w:space="0"/>
              <w:right w:val="single" w:color="auto" w:sz="4" w:space="0"/>
            </w:tcBorders>
            <w:vAlign w:val="center"/>
          </w:tcPr>
          <w:p>
            <w:pPr>
              <w:jc w:val="center"/>
              <w:rPr>
                <w:szCs w:val="21"/>
              </w:rPr>
            </w:pPr>
            <w:r>
              <w:rPr>
                <w:szCs w:val="21"/>
              </w:rPr>
              <w:t>&lt;50</w:t>
            </w:r>
          </w:p>
        </w:tc>
        <w:tc>
          <w:tcPr>
            <w:tcW w:w="1265"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bl>
    <w:p>
      <w:pPr>
        <w:rPr>
          <w:b/>
          <w:bCs/>
          <w:szCs w:val="21"/>
        </w:rPr>
      </w:pPr>
      <w:r>
        <w:rPr>
          <w:b/>
          <w:bCs/>
          <w:szCs w:val="21"/>
        </w:rPr>
        <w:t xml:space="preserve">  </w:t>
      </w:r>
    </w:p>
    <w:p>
      <w:pPr>
        <w:jc w:val="center"/>
        <w:rPr>
          <w:b/>
          <w:bCs/>
          <w:szCs w:val="21"/>
        </w:rPr>
      </w:pPr>
      <w:r>
        <w:rPr>
          <w:b/>
          <w:bCs/>
          <w:szCs w:val="21"/>
        </w:rPr>
        <w:t>表D.1矿山生产建设规模分类一览表（续）</w:t>
      </w:r>
    </w:p>
    <w:tbl>
      <w:tblPr>
        <w:tblStyle w:val="10"/>
        <w:tblW w:w="9468" w:type="dxa"/>
        <w:jc w:val="center"/>
        <w:tblLayout w:type="fixed"/>
        <w:tblCellMar>
          <w:top w:w="0" w:type="dxa"/>
          <w:left w:w="108" w:type="dxa"/>
          <w:bottom w:w="0" w:type="dxa"/>
          <w:right w:w="108" w:type="dxa"/>
        </w:tblCellMar>
      </w:tblPr>
      <w:tblGrid>
        <w:gridCol w:w="2318"/>
        <w:gridCol w:w="1406"/>
        <w:gridCol w:w="1462"/>
        <w:gridCol w:w="1611"/>
        <w:gridCol w:w="1131"/>
        <w:gridCol w:w="1540"/>
      </w:tblGrid>
      <w:tr>
        <w:tblPrEx>
          <w:tblCellMar>
            <w:top w:w="0" w:type="dxa"/>
            <w:left w:w="108" w:type="dxa"/>
            <w:bottom w:w="0" w:type="dxa"/>
            <w:right w:w="108" w:type="dxa"/>
          </w:tblCellMar>
        </w:tblPrEx>
        <w:trPr>
          <w:trHeight w:val="20" w:hRule="atLeast"/>
          <w:jc w:val="center"/>
        </w:trPr>
        <w:tc>
          <w:tcPr>
            <w:tcW w:w="231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矿种类别</w:t>
            </w:r>
          </w:p>
        </w:tc>
        <w:tc>
          <w:tcPr>
            <w:tcW w:w="1406"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计量单位</w:t>
            </w:r>
          </w:p>
        </w:tc>
        <w:tc>
          <w:tcPr>
            <w:tcW w:w="4204"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年生产量</w:t>
            </w:r>
          </w:p>
        </w:tc>
        <w:tc>
          <w:tcPr>
            <w:tcW w:w="1540"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trHeight w:val="20" w:hRule="atLeast"/>
          <w:jc w:val="center"/>
        </w:trPr>
        <w:tc>
          <w:tcPr>
            <w:tcW w:w="2318"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406"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大型</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中型</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小型</w:t>
            </w:r>
          </w:p>
        </w:tc>
        <w:tc>
          <w:tcPr>
            <w:tcW w:w="1540" w:type="dxa"/>
            <w:vMerge w:val="continue"/>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硅石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≥20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20-10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白云岩</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≥50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50-30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耐火粘土</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≥20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20-10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萤石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硫铁矿</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≥50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50-20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&lt;20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自然硫</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磷矿</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100-30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&lt;30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蛇纹岩</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硼矿</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岩盐、井盐</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≥20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20-10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湖岩</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≥20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20-10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钾盐</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芒硝</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≥50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50-10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碘</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p>
        </w:tc>
        <w:tc>
          <w:tcPr>
            <w:tcW w:w="4204"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按小型矿山归类</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砷、雌黄、雄黄、毒砂</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p>
        </w:tc>
        <w:tc>
          <w:tcPr>
            <w:tcW w:w="4204"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按小型矿山归类</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金刚石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万克拉</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&lt;3</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5克拉＝1克</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宝石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p>
        </w:tc>
        <w:tc>
          <w:tcPr>
            <w:tcW w:w="4204"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按小型矿山归类</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云母</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p>
        </w:tc>
        <w:tc>
          <w:tcPr>
            <w:tcW w:w="4204"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按小型矿山归类</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工业云母</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石棉</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≥2</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2-1</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石棉</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重晶石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石膏</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滑石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长石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≥20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20-10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高岭土、瓷土等</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膨润土</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叶腊石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沸石</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石墨</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1-0.3</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&lt;0.3</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石墨</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玻璃用砂、砂岩</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30-10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&lt;10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水泥用砂岩</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≥60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60-20</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&lt;20</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建筑石料</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万立方米</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≥10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10-5</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&lt;5</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建筑用砂、砖瓦粘土</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30-6</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&lt;6</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r>
        <w:tblPrEx>
          <w:tblCellMar>
            <w:top w:w="0" w:type="dxa"/>
            <w:left w:w="108" w:type="dxa"/>
            <w:bottom w:w="0" w:type="dxa"/>
            <w:right w:w="108" w:type="dxa"/>
          </w:tblCellMar>
        </w:tblPrEx>
        <w:trPr>
          <w:trHeight w:val="20"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页岩</w:t>
            </w:r>
          </w:p>
        </w:tc>
        <w:tc>
          <w:tcPr>
            <w:tcW w:w="1406" w:type="dxa"/>
            <w:tcBorders>
              <w:top w:val="single" w:color="auto" w:sz="4" w:space="0"/>
              <w:left w:val="nil"/>
              <w:bottom w:val="single" w:color="auto" w:sz="4" w:space="0"/>
              <w:right w:val="single" w:color="auto" w:sz="4" w:space="0"/>
            </w:tcBorders>
            <w:vAlign w:val="center"/>
          </w:tcPr>
          <w:p>
            <w:pPr>
              <w:jc w:val="center"/>
              <w:rPr>
                <w:szCs w:val="21"/>
              </w:rPr>
            </w:pPr>
            <w:r>
              <w:rPr>
                <w:szCs w:val="21"/>
              </w:rPr>
              <w:t>万吨</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≥30</w:t>
            </w:r>
          </w:p>
        </w:tc>
        <w:tc>
          <w:tcPr>
            <w:tcW w:w="1611" w:type="dxa"/>
            <w:tcBorders>
              <w:top w:val="single" w:color="auto" w:sz="4" w:space="0"/>
              <w:left w:val="nil"/>
              <w:bottom w:val="single" w:color="auto" w:sz="4" w:space="0"/>
              <w:right w:val="single" w:color="auto" w:sz="4" w:space="0"/>
            </w:tcBorders>
            <w:vAlign w:val="center"/>
          </w:tcPr>
          <w:p>
            <w:pPr>
              <w:jc w:val="center"/>
              <w:rPr>
                <w:szCs w:val="21"/>
              </w:rPr>
            </w:pPr>
            <w:r>
              <w:rPr>
                <w:szCs w:val="21"/>
              </w:rPr>
              <w:t>30-6</w:t>
            </w:r>
          </w:p>
        </w:tc>
        <w:tc>
          <w:tcPr>
            <w:tcW w:w="1131" w:type="dxa"/>
            <w:tcBorders>
              <w:top w:val="single" w:color="auto" w:sz="4" w:space="0"/>
              <w:left w:val="nil"/>
              <w:bottom w:val="single" w:color="auto" w:sz="4" w:space="0"/>
              <w:right w:val="single" w:color="auto" w:sz="4" w:space="0"/>
            </w:tcBorders>
            <w:vAlign w:val="center"/>
          </w:tcPr>
          <w:p>
            <w:pPr>
              <w:jc w:val="center"/>
              <w:rPr>
                <w:szCs w:val="21"/>
              </w:rPr>
            </w:pPr>
            <w:r>
              <w:rPr>
                <w:szCs w:val="21"/>
              </w:rPr>
              <w:t>&lt;6</w:t>
            </w:r>
          </w:p>
        </w:tc>
        <w:tc>
          <w:tcPr>
            <w:tcW w:w="1540" w:type="dxa"/>
            <w:tcBorders>
              <w:top w:val="single" w:color="auto" w:sz="4" w:space="0"/>
              <w:left w:val="nil"/>
              <w:bottom w:val="single" w:color="auto" w:sz="4" w:space="0"/>
              <w:right w:val="single" w:color="auto" w:sz="4" w:space="0"/>
            </w:tcBorders>
            <w:vAlign w:val="center"/>
          </w:tcPr>
          <w:p>
            <w:pPr>
              <w:jc w:val="center"/>
              <w:rPr>
                <w:szCs w:val="21"/>
              </w:rPr>
            </w:pPr>
            <w:r>
              <w:rPr>
                <w:szCs w:val="21"/>
              </w:rPr>
              <w:t>矿石</w:t>
            </w:r>
          </w:p>
        </w:tc>
      </w:tr>
    </w:tbl>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keepNext/>
        <w:keepLines/>
        <w:widowControl/>
        <w:spacing w:line="576" w:lineRule="auto"/>
        <w:jc w:val="center"/>
        <w:outlineLvl w:val="0"/>
        <w:rPr>
          <w:b/>
          <w:bCs/>
          <w:color w:val="000000"/>
          <w:kern w:val="44"/>
          <w:szCs w:val="21"/>
        </w:rPr>
      </w:pPr>
      <w:bookmarkStart w:id="112" w:name="_Toc14749"/>
      <w:bookmarkEnd w:id="112"/>
      <w:r>
        <w:rPr>
          <w:b/>
          <w:bCs/>
          <w:color w:val="000000"/>
          <w:kern w:val="44"/>
          <w:szCs w:val="21"/>
        </w:rPr>
        <w:t>附录E</w:t>
      </w:r>
      <w:bookmarkStart w:id="113" w:name="_Toc229373262"/>
      <w:bookmarkEnd w:id="113"/>
      <w:bookmarkStart w:id="114" w:name="_Toc401734565"/>
      <w:bookmarkEnd w:id="114"/>
      <w:bookmarkStart w:id="115" w:name="_Toc229214212"/>
      <w:bookmarkEnd w:id="115"/>
      <w:bookmarkStart w:id="116" w:name="_Toc228007511"/>
      <w:r>
        <w:rPr>
          <w:b/>
          <w:bCs/>
          <w:color w:val="000000"/>
          <w:kern w:val="44"/>
          <w:szCs w:val="21"/>
        </w:rPr>
        <w:t xml:space="preserve">  矿山地质环境影响程度分级</w:t>
      </w:r>
      <w:bookmarkEnd w:id="116"/>
    </w:p>
    <w:p>
      <w:pPr>
        <w:spacing w:line="400" w:lineRule="exact"/>
        <w:jc w:val="center"/>
        <w:rPr>
          <w:b/>
          <w:bCs/>
          <w:szCs w:val="21"/>
        </w:rPr>
      </w:pPr>
      <w:bookmarkStart w:id="117" w:name="_Toc401734564"/>
      <w:bookmarkEnd w:id="117"/>
      <w:bookmarkStart w:id="118" w:name="_Toc229373261"/>
      <w:bookmarkEnd w:id="118"/>
      <w:bookmarkStart w:id="119" w:name="_Toc229214211"/>
      <w:bookmarkEnd w:id="119"/>
      <w:bookmarkStart w:id="120" w:name="_Toc228007510"/>
      <w:bookmarkEnd w:id="120"/>
      <w:bookmarkStart w:id="121" w:name="_Toc151440567"/>
      <w:r>
        <w:rPr>
          <w:b/>
          <w:bCs/>
          <w:szCs w:val="21"/>
        </w:rPr>
        <w:t>（规范性附录）</w:t>
      </w:r>
      <w:bookmarkEnd w:id="121"/>
    </w:p>
    <w:p>
      <w:pPr>
        <w:spacing w:before="156" w:beforeLines="50" w:line="420" w:lineRule="exact"/>
        <w:ind w:firstLine="420" w:firstLineChars="200"/>
        <w:rPr>
          <w:szCs w:val="21"/>
        </w:rPr>
      </w:pPr>
      <w:r>
        <w:rPr>
          <w:szCs w:val="21"/>
        </w:rPr>
        <w:t>表E.1给出了采矿活动对矿山地质环境影响程度的分级。</w:t>
      </w:r>
    </w:p>
    <w:p>
      <w:pPr>
        <w:spacing w:after="156" w:afterLines="50" w:line="420" w:lineRule="exact"/>
        <w:jc w:val="center"/>
        <w:rPr>
          <w:b/>
          <w:bCs/>
          <w:szCs w:val="21"/>
        </w:rPr>
      </w:pPr>
      <w:r>
        <w:rPr>
          <w:b/>
          <w:bCs/>
          <w:szCs w:val="21"/>
        </w:rPr>
        <w:t>表E.1  矿山地质环境影响程度分级表</w:t>
      </w:r>
    </w:p>
    <w:tbl>
      <w:tblPr>
        <w:tblStyle w:val="10"/>
        <w:tblW w:w="9545" w:type="dxa"/>
        <w:tblInd w:w="13" w:type="dxa"/>
        <w:tblLayout w:type="fixed"/>
        <w:tblCellMar>
          <w:top w:w="0" w:type="dxa"/>
          <w:left w:w="108" w:type="dxa"/>
          <w:bottom w:w="0" w:type="dxa"/>
          <w:right w:w="108" w:type="dxa"/>
        </w:tblCellMar>
      </w:tblPr>
      <w:tblGrid>
        <w:gridCol w:w="946"/>
        <w:gridCol w:w="2299"/>
        <w:gridCol w:w="2730"/>
        <w:gridCol w:w="1995"/>
        <w:gridCol w:w="1575"/>
      </w:tblGrid>
      <w:tr>
        <w:tblPrEx>
          <w:tblCellMar>
            <w:top w:w="0" w:type="dxa"/>
            <w:left w:w="108" w:type="dxa"/>
            <w:bottom w:w="0" w:type="dxa"/>
            <w:right w:w="108" w:type="dxa"/>
          </w:tblCellMar>
        </w:tblPrEx>
        <w:trPr>
          <w:cantSplit/>
          <w:trHeight w:val="508" w:hRule="atLeast"/>
        </w:trPr>
        <w:tc>
          <w:tcPr>
            <w:tcW w:w="9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影响程</w:t>
            </w:r>
          </w:p>
          <w:p>
            <w:pPr>
              <w:jc w:val="center"/>
              <w:rPr>
                <w:szCs w:val="21"/>
              </w:rPr>
            </w:pPr>
            <w:r>
              <w:rPr>
                <w:szCs w:val="21"/>
              </w:rPr>
              <w:t>度分级</w:t>
            </w:r>
          </w:p>
        </w:tc>
        <w:tc>
          <w:tcPr>
            <w:tcW w:w="2299" w:type="dxa"/>
            <w:tcBorders>
              <w:top w:val="single" w:color="auto" w:sz="4" w:space="0"/>
              <w:left w:val="nil"/>
              <w:bottom w:val="single" w:color="auto" w:sz="4" w:space="0"/>
              <w:right w:val="single" w:color="auto" w:sz="4" w:space="0"/>
            </w:tcBorders>
            <w:vAlign w:val="center"/>
          </w:tcPr>
          <w:p>
            <w:pPr>
              <w:jc w:val="center"/>
              <w:rPr>
                <w:szCs w:val="21"/>
              </w:rPr>
            </w:pPr>
            <w:r>
              <w:rPr>
                <w:szCs w:val="21"/>
              </w:rPr>
              <w:t>地质灾害</w:t>
            </w:r>
          </w:p>
        </w:tc>
        <w:tc>
          <w:tcPr>
            <w:tcW w:w="2730" w:type="dxa"/>
            <w:tcBorders>
              <w:top w:val="single" w:color="auto" w:sz="4" w:space="0"/>
              <w:left w:val="nil"/>
              <w:bottom w:val="single" w:color="auto" w:sz="4" w:space="0"/>
              <w:right w:val="single" w:color="auto" w:sz="4" w:space="0"/>
            </w:tcBorders>
            <w:vAlign w:val="center"/>
          </w:tcPr>
          <w:p>
            <w:pPr>
              <w:jc w:val="center"/>
              <w:rPr>
                <w:szCs w:val="21"/>
              </w:rPr>
            </w:pPr>
            <w:r>
              <w:rPr>
                <w:szCs w:val="21"/>
              </w:rPr>
              <w:t>含水层</w:t>
            </w:r>
          </w:p>
        </w:tc>
        <w:tc>
          <w:tcPr>
            <w:tcW w:w="1995" w:type="dxa"/>
            <w:tcBorders>
              <w:top w:val="single" w:color="auto" w:sz="4" w:space="0"/>
              <w:left w:val="nil"/>
              <w:bottom w:val="single" w:color="auto" w:sz="4" w:space="0"/>
              <w:right w:val="single" w:color="auto" w:sz="4" w:space="0"/>
            </w:tcBorders>
            <w:vAlign w:val="center"/>
          </w:tcPr>
          <w:p>
            <w:pPr>
              <w:jc w:val="center"/>
              <w:rPr>
                <w:szCs w:val="21"/>
              </w:rPr>
            </w:pPr>
            <w:r>
              <w:rPr>
                <w:szCs w:val="21"/>
              </w:rPr>
              <w:t>地形地貌景观</w:t>
            </w:r>
          </w:p>
        </w:tc>
        <w:tc>
          <w:tcPr>
            <w:tcW w:w="1575" w:type="dxa"/>
            <w:tcBorders>
              <w:top w:val="single" w:color="auto" w:sz="4" w:space="0"/>
              <w:left w:val="nil"/>
              <w:bottom w:val="single" w:color="auto" w:sz="4" w:space="0"/>
              <w:right w:val="single" w:color="auto" w:sz="4" w:space="0"/>
            </w:tcBorders>
            <w:vAlign w:val="center"/>
          </w:tcPr>
          <w:p>
            <w:pPr>
              <w:jc w:val="center"/>
              <w:rPr>
                <w:szCs w:val="21"/>
              </w:rPr>
            </w:pPr>
            <w:r>
              <w:rPr>
                <w:szCs w:val="21"/>
              </w:rPr>
              <w:t>土地资源</w:t>
            </w:r>
          </w:p>
        </w:tc>
      </w:tr>
      <w:tr>
        <w:tblPrEx>
          <w:tblCellMar>
            <w:top w:w="0" w:type="dxa"/>
            <w:left w:w="108" w:type="dxa"/>
            <w:bottom w:w="0" w:type="dxa"/>
            <w:right w:w="108" w:type="dxa"/>
          </w:tblCellMar>
        </w:tblPrEx>
        <w:trPr>
          <w:cantSplit/>
          <w:trHeight w:val="616" w:hRule="atLeast"/>
        </w:trPr>
        <w:tc>
          <w:tcPr>
            <w:tcW w:w="9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严重</w:t>
            </w:r>
          </w:p>
        </w:tc>
        <w:tc>
          <w:tcPr>
            <w:tcW w:w="2299" w:type="dxa"/>
            <w:tcBorders>
              <w:top w:val="single" w:color="auto" w:sz="4" w:space="0"/>
              <w:left w:val="nil"/>
              <w:bottom w:val="single" w:color="auto" w:sz="4" w:space="0"/>
              <w:right w:val="single" w:color="auto" w:sz="4" w:space="0"/>
            </w:tcBorders>
            <w:vAlign w:val="center"/>
          </w:tcPr>
          <w:p>
            <w:pPr>
              <w:rPr>
                <w:szCs w:val="21"/>
              </w:rPr>
            </w:pPr>
            <w:r>
              <w:rPr>
                <w:szCs w:val="21"/>
              </w:rPr>
              <w:t>地质灾害规模大，发生的可能性大</w:t>
            </w:r>
          </w:p>
          <w:p>
            <w:pPr>
              <w:rPr>
                <w:szCs w:val="21"/>
              </w:rPr>
            </w:pPr>
            <w:r>
              <w:rPr>
                <w:szCs w:val="21"/>
              </w:rPr>
              <w:t>影响到城市、乡镇、重要行政村、重要交通干线、重要工程设施及各类保护区安全</w:t>
            </w:r>
          </w:p>
          <w:p>
            <w:pPr>
              <w:rPr>
                <w:szCs w:val="21"/>
              </w:rPr>
            </w:pPr>
            <w:r>
              <w:rPr>
                <w:szCs w:val="21"/>
              </w:rPr>
              <w:t>造成或可能造成直接经济损失大于500万元</w:t>
            </w:r>
          </w:p>
          <w:p>
            <w:pPr>
              <w:rPr>
                <w:szCs w:val="21"/>
              </w:rPr>
            </w:pPr>
            <w:r>
              <w:rPr>
                <w:szCs w:val="21"/>
              </w:rPr>
              <w:t>受威胁人数大于100人</w:t>
            </w:r>
          </w:p>
        </w:tc>
        <w:tc>
          <w:tcPr>
            <w:tcW w:w="2730" w:type="dxa"/>
            <w:tcBorders>
              <w:top w:val="single" w:color="auto" w:sz="4" w:space="0"/>
              <w:left w:val="nil"/>
              <w:bottom w:val="single" w:color="auto" w:sz="4" w:space="0"/>
              <w:right w:val="single" w:color="auto" w:sz="4" w:space="0"/>
            </w:tcBorders>
            <w:vAlign w:val="center"/>
          </w:tcPr>
          <w:p>
            <w:pPr>
              <w:rPr>
                <w:szCs w:val="21"/>
              </w:rPr>
            </w:pPr>
            <w:r>
              <w:rPr>
                <w:szCs w:val="21"/>
              </w:rPr>
              <w:t>矿床充水主要含水层结构破坏，产生导水通道</w:t>
            </w:r>
          </w:p>
          <w:p>
            <w:pPr>
              <w:rPr>
                <w:szCs w:val="21"/>
              </w:rPr>
            </w:pPr>
            <w:r>
              <w:rPr>
                <w:szCs w:val="21"/>
              </w:rPr>
              <w:t>矿井正常涌水量大于10000 m</w:t>
            </w:r>
            <w:r>
              <w:rPr>
                <w:szCs w:val="21"/>
                <w:vertAlign w:val="superscript"/>
              </w:rPr>
              <w:t>3</w:t>
            </w:r>
            <w:r>
              <w:rPr>
                <w:szCs w:val="21"/>
              </w:rPr>
              <w:t>/d</w:t>
            </w:r>
          </w:p>
          <w:p>
            <w:pPr>
              <w:rPr>
                <w:szCs w:val="21"/>
              </w:rPr>
            </w:pPr>
            <w:r>
              <w:rPr>
                <w:szCs w:val="21"/>
              </w:rPr>
              <w:t>区域地下水水位下降</w:t>
            </w:r>
          </w:p>
          <w:p>
            <w:pPr>
              <w:rPr>
                <w:szCs w:val="21"/>
              </w:rPr>
            </w:pPr>
            <w:r>
              <w:rPr>
                <w:szCs w:val="21"/>
              </w:rPr>
              <w:t>矿区周围主要含水层（带）水位大幅下降，或呈疏干状态，地表水体漏失严重</w:t>
            </w:r>
          </w:p>
          <w:p>
            <w:pPr>
              <w:rPr>
                <w:szCs w:val="21"/>
              </w:rPr>
            </w:pPr>
            <w:r>
              <w:rPr>
                <w:szCs w:val="21"/>
              </w:rPr>
              <w:t>不同含水层（组）串通水质恶化</w:t>
            </w:r>
          </w:p>
          <w:p>
            <w:pPr>
              <w:rPr>
                <w:szCs w:val="21"/>
              </w:rPr>
            </w:pPr>
            <w:r>
              <w:rPr>
                <w:szCs w:val="21"/>
              </w:rPr>
              <w:t>影响集中水源地供水，矿区及周围生产、生活供水困难</w:t>
            </w:r>
          </w:p>
        </w:tc>
        <w:tc>
          <w:tcPr>
            <w:tcW w:w="1995" w:type="dxa"/>
            <w:tcBorders>
              <w:top w:val="single" w:color="auto" w:sz="4" w:space="0"/>
              <w:left w:val="nil"/>
              <w:bottom w:val="single" w:color="auto" w:sz="4" w:space="0"/>
              <w:right w:val="single" w:color="auto" w:sz="4" w:space="0"/>
            </w:tcBorders>
            <w:vAlign w:val="center"/>
          </w:tcPr>
          <w:p>
            <w:pPr>
              <w:rPr>
                <w:szCs w:val="21"/>
              </w:rPr>
            </w:pPr>
            <w:r>
              <w:rPr>
                <w:szCs w:val="21"/>
              </w:rPr>
              <w:t>对原生的地形地貌景观影响和破坏程度大</w:t>
            </w:r>
          </w:p>
          <w:p>
            <w:pPr>
              <w:rPr>
                <w:szCs w:val="21"/>
              </w:rPr>
            </w:pPr>
            <w:r>
              <w:rPr>
                <w:szCs w:val="21"/>
              </w:rPr>
              <w:t>对各类自然保护区、人文景观、风景旅游区、城市周围、主要交通干线两侧可视范围内地形地貌景观影响严重</w:t>
            </w:r>
          </w:p>
        </w:tc>
        <w:tc>
          <w:tcPr>
            <w:tcW w:w="1575" w:type="dxa"/>
            <w:tcBorders>
              <w:top w:val="single" w:color="auto" w:sz="4" w:space="0"/>
              <w:left w:val="nil"/>
              <w:bottom w:val="single" w:color="auto" w:sz="4" w:space="0"/>
              <w:right w:val="single" w:color="auto" w:sz="4" w:space="0"/>
            </w:tcBorders>
            <w:vAlign w:val="center"/>
          </w:tcPr>
          <w:p>
            <w:pPr>
              <w:rPr>
                <w:szCs w:val="21"/>
              </w:rPr>
            </w:pPr>
            <w:r>
              <w:rPr>
                <w:szCs w:val="21"/>
              </w:rPr>
              <w:t>破坏基本农田</w:t>
            </w:r>
          </w:p>
          <w:p>
            <w:pPr>
              <w:rPr>
                <w:szCs w:val="21"/>
              </w:rPr>
            </w:pPr>
            <w:r>
              <w:rPr>
                <w:szCs w:val="21"/>
              </w:rPr>
              <w:t>破坏耕地＞2hm</w:t>
            </w:r>
            <w:r>
              <w:rPr>
                <w:szCs w:val="21"/>
                <w:vertAlign w:val="superscript"/>
              </w:rPr>
              <w:t>2</w:t>
            </w:r>
          </w:p>
          <w:p>
            <w:pPr>
              <w:rPr>
                <w:szCs w:val="21"/>
              </w:rPr>
            </w:pPr>
            <w:r>
              <w:rPr>
                <w:szCs w:val="21"/>
              </w:rPr>
              <w:t>破坏林地或草地＞4hm</w:t>
            </w:r>
            <w:r>
              <w:rPr>
                <w:szCs w:val="21"/>
                <w:vertAlign w:val="superscript"/>
              </w:rPr>
              <w:t>2</w:t>
            </w:r>
          </w:p>
          <w:p>
            <w:pPr>
              <w:rPr>
                <w:szCs w:val="21"/>
              </w:rPr>
            </w:pPr>
            <w:r>
              <w:rPr>
                <w:szCs w:val="21"/>
              </w:rPr>
              <w:t>破坏荒地或未开发利用土地＞20hm</w:t>
            </w:r>
            <w:r>
              <w:rPr>
                <w:szCs w:val="21"/>
                <w:vertAlign w:val="superscript"/>
              </w:rPr>
              <w:t>2</w:t>
            </w:r>
          </w:p>
        </w:tc>
      </w:tr>
      <w:tr>
        <w:tblPrEx>
          <w:tblCellMar>
            <w:top w:w="0" w:type="dxa"/>
            <w:left w:w="108" w:type="dxa"/>
            <w:bottom w:w="0" w:type="dxa"/>
            <w:right w:w="108" w:type="dxa"/>
          </w:tblCellMar>
        </w:tblPrEx>
        <w:trPr>
          <w:cantSplit/>
          <w:trHeight w:val="3360" w:hRule="atLeast"/>
        </w:trPr>
        <w:tc>
          <w:tcPr>
            <w:tcW w:w="9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较严重</w:t>
            </w:r>
          </w:p>
        </w:tc>
        <w:tc>
          <w:tcPr>
            <w:tcW w:w="2299" w:type="dxa"/>
            <w:tcBorders>
              <w:top w:val="single" w:color="auto" w:sz="4" w:space="0"/>
              <w:left w:val="nil"/>
              <w:bottom w:val="single" w:color="auto" w:sz="4" w:space="0"/>
              <w:right w:val="single" w:color="auto" w:sz="4" w:space="0"/>
            </w:tcBorders>
            <w:vAlign w:val="center"/>
          </w:tcPr>
          <w:p>
            <w:pPr>
              <w:rPr>
                <w:szCs w:val="21"/>
              </w:rPr>
            </w:pPr>
            <w:r>
              <w:rPr>
                <w:szCs w:val="21"/>
              </w:rPr>
              <w:t>地质灾害规模中等，发生的可能性较大</w:t>
            </w:r>
          </w:p>
          <w:p>
            <w:pPr>
              <w:rPr>
                <w:szCs w:val="21"/>
              </w:rPr>
            </w:pPr>
            <w:r>
              <w:rPr>
                <w:szCs w:val="21"/>
              </w:rPr>
              <w:t>影响到村庄、居民聚居区、一般交通线和较重要工程设施安全</w:t>
            </w:r>
          </w:p>
          <w:p>
            <w:pPr>
              <w:rPr>
                <w:szCs w:val="21"/>
              </w:rPr>
            </w:pPr>
            <w:r>
              <w:rPr>
                <w:szCs w:val="21"/>
              </w:rPr>
              <w:t>造成或可能造成直接经济损失100～500万元</w:t>
            </w:r>
          </w:p>
          <w:p>
            <w:pPr>
              <w:rPr>
                <w:szCs w:val="21"/>
              </w:rPr>
            </w:pPr>
            <w:r>
              <w:rPr>
                <w:szCs w:val="21"/>
              </w:rPr>
              <w:t>受威胁人数10～100人</w:t>
            </w:r>
          </w:p>
        </w:tc>
        <w:tc>
          <w:tcPr>
            <w:tcW w:w="2730" w:type="dxa"/>
            <w:tcBorders>
              <w:top w:val="single" w:color="auto" w:sz="4" w:space="0"/>
              <w:left w:val="nil"/>
              <w:bottom w:val="single" w:color="auto" w:sz="4" w:space="0"/>
              <w:right w:val="single" w:color="auto" w:sz="4" w:space="0"/>
            </w:tcBorders>
            <w:vAlign w:val="center"/>
          </w:tcPr>
          <w:p>
            <w:pPr>
              <w:rPr>
                <w:szCs w:val="21"/>
              </w:rPr>
            </w:pPr>
            <w:r>
              <w:rPr>
                <w:szCs w:val="21"/>
              </w:rPr>
              <w:t>矿井正常涌水量3000～10000 m</w:t>
            </w:r>
            <w:r>
              <w:rPr>
                <w:szCs w:val="21"/>
                <w:vertAlign w:val="superscript"/>
              </w:rPr>
              <w:t>3</w:t>
            </w:r>
            <w:r>
              <w:rPr>
                <w:szCs w:val="21"/>
              </w:rPr>
              <w:t>/d</w:t>
            </w:r>
          </w:p>
          <w:p>
            <w:pPr>
              <w:rPr>
                <w:szCs w:val="21"/>
              </w:rPr>
            </w:pPr>
            <w:r>
              <w:rPr>
                <w:szCs w:val="21"/>
              </w:rPr>
              <w:t>矿区及周围主要含水层（带）水位下降幅度较大，地下水呈半疏干状态</w:t>
            </w:r>
          </w:p>
          <w:p>
            <w:pPr>
              <w:rPr>
                <w:szCs w:val="21"/>
              </w:rPr>
            </w:pPr>
            <w:r>
              <w:rPr>
                <w:szCs w:val="21"/>
              </w:rPr>
              <w:t>矿区及周围地表水体漏失较严重</w:t>
            </w:r>
          </w:p>
          <w:p>
            <w:pPr>
              <w:rPr>
                <w:szCs w:val="21"/>
              </w:rPr>
            </w:pPr>
            <w:r>
              <w:rPr>
                <w:szCs w:val="21"/>
              </w:rPr>
              <w:t>影响矿区及周围部分生产生活供水</w:t>
            </w:r>
          </w:p>
        </w:tc>
        <w:tc>
          <w:tcPr>
            <w:tcW w:w="1995" w:type="dxa"/>
            <w:tcBorders>
              <w:top w:val="single" w:color="auto" w:sz="4" w:space="0"/>
              <w:left w:val="nil"/>
              <w:bottom w:val="single" w:color="auto" w:sz="4" w:space="0"/>
              <w:right w:val="single" w:color="auto" w:sz="4" w:space="0"/>
            </w:tcBorders>
            <w:vAlign w:val="center"/>
          </w:tcPr>
          <w:p>
            <w:pPr>
              <w:rPr>
                <w:szCs w:val="21"/>
              </w:rPr>
            </w:pPr>
            <w:r>
              <w:rPr>
                <w:szCs w:val="21"/>
              </w:rPr>
              <w:t>对原生的地形地貌景观影响和破坏程度较大</w:t>
            </w:r>
          </w:p>
          <w:p>
            <w:pPr>
              <w:rPr>
                <w:szCs w:val="21"/>
              </w:rPr>
            </w:pPr>
            <w:r>
              <w:rPr>
                <w:szCs w:val="21"/>
              </w:rPr>
              <w:t>对各类自然保护区、人文景观、风景旅游区、城市周围、主要交通干线两侧可视范围内地形地貌景观影响较重</w:t>
            </w:r>
          </w:p>
        </w:tc>
        <w:tc>
          <w:tcPr>
            <w:tcW w:w="1575" w:type="dxa"/>
            <w:tcBorders>
              <w:top w:val="single" w:color="auto" w:sz="4" w:space="0"/>
              <w:left w:val="nil"/>
              <w:bottom w:val="single" w:color="auto" w:sz="4" w:space="0"/>
              <w:right w:val="single" w:color="auto" w:sz="4" w:space="0"/>
            </w:tcBorders>
            <w:vAlign w:val="center"/>
          </w:tcPr>
          <w:p>
            <w:pPr>
              <w:rPr>
                <w:szCs w:val="21"/>
              </w:rPr>
            </w:pPr>
            <w:r>
              <w:rPr>
                <w:szCs w:val="21"/>
              </w:rPr>
              <w:t>破坏耕地≤2hm</w:t>
            </w:r>
            <w:r>
              <w:rPr>
                <w:szCs w:val="21"/>
                <w:vertAlign w:val="superscript"/>
              </w:rPr>
              <w:t>2</w:t>
            </w:r>
          </w:p>
          <w:p>
            <w:pPr>
              <w:rPr>
                <w:szCs w:val="21"/>
              </w:rPr>
            </w:pPr>
            <w:r>
              <w:rPr>
                <w:szCs w:val="21"/>
              </w:rPr>
              <w:t>破坏林地或草地2—4hm</w:t>
            </w:r>
            <w:r>
              <w:rPr>
                <w:szCs w:val="21"/>
                <w:vertAlign w:val="superscript"/>
              </w:rPr>
              <w:t>2</w:t>
            </w:r>
            <w:r>
              <w:rPr>
                <w:szCs w:val="21"/>
              </w:rPr>
              <w:t>，破坏荒山或未开发利用土地10-20hm</w:t>
            </w:r>
            <w:r>
              <w:rPr>
                <w:szCs w:val="21"/>
                <w:vertAlign w:val="superscript"/>
              </w:rPr>
              <w:t>2</w:t>
            </w:r>
          </w:p>
        </w:tc>
      </w:tr>
      <w:tr>
        <w:tblPrEx>
          <w:tblCellMar>
            <w:top w:w="0" w:type="dxa"/>
            <w:left w:w="108" w:type="dxa"/>
            <w:bottom w:w="0" w:type="dxa"/>
            <w:right w:w="108" w:type="dxa"/>
          </w:tblCellMar>
        </w:tblPrEx>
        <w:trPr>
          <w:cantSplit/>
          <w:trHeight w:val="567" w:hRule="atLeast"/>
        </w:trPr>
        <w:tc>
          <w:tcPr>
            <w:tcW w:w="9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较轻</w:t>
            </w:r>
          </w:p>
        </w:tc>
        <w:tc>
          <w:tcPr>
            <w:tcW w:w="2299" w:type="dxa"/>
            <w:tcBorders>
              <w:top w:val="single" w:color="auto" w:sz="4" w:space="0"/>
              <w:left w:val="nil"/>
              <w:bottom w:val="single" w:color="auto" w:sz="4" w:space="0"/>
              <w:right w:val="single" w:color="auto" w:sz="4" w:space="0"/>
            </w:tcBorders>
            <w:vAlign w:val="center"/>
          </w:tcPr>
          <w:p>
            <w:pPr>
              <w:rPr>
                <w:szCs w:val="21"/>
              </w:rPr>
            </w:pPr>
            <w:r>
              <w:rPr>
                <w:szCs w:val="21"/>
              </w:rPr>
              <w:t>地质灾害规模小，发生的可能性小</w:t>
            </w:r>
          </w:p>
          <w:p>
            <w:pPr>
              <w:rPr>
                <w:szCs w:val="21"/>
              </w:rPr>
            </w:pPr>
            <w:r>
              <w:rPr>
                <w:szCs w:val="21"/>
              </w:rPr>
              <w:t>影响到分散性居民、一般性小规模建筑及设施</w:t>
            </w:r>
          </w:p>
          <w:p>
            <w:pPr>
              <w:rPr>
                <w:szCs w:val="21"/>
              </w:rPr>
            </w:pPr>
            <w:r>
              <w:rPr>
                <w:szCs w:val="21"/>
              </w:rPr>
              <w:t>造成或可能造成直接经济损失小于100万元</w:t>
            </w:r>
          </w:p>
          <w:p>
            <w:pPr>
              <w:rPr>
                <w:szCs w:val="21"/>
              </w:rPr>
            </w:pPr>
            <w:r>
              <w:rPr>
                <w:szCs w:val="21"/>
              </w:rPr>
              <w:t>受威胁人数小于10人</w:t>
            </w:r>
          </w:p>
        </w:tc>
        <w:tc>
          <w:tcPr>
            <w:tcW w:w="2730" w:type="dxa"/>
            <w:tcBorders>
              <w:top w:val="single" w:color="auto" w:sz="4" w:space="0"/>
              <w:left w:val="nil"/>
              <w:bottom w:val="single" w:color="auto" w:sz="4" w:space="0"/>
              <w:right w:val="single" w:color="auto" w:sz="4" w:space="0"/>
            </w:tcBorders>
            <w:vAlign w:val="center"/>
          </w:tcPr>
          <w:p>
            <w:pPr>
              <w:rPr>
                <w:szCs w:val="21"/>
              </w:rPr>
            </w:pPr>
            <w:r>
              <w:rPr>
                <w:szCs w:val="21"/>
              </w:rPr>
              <w:t>矿井正常涌水量小于3000 m</w:t>
            </w:r>
            <w:r>
              <w:rPr>
                <w:szCs w:val="21"/>
                <w:vertAlign w:val="superscript"/>
              </w:rPr>
              <w:t>3</w:t>
            </w:r>
            <w:r>
              <w:rPr>
                <w:szCs w:val="21"/>
              </w:rPr>
              <w:t>/d</w:t>
            </w:r>
          </w:p>
          <w:p>
            <w:pPr>
              <w:rPr>
                <w:szCs w:val="21"/>
              </w:rPr>
            </w:pPr>
            <w:r>
              <w:rPr>
                <w:szCs w:val="21"/>
              </w:rPr>
              <w:t>矿区及周围主要含水层水位下降幅度小</w:t>
            </w:r>
          </w:p>
          <w:p>
            <w:pPr>
              <w:rPr>
                <w:szCs w:val="21"/>
              </w:rPr>
            </w:pPr>
            <w:r>
              <w:rPr>
                <w:szCs w:val="21"/>
              </w:rPr>
              <w:t>矿区及周围地表水体未漏失</w:t>
            </w:r>
          </w:p>
          <w:p>
            <w:pPr>
              <w:rPr>
                <w:szCs w:val="21"/>
              </w:rPr>
            </w:pPr>
            <w:r>
              <w:rPr>
                <w:szCs w:val="21"/>
              </w:rPr>
              <w:t>未影响到矿区及周围生产生活供水</w:t>
            </w:r>
          </w:p>
        </w:tc>
        <w:tc>
          <w:tcPr>
            <w:tcW w:w="1995" w:type="dxa"/>
            <w:tcBorders>
              <w:top w:val="single" w:color="auto" w:sz="4" w:space="0"/>
              <w:left w:val="nil"/>
              <w:bottom w:val="single" w:color="auto" w:sz="4" w:space="0"/>
              <w:right w:val="single" w:color="auto" w:sz="4" w:space="0"/>
            </w:tcBorders>
            <w:vAlign w:val="center"/>
          </w:tcPr>
          <w:p>
            <w:pPr>
              <w:rPr>
                <w:szCs w:val="21"/>
              </w:rPr>
            </w:pPr>
            <w:r>
              <w:rPr>
                <w:szCs w:val="21"/>
              </w:rPr>
              <w:t>对原生的地形地貌景观影响和破坏程度小</w:t>
            </w:r>
          </w:p>
          <w:p>
            <w:pPr>
              <w:rPr>
                <w:szCs w:val="21"/>
              </w:rPr>
            </w:pPr>
            <w:r>
              <w:rPr>
                <w:szCs w:val="21"/>
              </w:rPr>
              <w:t>对各类自然保护区、人文景观、风景旅游区、城市周围、主要交通干线两侧可视范围内地形地貌景观影响较轻</w:t>
            </w:r>
          </w:p>
        </w:tc>
        <w:tc>
          <w:tcPr>
            <w:tcW w:w="1575" w:type="dxa"/>
            <w:tcBorders>
              <w:top w:val="single" w:color="auto" w:sz="4" w:space="0"/>
              <w:left w:val="nil"/>
              <w:bottom w:val="single" w:color="auto" w:sz="4" w:space="0"/>
              <w:right w:val="single" w:color="auto" w:sz="4" w:space="0"/>
            </w:tcBorders>
            <w:vAlign w:val="center"/>
          </w:tcPr>
          <w:p>
            <w:pPr>
              <w:rPr>
                <w:szCs w:val="21"/>
                <w:vertAlign w:val="superscript"/>
              </w:rPr>
            </w:pPr>
            <w:r>
              <w:rPr>
                <w:szCs w:val="21"/>
              </w:rPr>
              <w:t>破坏林地或草地≤2 hm</w:t>
            </w:r>
            <w:r>
              <w:rPr>
                <w:szCs w:val="21"/>
                <w:vertAlign w:val="superscript"/>
              </w:rPr>
              <w:t>2</w:t>
            </w:r>
          </w:p>
          <w:p>
            <w:pPr>
              <w:rPr>
                <w:szCs w:val="21"/>
              </w:rPr>
            </w:pPr>
            <w:r>
              <w:rPr>
                <w:szCs w:val="21"/>
              </w:rPr>
              <w:t>破坏荒山或未开发利用土地≤10hm</w:t>
            </w:r>
            <w:r>
              <w:rPr>
                <w:szCs w:val="21"/>
                <w:vertAlign w:val="superscript"/>
              </w:rPr>
              <w:t>2</w:t>
            </w:r>
          </w:p>
        </w:tc>
      </w:tr>
      <w:tr>
        <w:tblPrEx>
          <w:tblCellMar>
            <w:top w:w="0" w:type="dxa"/>
            <w:left w:w="108" w:type="dxa"/>
            <w:bottom w:w="0" w:type="dxa"/>
            <w:right w:w="108" w:type="dxa"/>
          </w:tblCellMar>
        </w:tblPrEx>
        <w:trPr>
          <w:cantSplit/>
          <w:trHeight w:val="406" w:hRule="atLeast"/>
        </w:trPr>
        <w:tc>
          <w:tcPr>
            <w:tcW w:w="9545" w:type="dxa"/>
            <w:gridSpan w:val="5"/>
            <w:tcBorders>
              <w:top w:val="single" w:color="auto" w:sz="4" w:space="0"/>
              <w:left w:val="single" w:color="FFFFFF" w:sz="4" w:space="0"/>
              <w:bottom w:val="single" w:color="FFFFFF" w:sz="4" w:space="0"/>
              <w:right w:val="single" w:color="FFFFFF" w:sz="4" w:space="0"/>
            </w:tcBorders>
            <w:vAlign w:val="center"/>
          </w:tcPr>
          <w:p>
            <w:pPr>
              <w:rPr>
                <w:szCs w:val="21"/>
              </w:rPr>
            </w:pPr>
            <w:r>
              <w:rPr>
                <w:szCs w:val="21"/>
              </w:rPr>
              <w:t>注：分级确定采取上一级别优先原则，只要有一项要素符合某一级别，就定为该级别。</w:t>
            </w:r>
          </w:p>
        </w:tc>
      </w:tr>
    </w:tbl>
    <w:p>
      <w:pPr>
        <w:rPr>
          <w:b/>
          <w:bCs/>
          <w:szCs w:val="21"/>
        </w:rPr>
      </w:pPr>
      <w:r>
        <w:rPr>
          <w:b/>
          <w:bCs/>
          <w:szCs w:val="21"/>
        </w:rPr>
        <w:t xml:space="preserve">  </w:t>
      </w:r>
    </w:p>
    <w:p>
      <w:pPr>
        <w:keepNext/>
        <w:keepLines/>
        <w:widowControl/>
        <w:spacing w:line="576" w:lineRule="auto"/>
        <w:jc w:val="center"/>
        <w:outlineLvl w:val="0"/>
        <w:rPr>
          <w:b/>
          <w:bCs/>
          <w:color w:val="000000"/>
          <w:kern w:val="44"/>
          <w:szCs w:val="21"/>
        </w:rPr>
      </w:pPr>
      <w:bookmarkStart w:id="122" w:name="_Toc229373263"/>
      <w:bookmarkEnd w:id="122"/>
      <w:bookmarkStart w:id="123" w:name="_Toc401821707"/>
      <w:bookmarkEnd w:id="123"/>
      <w:bookmarkStart w:id="124" w:name="_Toc27663"/>
      <w:r>
        <w:rPr>
          <w:b/>
          <w:bCs/>
          <w:color w:val="000000"/>
          <w:kern w:val="44"/>
          <w:szCs w:val="21"/>
        </w:rPr>
        <w:t>附录F</w:t>
      </w:r>
      <w:bookmarkEnd w:id="124"/>
      <w:bookmarkStart w:id="125" w:name="_Toc401734568"/>
      <w:bookmarkEnd w:id="125"/>
      <w:bookmarkStart w:id="126" w:name="_Toc229373265"/>
      <w:r>
        <w:rPr>
          <w:b/>
          <w:bCs/>
          <w:color w:val="000000"/>
          <w:kern w:val="44"/>
          <w:szCs w:val="21"/>
        </w:rPr>
        <w:t xml:space="preserve">  矿山地质环境保护治理分区</w:t>
      </w:r>
      <w:bookmarkEnd w:id="126"/>
    </w:p>
    <w:p>
      <w:pPr>
        <w:spacing w:line="400" w:lineRule="exact"/>
        <w:jc w:val="center"/>
        <w:rPr>
          <w:b/>
          <w:bCs/>
          <w:szCs w:val="21"/>
        </w:rPr>
      </w:pPr>
      <w:bookmarkStart w:id="127" w:name="_Toc401734567"/>
      <w:bookmarkEnd w:id="127"/>
      <w:bookmarkStart w:id="128" w:name="_Toc229373264"/>
      <w:r>
        <w:rPr>
          <w:b/>
          <w:bCs/>
          <w:szCs w:val="21"/>
        </w:rPr>
        <w:t>（规范性附录）</w:t>
      </w:r>
      <w:bookmarkEnd w:id="128"/>
    </w:p>
    <w:p>
      <w:pPr>
        <w:spacing w:before="156" w:beforeLines="50" w:line="420" w:lineRule="exact"/>
        <w:ind w:firstLine="420" w:firstLineChars="200"/>
        <w:rPr>
          <w:szCs w:val="21"/>
        </w:rPr>
      </w:pPr>
      <w:r>
        <w:rPr>
          <w:szCs w:val="21"/>
        </w:rPr>
        <w:t>表F.1给出了矿山地质环境保护治理分区。</w:t>
      </w:r>
    </w:p>
    <w:p>
      <w:pPr>
        <w:spacing w:after="156" w:afterLines="50" w:line="420" w:lineRule="exact"/>
        <w:jc w:val="center"/>
        <w:rPr>
          <w:b/>
          <w:bCs/>
          <w:szCs w:val="21"/>
        </w:rPr>
      </w:pPr>
      <w:r>
        <w:rPr>
          <w:b/>
          <w:bCs/>
          <w:szCs w:val="21"/>
        </w:rPr>
        <w:t>表F.1  矿山地质环境保护治理分区表</w:t>
      </w:r>
    </w:p>
    <w:tbl>
      <w:tblPr>
        <w:tblStyle w:val="10"/>
        <w:tblW w:w="8825" w:type="dxa"/>
        <w:tblInd w:w="135" w:type="dxa"/>
        <w:tblLayout w:type="fixed"/>
        <w:tblCellMar>
          <w:top w:w="0" w:type="dxa"/>
          <w:left w:w="108" w:type="dxa"/>
          <w:bottom w:w="0" w:type="dxa"/>
          <w:right w:w="108" w:type="dxa"/>
        </w:tblCellMar>
      </w:tblPr>
      <w:tblGrid>
        <w:gridCol w:w="2478"/>
        <w:gridCol w:w="2115"/>
        <w:gridCol w:w="2116"/>
        <w:gridCol w:w="2116"/>
      </w:tblGrid>
      <w:tr>
        <w:trPr>
          <w:trHeight w:val="475" w:hRule="atLeast"/>
        </w:trPr>
        <w:tc>
          <w:tcPr>
            <w:tcW w:w="2478"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现状评估</w:t>
            </w:r>
          </w:p>
        </w:tc>
        <w:tc>
          <w:tcPr>
            <w:tcW w:w="6347"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预测评估</w:t>
            </w:r>
          </w:p>
        </w:tc>
      </w:tr>
      <w:tr>
        <w:tblPrEx>
          <w:tblCellMar>
            <w:top w:w="0" w:type="dxa"/>
            <w:left w:w="108" w:type="dxa"/>
            <w:bottom w:w="0" w:type="dxa"/>
            <w:right w:w="108" w:type="dxa"/>
          </w:tblCellMar>
        </w:tblPrEx>
        <w:trPr>
          <w:trHeight w:val="475" w:hRule="atLeast"/>
        </w:trPr>
        <w:tc>
          <w:tcPr>
            <w:tcW w:w="2478"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2115" w:type="dxa"/>
            <w:tcBorders>
              <w:top w:val="single" w:color="auto" w:sz="4" w:space="0"/>
              <w:left w:val="nil"/>
              <w:bottom w:val="single" w:color="auto" w:sz="4" w:space="0"/>
              <w:right w:val="single" w:color="auto" w:sz="4" w:space="0"/>
            </w:tcBorders>
            <w:vAlign w:val="center"/>
          </w:tcPr>
          <w:p>
            <w:pPr>
              <w:jc w:val="center"/>
              <w:rPr>
                <w:szCs w:val="21"/>
              </w:rPr>
            </w:pPr>
            <w:r>
              <w:rPr>
                <w:szCs w:val="21"/>
              </w:rPr>
              <w:t>严重</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较严重</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较轻</w:t>
            </w:r>
          </w:p>
        </w:tc>
      </w:tr>
      <w:tr>
        <w:tblPrEx>
          <w:tblCellMar>
            <w:top w:w="0" w:type="dxa"/>
            <w:left w:w="108" w:type="dxa"/>
            <w:bottom w:w="0" w:type="dxa"/>
            <w:right w:w="108" w:type="dxa"/>
          </w:tblCellMar>
        </w:tblPrEx>
        <w:trPr>
          <w:trHeight w:val="493" w:hRule="atLeast"/>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严重</w:t>
            </w:r>
          </w:p>
        </w:tc>
        <w:tc>
          <w:tcPr>
            <w:tcW w:w="2115" w:type="dxa"/>
            <w:tcBorders>
              <w:top w:val="single" w:color="auto" w:sz="4" w:space="0"/>
              <w:left w:val="nil"/>
              <w:bottom w:val="single" w:color="auto" w:sz="4" w:space="0"/>
              <w:right w:val="single" w:color="auto" w:sz="4" w:space="0"/>
            </w:tcBorders>
            <w:vAlign w:val="center"/>
          </w:tcPr>
          <w:p>
            <w:pPr>
              <w:jc w:val="center"/>
              <w:rPr>
                <w:szCs w:val="21"/>
              </w:rPr>
            </w:pPr>
            <w:r>
              <w:rPr>
                <w:szCs w:val="21"/>
              </w:rPr>
              <w:t>重点区</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重点区</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重点区</w:t>
            </w:r>
          </w:p>
        </w:tc>
      </w:tr>
      <w:tr>
        <w:tblPrEx>
          <w:tblCellMar>
            <w:top w:w="0" w:type="dxa"/>
            <w:left w:w="108" w:type="dxa"/>
            <w:bottom w:w="0" w:type="dxa"/>
            <w:right w:w="108" w:type="dxa"/>
          </w:tblCellMar>
        </w:tblPrEx>
        <w:trPr>
          <w:trHeight w:val="493" w:hRule="atLeast"/>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较严重</w:t>
            </w:r>
          </w:p>
        </w:tc>
        <w:tc>
          <w:tcPr>
            <w:tcW w:w="2115" w:type="dxa"/>
            <w:tcBorders>
              <w:top w:val="single" w:color="auto" w:sz="4" w:space="0"/>
              <w:left w:val="nil"/>
              <w:bottom w:val="single" w:color="auto" w:sz="4" w:space="0"/>
              <w:right w:val="single" w:color="auto" w:sz="4" w:space="0"/>
            </w:tcBorders>
            <w:vAlign w:val="center"/>
          </w:tcPr>
          <w:p>
            <w:pPr>
              <w:jc w:val="center"/>
              <w:rPr>
                <w:szCs w:val="21"/>
              </w:rPr>
            </w:pPr>
            <w:r>
              <w:rPr>
                <w:szCs w:val="21"/>
              </w:rPr>
              <w:t>重点区</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次重点区</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次重点区</w:t>
            </w:r>
          </w:p>
        </w:tc>
      </w:tr>
      <w:tr>
        <w:trPr>
          <w:trHeight w:val="493" w:hRule="atLeast"/>
        </w:trPr>
        <w:tc>
          <w:tcPr>
            <w:tcW w:w="247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较轻</w:t>
            </w:r>
          </w:p>
        </w:tc>
        <w:tc>
          <w:tcPr>
            <w:tcW w:w="2115" w:type="dxa"/>
            <w:tcBorders>
              <w:top w:val="single" w:color="auto" w:sz="4" w:space="0"/>
              <w:left w:val="nil"/>
              <w:bottom w:val="single" w:color="auto" w:sz="4" w:space="0"/>
              <w:right w:val="single" w:color="auto" w:sz="4" w:space="0"/>
            </w:tcBorders>
            <w:vAlign w:val="center"/>
          </w:tcPr>
          <w:p>
            <w:pPr>
              <w:jc w:val="center"/>
              <w:rPr>
                <w:szCs w:val="21"/>
              </w:rPr>
            </w:pPr>
            <w:r>
              <w:rPr>
                <w:szCs w:val="21"/>
              </w:rPr>
              <w:t>重点区</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次重点区</w:t>
            </w:r>
          </w:p>
        </w:tc>
        <w:tc>
          <w:tcPr>
            <w:tcW w:w="2116" w:type="dxa"/>
            <w:tcBorders>
              <w:top w:val="single" w:color="auto" w:sz="4" w:space="0"/>
              <w:left w:val="nil"/>
              <w:bottom w:val="single" w:color="auto" w:sz="4" w:space="0"/>
              <w:right w:val="single" w:color="auto" w:sz="4" w:space="0"/>
            </w:tcBorders>
            <w:vAlign w:val="center"/>
          </w:tcPr>
          <w:p>
            <w:pPr>
              <w:jc w:val="center"/>
              <w:rPr>
                <w:szCs w:val="21"/>
              </w:rPr>
            </w:pPr>
            <w:r>
              <w:rPr>
                <w:szCs w:val="21"/>
              </w:rPr>
              <w:t>一般区</w:t>
            </w:r>
          </w:p>
        </w:tc>
      </w:tr>
    </w:tbl>
    <w:p>
      <w:pPr>
        <w:widowControl/>
        <w:spacing w:before="100" w:beforeAutospacing="1" w:after="200" w:line="273" w:lineRule="auto"/>
        <w:jc w:val="center"/>
        <w:rPr>
          <w:rFonts w:eastAsia="黑体"/>
          <w:b/>
          <w:bCs/>
          <w:szCs w:val="21"/>
        </w:rPr>
      </w:pPr>
      <w:r>
        <w:rPr>
          <w:rFonts w:eastAsia="黑体"/>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rPr>
          <w:b/>
          <w:bCs/>
          <w:szCs w:val="21"/>
        </w:rPr>
      </w:pPr>
      <w:r>
        <w:rPr>
          <w:b/>
          <w:bCs/>
          <w:szCs w:val="21"/>
        </w:rPr>
        <w:t xml:space="preserve"> </w:t>
      </w:r>
    </w:p>
    <w:p>
      <w:pPr>
        <w:widowControl/>
        <w:rPr>
          <w:b/>
          <w:bCs/>
          <w:kern w:val="44"/>
          <w:szCs w:val="21"/>
        </w:rPr>
        <w:sectPr>
          <w:pgSz w:w="11906" w:h="16838"/>
          <w:pgMar w:top="1304" w:right="1304" w:bottom="1134" w:left="1304" w:header="720" w:footer="720" w:gutter="0"/>
          <w:cols w:space="720" w:num="1"/>
          <w:docGrid w:type="lines" w:linePitch="312" w:charSpace="0"/>
        </w:sectPr>
      </w:pPr>
    </w:p>
    <w:p>
      <w:pPr>
        <w:keepNext/>
        <w:keepLines/>
        <w:widowControl/>
        <w:spacing w:line="576" w:lineRule="auto"/>
        <w:jc w:val="center"/>
        <w:outlineLvl w:val="0"/>
        <w:rPr>
          <w:b/>
          <w:bCs/>
          <w:color w:val="000000"/>
          <w:kern w:val="44"/>
          <w:szCs w:val="21"/>
        </w:rPr>
      </w:pPr>
      <w:bookmarkStart w:id="129" w:name="_Toc229373266"/>
      <w:bookmarkEnd w:id="129"/>
      <w:bookmarkStart w:id="130" w:name="_Toc22915"/>
      <w:r>
        <w:rPr>
          <w:b/>
          <w:bCs/>
          <w:color w:val="000000"/>
          <w:kern w:val="44"/>
          <w:szCs w:val="21"/>
        </w:rPr>
        <w:t>附录G</w:t>
      </w:r>
      <w:bookmarkEnd w:id="130"/>
      <w:bookmarkStart w:id="131" w:name="_Toc401734571"/>
      <w:bookmarkEnd w:id="131"/>
      <w:bookmarkStart w:id="132" w:name="_Toc229373268"/>
      <w:bookmarkEnd w:id="132"/>
      <w:bookmarkStart w:id="133" w:name="_Toc229214215"/>
      <w:bookmarkEnd w:id="133"/>
      <w:bookmarkStart w:id="134" w:name="_Toc228007514"/>
      <w:r>
        <w:rPr>
          <w:b/>
          <w:bCs/>
          <w:color w:val="000000"/>
          <w:kern w:val="44"/>
          <w:szCs w:val="21"/>
        </w:rPr>
        <w:t xml:space="preserve">  矿山地质环境</w:t>
      </w:r>
      <w:bookmarkEnd w:id="134"/>
      <w:r>
        <w:rPr>
          <w:b/>
          <w:bCs/>
          <w:color w:val="000000"/>
          <w:kern w:val="44"/>
          <w:szCs w:val="21"/>
        </w:rPr>
        <w:t>保护与土地复垦方案报告编写题纲</w:t>
      </w:r>
    </w:p>
    <w:p>
      <w:pPr>
        <w:spacing w:line="400" w:lineRule="exact"/>
        <w:jc w:val="center"/>
        <w:rPr>
          <w:b/>
          <w:bCs/>
          <w:szCs w:val="21"/>
        </w:rPr>
      </w:pPr>
      <w:bookmarkStart w:id="135" w:name="_Toc401734570"/>
      <w:bookmarkEnd w:id="135"/>
      <w:bookmarkStart w:id="136" w:name="_Toc229373267"/>
      <w:bookmarkEnd w:id="136"/>
      <w:bookmarkStart w:id="137" w:name="_Toc229214214"/>
      <w:bookmarkEnd w:id="137"/>
      <w:bookmarkStart w:id="138" w:name="_Toc228007513"/>
      <w:bookmarkEnd w:id="138"/>
      <w:bookmarkStart w:id="139" w:name="_Toc151440579"/>
      <w:r>
        <w:rPr>
          <w:b/>
          <w:bCs/>
          <w:szCs w:val="21"/>
        </w:rPr>
        <w:t>（规范性附录）</w:t>
      </w:r>
      <w:bookmarkEnd w:id="139"/>
    </w:p>
    <w:p>
      <w:pPr>
        <w:spacing w:before="163" w:beforeLines="50" w:after="163" w:afterLines="50" w:line="400" w:lineRule="exact"/>
        <w:rPr>
          <w:b/>
          <w:bCs/>
          <w:szCs w:val="21"/>
        </w:rPr>
      </w:pPr>
      <w:bookmarkStart w:id="140" w:name="_Toc401734572"/>
      <w:bookmarkEnd w:id="140"/>
      <w:r>
        <w:rPr>
          <w:b/>
          <w:bCs/>
          <w:szCs w:val="21"/>
        </w:rPr>
        <w:t>1  前言</w:t>
      </w:r>
    </w:p>
    <w:p>
      <w:pPr>
        <w:widowControl/>
        <w:spacing w:before="120" w:after="120" w:line="400" w:lineRule="exact"/>
        <w:outlineLvl w:val="1"/>
        <w:rPr>
          <w:b/>
          <w:bCs/>
          <w:szCs w:val="21"/>
        </w:rPr>
      </w:pPr>
      <w:bookmarkStart w:id="141" w:name="_Toc401734573"/>
      <w:bookmarkEnd w:id="141"/>
      <w:r>
        <w:rPr>
          <w:b/>
          <w:bCs/>
          <w:szCs w:val="21"/>
        </w:rPr>
        <w:t>1.1  任务由来及编制目的</w:t>
      </w:r>
    </w:p>
    <w:p>
      <w:pPr>
        <w:spacing w:line="400" w:lineRule="exact"/>
        <w:ind w:firstLine="420" w:firstLineChars="200"/>
        <w:rPr>
          <w:bCs/>
          <w:szCs w:val="21"/>
        </w:rPr>
      </w:pPr>
      <w:r>
        <w:rPr>
          <w:bCs/>
          <w:szCs w:val="21"/>
        </w:rPr>
        <w:t>阐述任务由来：主要根据有关政策规定或业主的委托书（或合同）要求而编制。</w:t>
      </w:r>
    </w:p>
    <w:p>
      <w:pPr>
        <w:spacing w:line="400" w:lineRule="exact"/>
        <w:ind w:firstLine="420" w:firstLineChars="200"/>
        <w:rPr>
          <w:bCs/>
          <w:szCs w:val="21"/>
        </w:rPr>
      </w:pPr>
      <w:r>
        <w:rPr>
          <w:bCs/>
          <w:szCs w:val="21"/>
        </w:rPr>
        <w:t>编制方案的目的：落实矿山地质环境保护、土地复垦有关法律法规和政策要求；保证矿山地质环境保护和土地复垦义务的落实；保证矿山地质环境保护与土地复垦的任务、措施、计划和资金落到实处；为国土资源主管部门实施监管、矿山业主申请办理采矿许可证和建设用地手续提供依据。</w:t>
      </w:r>
    </w:p>
    <w:p>
      <w:pPr>
        <w:widowControl/>
        <w:spacing w:before="120" w:after="120" w:line="400" w:lineRule="exact"/>
        <w:outlineLvl w:val="1"/>
        <w:rPr>
          <w:b/>
          <w:bCs/>
          <w:szCs w:val="21"/>
        </w:rPr>
      </w:pPr>
      <w:bookmarkStart w:id="142" w:name="_Toc401734574"/>
      <w:bookmarkEnd w:id="142"/>
      <w:r>
        <w:rPr>
          <w:b/>
          <w:bCs/>
          <w:szCs w:val="21"/>
        </w:rPr>
        <w:t>1.2  方案编制工作概况</w:t>
      </w:r>
    </w:p>
    <w:p>
      <w:pPr>
        <w:spacing w:line="400" w:lineRule="exact"/>
        <w:ind w:firstLine="420" w:firstLineChars="200"/>
        <w:rPr>
          <w:bCs/>
          <w:szCs w:val="21"/>
        </w:rPr>
      </w:pPr>
      <w:r>
        <w:rPr>
          <w:bCs/>
          <w:szCs w:val="21"/>
        </w:rPr>
        <w:t>阐述矿山资料的收集、矿山地质环境和土地资源现状调查情况,说明调查工作量；阐述前期恢复治理和土地复垦方案编制、实施及验收情况。</w:t>
      </w:r>
    </w:p>
    <w:p>
      <w:pPr>
        <w:spacing w:line="400" w:lineRule="exact"/>
        <w:ind w:firstLine="420" w:firstLineChars="200"/>
        <w:rPr>
          <w:bCs/>
          <w:szCs w:val="21"/>
        </w:rPr>
      </w:pPr>
      <w:r>
        <w:rPr>
          <w:bCs/>
          <w:szCs w:val="21"/>
        </w:rPr>
        <w:t>阐述方案编制过程、公众参与（包括义务人、土地权人、有关部门的意见，下级国土部门的审核意见）。</w:t>
      </w:r>
    </w:p>
    <w:p>
      <w:pPr>
        <w:spacing w:line="400" w:lineRule="exact"/>
        <w:ind w:firstLine="420" w:firstLineChars="200"/>
        <w:rPr>
          <w:bCs/>
          <w:szCs w:val="21"/>
        </w:rPr>
      </w:pPr>
      <w:r>
        <w:rPr>
          <w:bCs/>
          <w:szCs w:val="21"/>
        </w:rPr>
        <w:t>插工作量表、工作程序图。</w:t>
      </w:r>
    </w:p>
    <w:p>
      <w:pPr>
        <w:widowControl/>
        <w:spacing w:before="120" w:after="120" w:line="400" w:lineRule="exact"/>
        <w:outlineLvl w:val="1"/>
        <w:rPr>
          <w:b/>
          <w:bCs/>
          <w:szCs w:val="21"/>
        </w:rPr>
      </w:pPr>
      <w:bookmarkStart w:id="143" w:name="_Toc401734575"/>
      <w:bookmarkEnd w:id="143"/>
      <w:r>
        <w:rPr>
          <w:b/>
          <w:bCs/>
          <w:szCs w:val="21"/>
        </w:rPr>
        <w:t>1.3  方案编制依据</w:t>
      </w:r>
    </w:p>
    <w:p>
      <w:pPr>
        <w:spacing w:line="400" w:lineRule="exact"/>
        <w:ind w:firstLine="420" w:firstLineChars="200"/>
        <w:rPr>
          <w:bCs/>
          <w:szCs w:val="21"/>
        </w:rPr>
      </w:pPr>
      <w:bookmarkStart w:id="144" w:name="_Toc175978784"/>
      <w:bookmarkEnd w:id="144"/>
      <w:bookmarkStart w:id="145" w:name="_Toc175978535"/>
      <w:r>
        <w:rPr>
          <w:bCs/>
          <w:szCs w:val="21"/>
        </w:rPr>
        <w:t>按下列顺序列出依据：</w:t>
      </w:r>
      <w:bookmarkEnd w:id="145"/>
    </w:p>
    <w:p>
      <w:pPr>
        <w:spacing w:line="400" w:lineRule="exact"/>
        <w:ind w:firstLine="420" w:firstLineChars="200"/>
        <w:rPr>
          <w:bCs/>
          <w:szCs w:val="21"/>
        </w:rPr>
      </w:pPr>
      <w:r>
        <w:rPr>
          <w:bCs/>
          <w:szCs w:val="21"/>
        </w:rPr>
        <w:t>a）法律法规。</w:t>
      </w:r>
    </w:p>
    <w:p>
      <w:pPr>
        <w:spacing w:line="400" w:lineRule="exact"/>
        <w:ind w:firstLine="420" w:firstLineChars="200"/>
        <w:rPr>
          <w:bCs/>
          <w:szCs w:val="21"/>
        </w:rPr>
      </w:pPr>
      <w:r>
        <w:rPr>
          <w:bCs/>
          <w:szCs w:val="21"/>
        </w:rPr>
        <w:t>b）部门规章</w:t>
      </w:r>
    </w:p>
    <w:p>
      <w:pPr>
        <w:spacing w:line="400" w:lineRule="exact"/>
        <w:ind w:firstLine="420" w:firstLineChars="200"/>
        <w:rPr>
          <w:bCs/>
          <w:szCs w:val="21"/>
        </w:rPr>
      </w:pPr>
      <w:r>
        <w:rPr>
          <w:bCs/>
          <w:szCs w:val="21"/>
        </w:rPr>
        <w:t>c）政策性文件。</w:t>
      </w:r>
    </w:p>
    <w:p>
      <w:pPr>
        <w:spacing w:line="400" w:lineRule="exact"/>
        <w:ind w:firstLine="420" w:firstLineChars="200"/>
        <w:rPr>
          <w:bCs/>
          <w:szCs w:val="21"/>
        </w:rPr>
      </w:pPr>
      <w:r>
        <w:rPr>
          <w:bCs/>
          <w:szCs w:val="21"/>
        </w:rPr>
        <w:t>d）技术标准与规范。</w:t>
      </w:r>
    </w:p>
    <w:p>
      <w:pPr>
        <w:spacing w:line="400" w:lineRule="exact"/>
        <w:ind w:firstLine="420" w:firstLineChars="200"/>
        <w:rPr>
          <w:bCs/>
          <w:szCs w:val="21"/>
        </w:rPr>
      </w:pPr>
      <w:r>
        <w:rPr>
          <w:bCs/>
          <w:szCs w:val="21"/>
        </w:rPr>
        <w:t>e）其他相关资料，包括矿山开采设计或开发利用方案，第二次土地调查成果图、土地利用总体规划图、基本农田保护图；矿产地质详查报告、储量核实报告、水文地质详查报告、矿山前期恢复治理和土地复垦方案、地质灾害危险性评估报告、尾矿库设计、环境影响评价及验收报告、项目竣工环境保护验收调查报告、方案编制委托（或协议）书等。</w:t>
      </w:r>
    </w:p>
    <w:p>
      <w:pPr>
        <w:widowControl/>
        <w:spacing w:before="120" w:after="120" w:line="400" w:lineRule="exact"/>
        <w:outlineLvl w:val="1"/>
        <w:rPr>
          <w:bCs/>
          <w:szCs w:val="21"/>
        </w:rPr>
      </w:pPr>
      <w:bookmarkStart w:id="146" w:name="_Toc371438997"/>
      <w:bookmarkEnd w:id="146"/>
      <w:bookmarkStart w:id="147" w:name="_Toc10901"/>
      <w:r>
        <w:rPr>
          <w:bCs/>
          <w:szCs w:val="21"/>
        </w:rPr>
        <w:t>1.4 方案的服务年限</w:t>
      </w:r>
      <w:bookmarkEnd w:id="147"/>
    </w:p>
    <w:p>
      <w:pPr>
        <w:spacing w:line="400" w:lineRule="exact"/>
        <w:ind w:firstLine="420" w:firstLineChars="200"/>
        <w:rPr>
          <w:bCs/>
          <w:szCs w:val="21"/>
        </w:rPr>
      </w:pPr>
      <w:r>
        <w:rPr>
          <w:bCs/>
          <w:szCs w:val="21"/>
        </w:rPr>
        <w:t>根据采矿许可证有效期限或其剩余年限，或开发利用方案的矿山服务年限、或拟延续的采矿许可证期限，加上超出采矿许可证有效年限的地质环境与土地复垦保护治理工程期及监测管护期（一般3年），确定方案服务年限（自××年××月-××年××月）。</w:t>
      </w:r>
    </w:p>
    <w:p>
      <w:pPr>
        <w:spacing w:before="163" w:beforeLines="50" w:after="163" w:afterLines="50" w:line="400" w:lineRule="exact"/>
        <w:rPr>
          <w:b/>
          <w:bCs/>
          <w:szCs w:val="21"/>
        </w:rPr>
      </w:pPr>
      <w:bookmarkStart w:id="148" w:name="_Toc401734576"/>
      <w:bookmarkEnd w:id="148"/>
      <w:r>
        <w:rPr>
          <w:b/>
          <w:bCs/>
          <w:szCs w:val="21"/>
        </w:rPr>
        <w:t>2  矿山基本情况</w:t>
      </w:r>
    </w:p>
    <w:p>
      <w:pPr>
        <w:widowControl/>
        <w:spacing w:before="120" w:after="120" w:line="400" w:lineRule="exact"/>
        <w:outlineLvl w:val="1"/>
        <w:rPr>
          <w:b/>
          <w:bCs/>
          <w:szCs w:val="21"/>
        </w:rPr>
      </w:pPr>
      <w:bookmarkStart w:id="149" w:name="_Toc401734577"/>
      <w:bookmarkEnd w:id="149"/>
      <w:r>
        <w:rPr>
          <w:b/>
          <w:bCs/>
          <w:szCs w:val="21"/>
        </w:rPr>
        <w:t>2.1  矿山概况</w:t>
      </w:r>
    </w:p>
    <w:p>
      <w:pPr>
        <w:widowControl/>
        <w:spacing w:before="120" w:after="120" w:line="400" w:lineRule="exact"/>
        <w:outlineLvl w:val="1"/>
        <w:rPr>
          <w:bCs/>
          <w:szCs w:val="21"/>
        </w:rPr>
      </w:pPr>
      <w:bookmarkStart w:id="150" w:name="_Toc401734578"/>
      <w:bookmarkEnd w:id="150"/>
      <w:r>
        <w:rPr>
          <w:bCs/>
          <w:szCs w:val="21"/>
        </w:rPr>
        <w:t>2.1.1  矿山简介</w:t>
      </w:r>
    </w:p>
    <w:p>
      <w:pPr>
        <w:spacing w:line="400" w:lineRule="exact"/>
        <w:ind w:firstLine="420" w:firstLineChars="200"/>
        <w:rPr>
          <w:bCs/>
          <w:szCs w:val="21"/>
        </w:rPr>
      </w:pPr>
      <w:r>
        <w:rPr>
          <w:bCs/>
          <w:szCs w:val="21"/>
        </w:rPr>
        <w:t>阐述矿山采矿权人、矿山名称、项目位置、经济类型（有限责任公司、国有）、开采矿种、开采方式、生产规模、矿区面积、开采深度、采矿许可证有效期限和剩余服务年限、若为申请变更或者延续的矿山，需说明变更或者延续的理由，同时附矿区范围拐点坐标表。矿区范围拐点坐标表及图形文件采用</w:t>
      </w:r>
      <w:bookmarkStart w:id="151" w:name="OLE_LINK3"/>
      <w:bookmarkStart w:id="152" w:name="OLE_LINK4"/>
      <w:r>
        <w:rPr>
          <w:bCs/>
          <w:szCs w:val="21"/>
        </w:rPr>
        <w:t>2000国家大地坐标系</w:t>
      </w:r>
      <w:bookmarkEnd w:id="151"/>
      <w:bookmarkEnd w:id="152"/>
      <w:r>
        <w:rPr>
          <w:bCs/>
          <w:szCs w:val="21"/>
        </w:rPr>
        <w:t>，</w:t>
      </w:r>
      <w:bookmarkStart w:id="153" w:name="OLE_LINK5"/>
      <w:bookmarkStart w:id="154" w:name="OLE_LINK6"/>
      <w:r>
        <w:rPr>
          <w:bCs/>
          <w:szCs w:val="21"/>
        </w:rPr>
        <w:t>高程系统采用“l985年国家高程基准”,</w:t>
      </w:r>
      <w:bookmarkEnd w:id="153"/>
      <w:bookmarkEnd w:id="154"/>
      <w:r>
        <w:rPr>
          <w:bCs/>
          <w:szCs w:val="21"/>
        </w:rPr>
        <w:t>分带采用3度或6度分带。</w:t>
      </w:r>
    </w:p>
    <w:p>
      <w:pPr>
        <w:widowControl/>
        <w:spacing w:before="120" w:after="120" w:line="400" w:lineRule="exact"/>
        <w:outlineLvl w:val="1"/>
        <w:rPr>
          <w:bCs/>
          <w:szCs w:val="21"/>
        </w:rPr>
      </w:pPr>
      <w:bookmarkStart w:id="155" w:name="_Toc401734579"/>
      <w:bookmarkEnd w:id="155"/>
      <w:r>
        <w:rPr>
          <w:bCs/>
          <w:szCs w:val="21"/>
        </w:rPr>
        <w:t>2.1.2  矿山开采历史与现状</w:t>
      </w:r>
    </w:p>
    <w:p>
      <w:pPr>
        <w:spacing w:line="400" w:lineRule="exact"/>
        <w:rPr>
          <w:bCs/>
          <w:szCs w:val="21"/>
        </w:rPr>
      </w:pPr>
      <w:r>
        <w:rPr>
          <w:bCs/>
          <w:szCs w:val="21"/>
        </w:rPr>
        <w:t>2.1.2.1  包括以往矿权的延续和变更、矿权人情况、采矿许可证取得情况，历史时期矿山开采范围、层位、开采方式方法、矿种、深度、生产规模、开采量、开采时间等。</w:t>
      </w:r>
    </w:p>
    <w:p>
      <w:pPr>
        <w:spacing w:line="400" w:lineRule="exact"/>
        <w:rPr>
          <w:bCs/>
          <w:szCs w:val="21"/>
        </w:rPr>
      </w:pPr>
      <w:r>
        <w:rPr>
          <w:bCs/>
          <w:szCs w:val="21"/>
        </w:rPr>
        <w:t>2.1.2.2  包括划定矿区范围批复及矿山采矿许可证情况，矿山生产状态、开采范围、层位、开采方式、矿种、深度、开采规模、矿山剩余生产服务年限等。</w:t>
      </w:r>
    </w:p>
    <w:p>
      <w:pPr>
        <w:spacing w:line="400" w:lineRule="exact"/>
        <w:rPr>
          <w:bCs/>
          <w:szCs w:val="21"/>
        </w:rPr>
      </w:pPr>
      <w:r>
        <w:rPr>
          <w:bCs/>
          <w:szCs w:val="21"/>
        </w:rPr>
        <w:t>2.1.2.3  现有采空区的分布范围、矿柱、矿墙、采空区充填状况、坑口标高、开采的最大深度及标高、积水情况、坑口排（注）水水量与水质情况、废渣场、堆淋场、堆矿场、尾矿库（含赤泥库、排泥库）的状况，以及对周围环境的影响。</w:t>
      </w:r>
    </w:p>
    <w:p>
      <w:pPr>
        <w:spacing w:line="400" w:lineRule="exact"/>
        <w:rPr>
          <w:bCs/>
          <w:szCs w:val="21"/>
        </w:rPr>
      </w:pPr>
      <w:r>
        <w:rPr>
          <w:bCs/>
          <w:szCs w:val="21"/>
        </w:rPr>
        <w:t>2.1.2.4  相邻矿山分布与开采情况。</w:t>
      </w:r>
    </w:p>
    <w:p>
      <w:pPr>
        <w:widowControl/>
        <w:spacing w:before="120" w:after="120" w:line="400" w:lineRule="exact"/>
        <w:outlineLvl w:val="1"/>
        <w:rPr>
          <w:bCs/>
          <w:szCs w:val="21"/>
        </w:rPr>
      </w:pPr>
      <w:bookmarkStart w:id="156" w:name="_Toc401734580"/>
      <w:bookmarkEnd w:id="156"/>
      <w:r>
        <w:rPr>
          <w:bCs/>
          <w:szCs w:val="21"/>
        </w:rPr>
        <w:t>2.1.3  矿山开发利用方案概述</w:t>
      </w:r>
    </w:p>
    <w:p>
      <w:pPr>
        <w:spacing w:line="400" w:lineRule="exact"/>
        <w:ind w:firstLine="420" w:firstLineChars="200"/>
        <w:rPr>
          <w:bCs/>
          <w:szCs w:val="21"/>
        </w:rPr>
      </w:pPr>
      <w:r>
        <w:rPr>
          <w:bCs/>
          <w:szCs w:val="21"/>
        </w:rPr>
        <w:t>包括采矿用地组成、矿山生产规模，矿山开拓布局、开拓工程参数、采剥比或采掘比、开采段高、采矿方法、掘进施工工艺、采矿生产工艺、采场生产能力、采场技术参数和接续方式矿山批准的（或拟开采的）开采层位、开采范围、开采深度、矿山资源及储量、矿山设计生产服务年限、年生产能力，矿山阶段划分或采区布置、开采接替顺序、开采方式、顶板管理方法，矿山防水方法、表土堆放方案、规模、面积，矿山固体废弃物和废水的排放量、处置情况，主要配套设施、设备、从业人员、投资等。</w:t>
      </w:r>
    </w:p>
    <w:p>
      <w:pPr>
        <w:spacing w:line="400" w:lineRule="exact"/>
        <w:ind w:firstLine="420" w:firstLineChars="200"/>
        <w:rPr>
          <w:bCs/>
          <w:szCs w:val="21"/>
        </w:rPr>
      </w:pPr>
      <w:r>
        <w:rPr>
          <w:bCs/>
          <w:szCs w:val="21"/>
        </w:rPr>
        <w:t>矿山延续的，叙述前期矿山开采情况、开采地段、破坏状况、恢复状况，再叙述延续拟破坏的状况。</w:t>
      </w:r>
    </w:p>
    <w:p>
      <w:pPr>
        <w:spacing w:line="400" w:lineRule="exact"/>
        <w:ind w:firstLine="420" w:firstLineChars="200"/>
        <w:rPr>
          <w:bCs/>
          <w:szCs w:val="21"/>
        </w:rPr>
      </w:pPr>
      <w:r>
        <w:rPr>
          <w:bCs/>
          <w:szCs w:val="21"/>
        </w:rPr>
        <w:t>插或附矿区总工程平面布置图、地下开采矿山井上下对照图、开拓剖面图、露天开采矿山地表开采境界和底部境界图、地质剖面图、矿区周围敏感点图、急倾斜矿体开采立面投影图。</w:t>
      </w:r>
    </w:p>
    <w:p>
      <w:pPr>
        <w:widowControl/>
        <w:spacing w:before="120" w:after="120" w:line="400" w:lineRule="exact"/>
        <w:outlineLvl w:val="1"/>
        <w:rPr>
          <w:b/>
          <w:bCs/>
          <w:szCs w:val="21"/>
        </w:rPr>
      </w:pPr>
      <w:bookmarkStart w:id="157" w:name="_Toc401734581"/>
      <w:bookmarkEnd w:id="157"/>
      <w:r>
        <w:rPr>
          <w:b/>
          <w:bCs/>
          <w:szCs w:val="21"/>
        </w:rPr>
        <w:t>2.2  矿山自然概况</w:t>
      </w:r>
    </w:p>
    <w:p>
      <w:pPr>
        <w:widowControl/>
        <w:spacing w:before="120" w:after="120" w:line="400" w:lineRule="exact"/>
        <w:outlineLvl w:val="1"/>
        <w:rPr>
          <w:bCs/>
          <w:szCs w:val="21"/>
        </w:rPr>
      </w:pPr>
      <w:bookmarkStart w:id="158" w:name="_Toc401734582"/>
      <w:bookmarkEnd w:id="158"/>
      <w:r>
        <w:rPr>
          <w:bCs/>
          <w:szCs w:val="21"/>
        </w:rPr>
        <w:t>2.2.1  地理位置</w:t>
      </w:r>
    </w:p>
    <w:p>
      <w:pPr>
        <w:spacing w:line="400" w:lineRule="exact"/>
        <w:ind w:firstLine="420" w:firstLineChars="200"/>
        <w:rPr>
          <w:bCs/>
          <w:szCs w:val="21"/>
        </w:rPr>
      </w:pPr>
      <w:r>
        <w:rPr>
          <w:bCs/>
          <w:szCs w:val="21"/>
        </w:rPr>
        <w:t>阐述矿山位于市（县）城的方向、距离，行政管辖的乡镇村屯。矿区地理坐标，交通状况。插交通位置图。</w:t>
      </w:r>
    </w:p>
    <w:p>
      <w:pPr>
        <w:widowControl/>
        <w:spacing w:before="120" w:after="120" w:line="400" w:lineRule="exact"/>
        <w:outlineLvl w:val="1"/>
        <w:rPr>
          <w:bCs/>
          <w:szCs w:val="21"/>
        </w:rPr>
      </w:pPr>
      <w:bookmarkStart w:id="159" w:name="_Toc401734583"/>
      <w:bookmarkEnd w:id="159"/>
      <w:r>
        <w:rPr>
          <w:bCs/>
          <w:szCs w:val="21"/>
        </w:rPr>
        <w:t>2.2.2  地形地貌</w:t>
      </w:r>
    </w:p>
    <w:p>
      <w:pPr>
        <w:spacing w:line="400" w:lineRule="exact"/>
        <w:ind w:firstLine="420" w:firstLineChars="200"/>
        <w:rPr>
          <w:bCs/>
          <w:szCs w:val="21"/>
        </w:rPr>
      </w:pPr>
      <w:r>
        <w:rPr>
          <w:bCs/>
          <w:szCs w:val="21"/>
        </w:rPr>
        <w:t>阐述矿区地貌类型，山脉走向，山峰形态，海拔标高，地形相对高差，切割程度，谷地（洼地、平原）形态规模；区内地形起伏，地面坡度等。插或附典型照片。</w:t>
      </w:r>
    </w:p>
    <w:p>
      <w:pPr>
        <w:widowControl/>
        <w:spacing w:before="120" w:after="120" w:line="400" w:lineRule="exact"/>
        <w:outlineLvl w:val="1"/>
        <w:rPr>
          <w:bCs/>
          <w:szCs w:val="21"/>
        </w:rPr>
      </w:pPr>
      <w:bookmarkStart w:id="160" w:name="_Toc401734584"/>
      <w:bookmarkEnd w:id="160"/>
      <w:r>
        <w:rPr>
          <w:bCs/>
          <w:szCs w:val="21"/>
        </w:rPr>
        <w:t>2.2.3  气象水文</w:t>
      </w:r>
    </w:p>
    <w:p>
      <w:pPr>
        <w:spacing w:line="400" w:lineRule="exact"/>
        <w:rPr>
          <w:bCs/>
          <w:szCs w:val="21"/>
        </w:rPr>
      </w:pPr>
      <w:r>
        <w:rPr>
          <w:bCs/>
          <w:szCs w:val="21"/>
        </w:rPr>
        <w:t>2.2.3.1  气象</w:t>
      </w:r>
    </w:p>
    <w:p>
      <w:pPr>
        <w:spacing w:line="400" w:lineRule="exact"/>
        <w:ind w:firstLine="420" w:firstLineChars="200"/>
        <w:rPr>
          <w:bCs/>
          <w:szCs w:val="21"/>
        </w:rPr>
      </w:pPr>
      <w:r>
        <w:rPr>
          <w:bCs/>
          <w:szCs w:val="21"/>
        </w:rPr>
        <w:t>阐述矿区气候、气象统计资料：历年平均气温、年极端最高气温、年极端最低气温 、历年平均降水量 、年最大降水量、月最大降水量、日最大降水量、时最大降水量、历年平均蒸发量、历年平均风速、瞬时最大风速、风向特征、历年平均日照时数和年积温等。</w:t>
      </w:r>
    </w:p>
    <w:p>
      <w:pPr>
        <w:spacing w:line="400" w:lineRule="exact"/>
        <w:rPr>
          <w:bCs/>
          <w:szCs w:val="21"/>
        </w:rPr>
      </w:pPr>
      <w:r>
        <w:rPr>
          <w:bCs/>
          <w:szCs w:val="21"/>
        </w:rPr>
        <w:t>2.2.3.2  水文</w:t>
      </w:r>
    </w:p>
    <w:p>
      <w:pPr>
        <w:spacing w:line="400" w:lineRule="exact"/>
        <w:ind w:firstLine="420" w:firstLineChars="200"/>
        <w:rPr>
          <w:bCs/>
          <w:szCs w:val="21"/>
        </w:rPr>
      </w:pPr>
      <w:r>
        <w:rPr>
          <w:bCs/>
          <w:szCs w:val="21"/>
        </w:rPr>
        <w:t>阐述区内主要地表河溪名称、长度、流域面积、河床宽度、河流坡降、水深、洪水位标高、多年平均流量、最大洪水流量、最小枯水流量。插地表水系图。</w:t>
      </w:r>
    </w:p>
    <w:p>
      <w:pPr>
        <w:widowControl/>
        <w:spacing w:before="120" w:after="120" w:line="400" w:lineRule="exact"/>
        <w:outlineLvl w:val="1"/>
        <w:rPr>
          <w:bCs/>
          <w:szCs w:val="21"/>
        </w:rPr>
      </w:pPr>
      <w:bookmarkStart w:id="161" w:name="_Toc401734585"/>
      <w:bookmarkEnd w:id="161"/>
      <w:r>
        <w:rPr>
          <w:bCs/>
          <w:szCs w:val="21"/>
        </w:rPr>
        <w:t>2.2.4  土壤</w:t>
      </w:r>
    </w:p>
    <w:p>
      <w:pPr>
        <w:spacing w:line="400" w:lineRule="exact"/>
        <w:ind w:firstLine="420" w:firstLineChars="200"/>
        <w:rPr>
          <w:bCs/>
          <w:szCs w:val="21"/>
        </w:rPr>
      </w:pPr>
      <w:r>
        <w:rPr>
          <w:bCs/>
          <w:szCs w:val="21"/>
        </w:rPr>
        <w:t>阐述矿区土壤类型、分布范围、特征、土层厚度和成份（特别注意表土场和取土场）。插土壤剖面图或照片。</w:t>
      </w:r>
    </w:p>
    <w:p>
      <w:pPr>
        <w:widowControl/>
        <w:spacing w:before="120" w:after="120" w:line="400" w:lineRule="exact"/>
        <w:outlineLvl w:val="1"/>
        <w:rPr>
          <w:bCs/>
          <w:szCs w:val="21"/>
        </w:rPr>
      </w:pPr>
      <w:bookmarkStart w:id="162" w:name="_Toc401734586"/>
      <w:bookmarkEnd w:id="162"/>
      <w:r>
        <w:rPr>
          <w:bCs/>
          <w:szCs w:val="21"/>
        </w:rPr>
        <w:t>2.2.5  植被</w:t>
      </w:r>
    </w:p>
    <w:p>
      <w:pPr>
        <w:spacing w:line="400" w:lineRule="exact"/>
        <w:ind w:firstLine="420" w:firstLineChars="200"/>
        <w:rPr>
          <w:bCs/>
          <w:szCs w:val="21"/>
        </w:rPr>
      </w:pPr>
      <w:r>
        <w:rPr>
          <w:bCs/>
          <w:szCs w:val="21"/>
        </w:rPr>
        <w:t>阐述矿区天然植被和人工植被类型、分布范围、面积、发育特征，覆盖率等。插或附不同类型植被典型照片。</w:t>
      </w:r>
    </w:p>
    <w:p>
      <w:pPr>
        <w:widowControl/>
        <w:spacing w:before="120" w:after="120" w:line="400" w:lineRule="exact"/>
        <w:outlineLvl w:val="1"/>
        <w:rPr>
          <w:b/>
          <w:bCs/>
          <w:szCs w:val="21"/>
        </w:rPr>
      </w:pPr>
      <w:bookmarkStart w:id="163" w:name="_Toc401734587"/>
      <w:bookmarkEnd w:id="163"/>
      <w:r>
        <w:rPr>
          <w:b/>
          <w:bCs/>
          <w:szCs w:val="21"/>
        </w:rPr>
        <w:t>2.3  社会经济概况</w:t>
      </w:r>
    </w:p>
    <w:p>
      <w:pPr>
        <w:spacing w:line="400" w:lineRule="exact"/>
        <w:ind w:firstLine="420" w:firstLineChars="200"/>
        <w:rPr>
          <w:bCs/>
          <w:szCs w:val="21"/>
        </w:rPr>
      </w:pPr>
      <w:r>
        <w:rPr>
          <w:bCs/>
          <w:szCs w:val="21"/>
        </w:rPr>
        <w:t>阐述矿区所在乡镇基础设施分布，近3年的乡镇人口、农业人口、耕地面积、人均耕地面积、农业总产值、财政收入、人均纯收入、农业生产状况，并注明资料来源。说明矿山近3年的产值、投入到矿区复垦、治理的资金等。</w:t>
      </w:r>
    </w:p>
    <w:p>
      <w:pPr>
        <w:widowControl/>
        <w:spacing w:before="120" w:after="120" w:line="400" w:lineRule="exact"/>
        <w:outlineLvl w:val="1"/>
        <w:rPr>
          <w:b/>
          <w:bCs/>
          <w:szCs w:val="21"/>
        </w:rPr>
      </w:pPr>
      <w:bookmarkStart w:id="164" w:name="_Toc401734588"/>
      <w:bookmarkEnd w:id="164"/>
      <w:r>
        <w:rPr>
          <w:b/>
          <w:bCs/>
          <w:szCs w:val="21"/>
        </w:rPr>
        <w:t>2.4  矿区地质环境背景</w:t>
      </w:r>
    </w:p>
    <w:p>
      <w:pPr>
        <w:widowControl/>
        <w:spacing w:before="120" w:after="120" w:line="400" w:lineRule="exact"/>
        <w:outlineLvl w:val="1"/>
        <w:rPr>
          <w:bCs/>
          <w:szCs w:val="21"/>
        </w:rPr>
      </w:pPr>
      <w:bookmarkStart w:id="165" w:name="_Toc401734589"/>
      <w:bookmarkEnd w:id="165"/>
      <w:r>
        <w:rPr>
          <w:bCs/>
          <w:szCs w:val="21"/>
        </w:rPr>
        <w:t>2.4.1  地层岩性</w:t>
      </w:r>
    </w:p>
    <w:p>
      <w:pPr>
        <w:widowControl/>
        <w:spacing w:before="120" w:after="120" w:line="400" w:lineRule="exact"/>
        <w:outlineLvl w:val="1"/>
        <w:rPr>
          <w:bCs/>
          <w:szCs w:val="21"/>
        </w:rPr>
      </w:pPr>
      <w:bookmarkStart w:id="166" w:name="_Toc401734590"/>
      <w:bookmarkEnd w:id="166"/>
      <w:r>
        <w:rPr>
          <w:bCs/>
          <w:szCs w:val="21"/>
        </w:rPr>
        <w:t>2.4.2  地质构造与地震等级</w:t>
      </w:r>
    </w:p>
    <w:p>
      <w:pPr>
        <w:spacing w:line="400" w:lineRule="exact"/>
        <w:ind w:firstLine="420" w:firstLineChars="200"/>
        <w:rPr>
          <w:bCs/>
          <w:szCs w:val="21"/>
        </w:rPr>
      </w:pPr>
      <w:r>
        <w:rPr>
          <w:bCs/>
          <w:szCs w:val="21"/>
        </w:rPr>
        <w:t>按评估区（区域）、矿区二个层次论述褶皱、断裂的特征。</w:t>
      </w:r>
    </w:p>
    <w:p>
      <w:pPr>
        <w:widowControl/>
        <w:spacing w:before="120" w:after="120" w:line="400" w:lineRule="exact"/>
        <w:outlineLvl w:val="1"/>
        <w:rPr>
          <w:bCs/>
          <w:szCs w:val="21"/>
        </w:rPr>
      </w:pPr>
      <w:bookmarkStart w:id="167" w:name="_Toc401734592"/>
      <w:bookmarkEnd w:id="167"/>
      <w:r>
        <w:rPr>
          <w:bCs/>
          <w:szCs w:val="21"/>
        </w:rPr>
        <w:t>2.4.3  岩溶发育特征</w:t>
      </w:r>
    </w:p>
    <w:p>
      <w:pPr>
        <w:spacing w:line="400" w:lineRule="exact"/>
        <w:ind w:firstLine="420" w:firstLineChars="200"/>
        <w:rPr>
          <w:bCs/>
          <w:szCs w:val="21"/>
        </w:rPr>
      </w:pPr>
      <w:r>
        <w:rPr>
          <w:bCs/>
          <w:szCs w:val="21"/>
        </w:rPr>
        <w:t>按评估区（区域）、矿区二个层次论述阐明岩溶发育程度、空间上的发育与分布规律、岩溶发育程度分区。</w:t>
      </w:r>
    </w:p>
    <w:p>
      <w:pPr>
        <w:widowControl/>
        <w:spacing w:before="120" w:after="120" w:line="400" w:lineRule="exact"/>
        <w:outlineLvl w:val="1"/>
        <w:rPr>
          <w:bCs/>
          <w:szCs w:val="21"/>
        </w:rPr>
      </w:pPr>
      <w:bookmarkStart w:id="168" w:name="_Toc401734593"/>
      <w:bookmarkEnd w:id="168"/>
      <w:r>
        <w:rPr>
          <w:bCs/>
          <w:szCs w:val="21"/>
        </w:rPr>
        <w:t>2.4.4  水文地质条件</w:t>
      </w:r>
    </w:p>
    <w:p>
      <w:pPr>
        <w:spacing w:line="400" w:lineRule="exact"/>
        <w:ind w:firstLine="420" w:firstLineChars="200"/>
        <w:rPr>
          <w:bCs/>
          <w:szCs w:val="21"/>
        </w:rPr>
      </w:pPr>
      <w:r>
        <w:rPr>
          <w:bCs/>
          <w:szCs w:val="21"/>
        </w:rPr>
        <w:t>按评估区（区域）、矿区二个层次，论述水文地质条件。</w:t>
      </w:r>
    </w:p>
    <w:p>
      <w:pPr>
        <w:spacing w:line="400" w:lineRule="exact"/>
        <w:rPr>
          <w:bCs/>
          <w:szCs w:val="21"/>
        </w:rPr>
      </w:pPr>
      <w:r>
        <w:rPr>
          <w:bCs/>
          <w:szCs w:val="21"/>
        </w:rPr>
        <w:t>2.4.4.1  评估区（区域）水文地质条件：</w:t>
      </w:r>
    </w:p>
    <w:p>
      <w:pPr>
        <w:spacing w:line="400" w:lineRule="exact"/>
        <w:ind w:firstLine="420" w:firstLineChars="200"/>
        <w:rPr>
          <w:bCs/>
          <w:szCs w:val="21"/>
        </w:rPr>
      </w:pPr>
      <w:r>
        <w:rPr>
          <w:bCs/>
          <w:szCs w:val="21"/>
        </w:rPr>
        <w:t>简述矿区所在的水文地质单元（或地下水系统），和与之有水力联系或上下游关系的周边水文地质单元（或地下水系统）的水文地质边界条件，和和水文地质单元地下水类型与分布、含隔水层特征、地下水补给、径流、排泄条件特征、水化学特征等水文地质条件。</w:t>
      </w:r>
    </w:p>
    <w:p>
      <w:pPr>
        <w:spacing w:line="400" w:lineRule="exact"/>
        <w:ind w:firstLine="420" w:firstLineChars="200"/>
        <w:rPr>
          <w:bCs/>
          <w:szCs w:val="21"/>
        </w:rPr>
      </w:pPr>
      <w:r>
        <w:rPr>
          <w:bCs/>
          <w:szCs w:val="21"/>
        </w:rPr>
        <w:t>阐明评估区所在水文地质单元的含水层（或含水岩组）、构造破碎含水带和岩溶强发育带的分布、岩性、厚度、产状、分布、埋藏条件、导水性、富水性，水文地质参数；隔水层的岩性、分布、产状、稳定性；地下水的补给、径流、排泄条件。</w:t>
      </w:r>
    </w:p>
    <w:p>
      <w:pPr>
        <w:spacing w:line="400" w:lineRule="exact"/>
        <w:rPr>
          <w:bCs/>
          <w:szCs w:val="21"/>
        </w:rPr>
      </w:pPr>
      <w:r>
        <w:rPr>
          <w:bCs/>
          <w:szCs w:val="21"/>
        </w:rPr>
        <w:t>2.4.4.2  矿区水文地质条件：</w:t>
      </w:r>
    </w:p>
    <w:p>
      <w:pPr>
        <w:spacing w:line="400" w:lineRule="exact"/>
        <w:ind w:firstLine="420" w:firstLineChars="200"/>
        <w:rPr>
          <w:bCs/>
          <w:szCs w:val="21"/>
        </w:rPr>
      </w:pPr>
      <w:r>
        <w:rPr>
          <w:bCs/>
          <w:szCs w:val="21"/>
        </w:rPr>
        <w:t>详细阐述矿区含水层、构造破碎含水带和岩溶强发育带的分布，岩性、厚度、产状、分布、埋藏条件、导水性、富水性，水文地质参数和富水性分区；隔水层的岩性、分布、产状、稳定性；含水层地下水水位(水头)、水温、水质与动态，岩溶强发育带、暗河、构造破碎含水带等强径流带与矿坑之间的关系；矿区地下水的补给、径流、排泄条件，地表水与地下水的水力联系、采矿矿体附近的最低侵蚀基准面标高。插（或附）水文地质图、地下水位(水头)动态曲线图。</w:t>
      </w:r>
    </w:p>
    <w:p>
      <w:pPr>
        <w:widowControl/>
        <w:spacing w:before="120" w:after="120" w:line="400" w:lineRule="exact"/>
        <w:outlineLvl w:val="1"/>
        <w:rPr>
          <w:bCs/>
          <w:szCs w:val="21"/>
        </w:rPr>
      </w:pPr>
      <w:r>
        <w:rPr>
          <w:bCs/>
          <w:szCs w:val="21"/>
        </w:rPr>
        <w:t xml:space="preserve"> 2.4.5  工程地质特征</w:t>
      </w:r>
    </w:p>
    <w:p>
      <w:pPr>
        <w:spacing w:line="400" w:lineRule="exact"/>
        <w:ind w:firstLine="420" w:firstLineChars="200"/>
        <w:rPr>
          <w:bCs/>
          <w:szCs w:val="21"/>
        </w:rPr>
      </w:pPr>
      <w:r>
        <w:rPr>
          <w:bCs/>
          <w:szCs w:val="21"/>
        </w:rPr>
        <w:t>按评估区（区域）、矿区二个层次，论述工程地质岩组（工程地质岩组可按《县（市）地质灾害调查与区划实施细则》规定划分和命名）及特征，矿体和围岩物理力学特征、抗压强度、抗剪强度、膨胀软化特征、结构面发育特征与临空面、地下采空区的关系。</w:t>
      </w:r>
    </w:p>
    <w:p>
      <w:pPr>
        <w:widowControl/>
        <w:spacing w:before="120" w:after="120" w:line="400" w:lineRule="exact"/>
        <w:outlineLvl w:val="1"/>
        <w:rPr>
          <w:bCs/>
          <w:szCs w:val="21"/>
        </w:rPr>
      </w:pPr>
      <w:bookmarkStart w:id="169" w:name="_Toc401734591"/>
      <w:bookmarkEnd w:id="169"/>
      <w:r>
        <w:rPr>
          <w:bCs/>
          <w:szCs w:val="21"/>
        </w:rPr>
        <w:t>2.4.6  矿体（层）地质特征</w:t>
      </w:r>
    </w:p>
    <w:p>
      <w:pPr>
        <w:spacing w:line="400" w:lineRule="exact"/>
        <w:ind w:firstLine="420" w:firstLineChars="200"/>
        <w:rPr>
          <w:bCs/>
          <w:szCs w:val="21"/>
        </w:rPr>
      </w:pPr>
      <w:r>
        <w:rPr>
          <w:bCs/>
          <w:szCs w:val="21"/>
        </w:rPr>
        <w:t>矿层或矿脉特征，矿体（层）层位编号、层间距、分布范围、赋存状态、走向和倾向、倾角、厚度、重要矿物组成、矿体夹石、伴生和共生矿物、矿体顶板和底板岩性及矿物组成，矿体和围岩夹石矿物成份和</w:t>
      </w:r>
      <w:bookmarkStart w:id="287" w:name="_GoBack"/>
      <w:bookmarkEnd w:id="287"/>
      <w:r>
        <w:rPr>
          <w:rFonts w:hint="eastAsia"/>
          <w:bCs/>
          <w:szCs w:val="21"/>
          <w:lang w:eastAsia="zh-CN"/>
        </w:rPr>
        <w:t>化学成分</w:t>
      </w:r>
      <w:r>
        <w:rPr>
          <w:bCs/>
          <w:szCs w:val="21"/>
        </w:rPr>
        <w:t>。</w:t>
      </w:r>
    </w:p>
    <w:p>
      <w:pPr>
        <w:widowControl/>
        <w:spacing w:before="120" w:after="120" w:line="400" w:lineRule="exact"/>
        <w:outlineLvl w:val="1"/>
        <w:rPr>
          <w:b/>
          <w:bCs/>
          <w:szCs w:val="21"/>
        </w:rPr>
      </w:pPr>
      <w:r>
        <w:rPr>
          <w:b/>
          <w:bCs/>
          <w:szCs w:val="21"/>
        </w:rPr>
        <w:t>2.5  矿区土地利用现状</w:t>
      </w:r>
    </w:p>
    <w:p>
      <w:pPr>
        <w:spacing w:line="400" w:lineRule="exact"/>
        <w:ind w:firstLine="420" w:firstLineChars="200"/>
        <w:rPr>
          <w:bCs/>
          <w:szCs w:val="21"/>
        </w:rPr>
      </w:pPr>
      <w:r>
        <w:rPr>
          <w:bCs/>
          <w:szCs w:val="21"/>
        </w:rPr>
        <w:t>说明矿区（或采矿证划定范围）土地利用类型、数量和质量，是否分布基本农田、土地权属人及土地证号。结合典型土壤剖面图说明耕地、园地、林地、草地等不同类型的表土层厚度、土壤类型、土壤质地、有机质含量以及pH值等主要理化性状。说明土地利用方式(永久性建设用地或临时用地)、是否办理了用地手续。如分布有耕地的，说明耕地质量、等级及资料来源。</w:t>
      </w:r>
    </w:p>
    <w:p>
      <w:pPr>
        <w:widowControl/>
        <w:spacing w:before="120" w:after="120" w:line="400" w:lineRule="exact"/>
        <w:outlineLvl w:val="1"/>
        <w:rPr>
          <w:b/>
          <w:bCs/>
          <w:szCs w:val="21"/>
        </w:rPr>
      </w:pPr>
      <w:bookmarkStart w:id="170" w:name="_Toc401734595"/>
      <w:bookmarkEnd w:id="170"/>
      <w:r>
        <w:rPr>
          <w:b/>
          <w:bCs/>
          <w:szCs w:val="21"/>
        </w:rPr>
        <w:t>2.6  矿山及周边人类工程活动情况</w:t>
      </w:r>
    </w:p>
    <w:p>
      <w:pPr>
        <w:spacing w:line="400" w:lineRule="exact"/>
        <w:ind w:firstLine="420" w:firstLineChars="200"/>
        <w:rPr>
          <w:bCs/>
          <w:szCs w:val="21"/>
        </w:rPr>
      </w:pPr>
      <w:r>
        <w:rPr>
          <w:bCs/>
          <w:szCs w:val="21"/>
        </w:rPr>
        <w:t>阐述本矿的矿业活动、矿区内及周边城镇、集中与分散居民点和其他可能受采矿活动影响的敏感点：</w:t>
      </w:r>
    </w:p>
    <w:p>
      <w:pPr>
        <w:widowControl/>
        <w:spacing w:before="120" w:after="120" w:line="400" w:lineRule="exact"/>
        <w:outlineLvl w:val="1"/>
        <w:rPr>
          <w:bCs/>
          <w:szCs w:val="21"/>
        </w:rPr>
      </w:pPr>
      <w:r>
        <w:rPr>
          <w:bCs/>
          <w:szCs w:val="21"/>
        </w:rPr>
        <w:t>2.6.1  矿业活动影响特征</w:t>
      </w:r>
    </w:p>
    <w:p>
      <w:pPr>
        <w:spacing w:line="400" w:lineRule="exact"/>
        <w:ind w:firstLine="420" w:firstLineChars="200"/>
        <w:rPr>
          <w:bCs/>
          <w:szCs w:val="21"/>
        </w:rPr>
      </w:pPr>
      <w:r>
        <w:rPr>
          <w:bCs/>
          <w:szCs w:val="21"/>
        </w:rPr>
        <w:t>1）老窿与积水；2）采空区与地面塌陷；3）露天采场、工业场地、堆矿场、废渣场；4）矿井废水、洗选厂废水；5）尾矿库；6）塌顶、片帮崩落；7）矿山公路建设；8）生产生活建筑设施。</w:t>
      </w:r>
    </w:p>
    <w:p>
      <w:pPr>
        <w:widowControl/>
        <w:spacing w:before="120" w:after="120" w:line="400" w:lineRule="exact"/>
        <w:outlineLvl w:val="1"/>
        <w:rPr>
          <w:bCs/>
          <w:szCs w:val="21"/>
        </w:rPr>
      </w:pPr>
      <w:r>
        <w:rPr>
          <w:bCs/>
          <w:szCs w:val="21"/>
        </w:rPr>
        <w:t>2.6.2  农业、林业及居民房屋建设</w:t>
      </w:r>
    </w:p>
    <w:p>
      <w:pPr>
        <w:spacing w:line="400" w:lineRule="exact"/>
        <w:ind w:firstLine="420" w:firstLineChars="200"/>
        <w:rPr>
          <w:bCs/>
          <w:szCs w:val="21"/>
        </w:rPr>
      </w:pPr>
      <w:r>
        <w:rPr>
          <w:bCs/>
          <w:szCs w:val="21"/>
        </w:rPr>
        <w:t>1）农田；2）植被；3）可能受采矿影响到的城镇、集中与分散居民点、房屋结构和供水水源。</w:t>
      </w:r>
    </w:p>
    <w:p>
      <w:pPr>
        <w:widowControl/>
        <w:spacing w:before="120" w:after="120" w:line="400" w:lineRule="exact"/>
        <w:outlineLvl w:val="1"/>
        <w:rPr>
          <w:bCs/>
          <w:szCs w:val="21"/>
        </w:rPr>
      </w:pPr>
      <w:r>
        <w:rPr>
          <w:bCs/>
          <w:szCs w:val="21"/>
        </w:rPr>
        <w:t>2.6.3  工程设施</w:t>
      </w:r>
    </w:p>
    <w:p>
      <w:pPr>
        <w:spacing w:line="400" w:lineRule="exact"/>
        <w:ind w:firstLine="420" w:firstLineChars="200"/>
        <w:rPr>
          <w:bCs/>
          <w:szCs w:val="21"/>
        </w:rPr>
      </w:pPr>
      <w:r>
        <w:rPr>
          <w:bCs/>
          <w:szCs w:val="21"/>
        </w:rPr>
        <w:t>1）水利；2）电力；3）交通。插或附地形地物图（标明上述敏感点）。</w:t>
      </w:r>
    </w:p>
    <w:p>
      <w:pPr>
        <w:widowControl/>
        <w:spacing w:before="120" w:after="120" w:line="400" w:lineRule="exact"/>
        <w:outlineLvl w:val="1"/>
        <w:rPr>
          <w:b/>
          <w:bCs/>
          <w:szCs w:val="21"/>
        </w:rPr>
      </w:pPr>
      <w:bookmarkStart w:id="171" w:name="_Toc401734596"/>
      <w:bookmarkEnd w:id="171"/>
      <w:r>
        <w:rPr>
          <w:b/>
          <w:bCs/>
          <w:szCs w:val="21"/>
        </w:rPr>
        <w:t>2.7矿山地质环境和土地条件小结</w:t>
      </w:r>
    </w:p>
    <w:p>
      <w:pPr>
        <w:spacing w:line="400" w:lineRule="exact"/>
        <w:rPr>
          <w:bCs/>
          <w:szCs w:val="21"/>
        </w:rPr>
      </w:pPr>
      <w:r>
        <w:rPr>
          <w:bCs/>
          <w:szCs w:val="21"/>
        </w:rPr>
        <w:t>2.7.1  据评估区的水文地质、工程地质、地质构造、地质灾害、采空区、地形地貌等条件按本规程附录C逐条对照分析确定各条件的复杂程度。</w:t>
      </w:r>
    </w:p>
    <w:p>
      <w:pPr>
        <w:spacing w:line="400" w:lineRule="exact"/>
        <w:rPr>
          <w:bCs/>
          <w:szCs w:val="21"/>
        </w:rPr>
      </w:pPr>
      <w:r>
        <w:rPr>
          <w:bCs/>
          <w:szCs w:val="21"/>
        </w:rPr>
        <w:t>2.7.2  按上述各条中满足的最高级别确定评估区矿山地质环境条件复杂程度级别。</w:t>
      </w:r>
    </w:p>
    <w:p>
      <w:pPr>
        <w:spacing w:before="163" w:beforeLines="50" w:after="163" w:afterLines="50" w:line="400" w:lineRule="exact"/>
        <w:rPr>
          <w:b/>
          <w:bCs/>
          <w:szCs w:val="21"/>
        </w:rPr>
      </w:pPr>
      <w:bookmarkStart w:id="172" w:name="_Toc401734597"/>
      <w:bookmarkEnd w:id="172"/>
      <w:r>
        <w:rPr>
          <w:b/>
          <w:bCs/>
          <w:szCs w:val="21"/>
        </w:rPr>
        <w:t>3  矿山地质环境影响评估和土地损毁评估</w:t>
      </w:r>
    </w:p>
    <w:p>
      <w:pPr>
        <w:widowControl/>
        <w:spacing w:before="120" w:after="120" w:line="400" w:lineRule="exact"/>
        <w:outlineLvl w:val="1"/>
        <w:rPr>
          <w:b/>
          <w:bCs/>
          <w:szCs w:val="21"/>
        </w:rPr>
      </w:pPr>
      <w:bookmarkStart w:id="173" w:name="_Toc401734598"/>
      <w:bookmarkEnd w:id="173"/>
      <w:r>
        <w:rPr>
          <w:b/>
          <w:bCs/>
          <w:szCs w:val="21"/>
        </w:rPr>
        <w:t>3.1  矿山地质环境影响评估范围与级别</w:t>
      </w:r>
    </w:p>
    <w:p>
      <w:pPr>
        <w:widowControl/>
        <w:spacing w:before="120" w:after="120" w:line="400" w:lineRule="exact"/>
        <w:outlineLvl w:val="1"/>
        <w:rPr>
          <w:bCs/>
          <w:szCs w:val="21"/>
        </w:rPr>
      </w:pPr>
      <w:r>
        <w:rPr>
          <w:bCs/>
          <w:szCs w:val="21"/>
        </w:rPr>
        <w:t>3.1.1  矿山地质环境影响评估范围</w:t>
      </w:r>
    </w:p>
    <w:p>
      <w:pPr>
        <w:spacing w:line="400" w:lineRule="exact"/>
        <w:ind w:firstLine="420" w:firstLineChars="200"/>
        <w:rPr>
          <w:bCs/>
          <w:szCs w:val="21"/>
        </w:rPr>
      </w:pPr>
      <w:r>
        <w:rPr>
          <w:bCs/>
          <w:szCs w:val="21"/>
        </w:rPr>
        <w:t>矿山地质环境影响评估范围，应包括矿山用地范围、矿业活动影响范围（特别关注地下水边界条件；矿坑排水在导水构造、岩溶强发育带、沟通各含水层、地表水以及富水构造组合关系上的影响范围；水质污染范围；异地建筑设施如选厂、尾矿库等影响范围，当上述范围过大时，可用小比例尺插图、镶图表示）。</w:t>
      </w:r>
    </w:p>
    <w:p>
      <w:pPr>
        <w:widowControl/>
        <w:spacing w:before="120" w:after="120" w:line="400" w:lineRule="exact"/>
        <w:outlineLvl w:val="1"/>
        <w:rPr>
          <w:bCs/>
          <w:szCs w:val="21"/>
        </w:rPr>
      </w:pPr>
      <w:bookmarkStart w:id="174" w:name="_Toc401734599"/>
      <w:bookmarkEnd w:id="174"/>
      <w:r>
        <w:rPr>
          <w:bCs/>
          <w:szCs w:val="21"/>
        </w:rPr>
        <w:t>3.1.2  矿山地质环境影响评估级别</w:t>
      </w:r>
    </w:p>
    <w:p>
      <w:pPr>
        <w:spacing w:line="400" w:lineRule="exact"/>
        <w:ind w:firstLine="420" w:firstLineChars="200"/>
        <w:rPr>
          <w:bCs/>
          <w:szCs w:val="21"/>
        </w:rPr>
      </w:pPr>
      <w:r>
        <w:rPr>
          <w:bCs/>
          <w:szCs w:val="21"/>
        </w:rPr>
        <w:t>矿山地质环境影响评估级别依据评估区重要程度（按附录B确定）、矿山生产建设规模（按附录D确定）和矿山地质环境条件复杂程度（附录C确定）按本规程的附录A的规定综合确定。</w:t>
      </w:r>
    </w:p>
    <w:p>
      <w:pPr>
        <w:widowControl/>
        <w:spacing w:before="120" w:after="120" w:line="400" w:lineRule="exact"/>
        <w:outlineLvl w:val="1"/>
        <w:rPr>
          <w:bCs/>
          <w:szCs w:val="21"/>
        </w:rPr>
      </w:pPr>
      <w:bookmarkStart w:id="175" w:name="_Toc401734600"/>
      <w:bookmarkEnd w:id="175"/>
      <w:r>
        <w:rPr>
          <w:bCs/>
          <w:szCs w:val="21"/>
        </w:rPr>
        <w:t>3.1.3  生产工艺流程分析</w:t>
      </w:r>
    </w:p>
    <w:p>
      <w:pPr>
        <w:spacing w:line="400" w:lineRule="exact"/>
        <w:ind w:firstLine="420" w:firstLineChars="200"/>
        <w:rPr>
          <w:bCs/>
          <w:szCs w:val="21"/>
        </w:rPr>
      </w:pPr>
      <w:r>
        <w:rPr>
          <w:bCs/>
          <w:szCs w:val="21"/>
        </w:rPr>
        <w:t>依据采矿和选矿生产工艺流程图，分析矿山开采过程中，可能导致矿山地质环境问题和土地损毁的工艺及流程。结合生产工艺流程，列表或图示说明生产建设过程中矿山地质环境问题和土地损毁的形式、环节和时序。插采矿工艺流程图、选矿工艺流程图。</w:t>
      </w:r>
    </w:p>
    <w:p>
      <w:pPr>
        <w:widowControl/>
        <w:spacing w:before="120" w:after="120" w:line="400" w:lineRule="exact"/>
        <w:outlineLvl w:val="1"/>
        <w:rPr>
          <w:b/>
          <w:bCs/>
          <w:szCs w:val="21"/>
        </w:rPr>
      </w:pPr>
      <w:bookmarkStart w:id="176" w:name="_Toc401734601"/>
      <w:bookmarkEnd w:id="176"/>
      <w:r>
        <w:rPr>
          <w:b/>
          <w:bCs/>
          <w:szCs w:val="21"/>
        </w:rPr>
        <w:t>3.2  现状评估</w:t>
      </w:r>
    </w:p>
    <w:p>
      <w:pPr>
        <w:widowControl/>
        <w:spacing w:before="120" w:after="120" w:line="400" w:lineRule="exact"/>
        <w:outlineLvl w:val="1"/>
        <w:rPr>
          <w:bCs/>
          <w:szCs w:val="21"/>
        </w:rPr>
      </w:pPr>
      <w:bookmarkStart w:id="177" w:name="_Toc401734602"/>
      <w:bookmarkEnd w:id="177"/>
      <w:r>
        <w:rPr>
          <w:bCs/>
          <w:szCs w:val="21"/>
        </w:rPr>
        <w:t>3.2.1  地质灾害现状评估</w:t>
      </w:r>
    </w:p>
    <w:p>
      <w:pPr>
        <w:spacing w:line="400" w:lineRule="exact"/>
        <w:rPr>
          <w:bCs/>
          <w:szCs w:val="21"/>
        </w:rPr>
      </w:pPr>
      <w:r>
        <w:rPr>
          <w:bCs/>
          <w:szCs w:val="21"/>
        </w:rPr>
        <w:t>3.2.1.1  矿山地质灾害评估与级别</w:t>
      </w:r>
    </w:p>
    <w:p>
      <w:pPr>
        <w:spacing w:line="400" w:lineRule="exact"/>
        <w:ind w:firstLine="420" w:firstLineChars="200"/>
        <w:rPr>
          <w:bCs/>
          <w:szCs w:val="21"/>
        </w:rPr>
      </w:pPr>
      <w:r>
        <w:rPr>
          <w:bCs/>
          <w:szCs w:val="21"/>
        </w:rPr>
        <w:t>矿山地质灾害评估级别按矿山工程的重要性和地质环境条件复杂程度，依据DB45/T 382-2006和有关政策性文件确定。</w:t>
      </w:r>
    </w:p>
    <w:p>
      <w:pPr>
        <w:spacing w:line="400" w:lineRule="exact"/>
        <w:rPr>
          <w:bCs/>
          <w:szCs w:val="21"/>
        </w:rPr>
      </w:pPr>
      <w:r>
        <w:rPr>
          <w:bCs/>
          <w:szCs w:val="21"/>
        </w:rPr>
        <w:t>3.2.1.2  地质灾害现状评估</w:t>
      </w:r>
    </w:p>
    <w:p>
      <w:pPr>
        <w:spacing w:line="400" w:lineRule="exact"/>
        <w:ind w:firstLine="420" w:firstLineChars="200"/>
        <w:rPr>
          <w:bCs/>
          <w:szCs w:val="21"/>
        </w:rPr>
      </w:pPr>
      <w:r>
        <w:rPr>
          <w:bCs/>
          <w:szCs w:val="21"/>
        </w:rPr>
        <w:t>1、按崩塌、滑坡、泥石流、采空区地面塌陷、采空区地面沉陷、地裂缝、岩溶地面塌陷等灾害（地下水污染放在含水层破坏中评估）分节评估。</w:t>
      </w:r>
    </w:p>
    <w:p>
      <w:pPr>
        <w:spacing w:line="400" w:lineRule="exact"/>
        <w:ind w:firstLine="420" w:firstLineChars="200"/>
        <w:rPr>
          <w:bCs/>
          <w:szCs w:val="21"/>
        </w:rPr>
      </w:pPr>
      <w:r>
        <w:rPr>
          <w:bCs/>
          <w:szCs w:val="21"/>
        </w:rPr>
        <w:t>2、评估内容</w:t>
      </w:r>
    </w:p>
    <w:p>
      <w:pPr>
        <w:spacing w:line="400" w:lineRule="exact"/>
        <w:ind w:firstLine="420" w:firstLineChars="200"/>
        <w:rPr>
          <w:bCs/>
          <w:szCs w:val="21"/>
        </w:rPr>
      </w:pPr>
      <w:r>
        <w:rPr>
          <w:bCs/>
          <w:szCs w:val="21"/>
        </w:rPr>
        <w:t>分别阐述各灾种各灾害体的名称、分布、形态特征、规模、物质成分、形成条件及原因、评估包括人员、财产、耕地、重要建筑工程设施、景观等危害对象在内的损失，确定危害程度，评估危险性。总结地质灾害的数量、规模、分布规律、发育程度（若灾点较多可列表表示）。</w:t>
      </w:r>
    </w:p>
    <w:p>
      <w:pPr>
        <w:spacing w:line="400" w:lineRule="exact"/>
        <w:ind w:firstLine="420" w:firstLineChars="200"/>
        <w:rPr>
          <w:bCs/>
          <w:szCs w:val="21"/>
        </w:rPr>
      </w:pPr>
      <w:r>
        <w:rPr>
          <w:bCs/>
          <w:szCs w:val="21"/>
        </w:rPr>
        <w:t>按照本规程附录E的矿山地质环境影响程度分级表，按就高原则划分严重、较严重、较轻影响程度分级区，确定现状的地质灾害对矿山地质环境影响程度分级和范围。</w:t>
      </w:r>
    </w:p>
    <w:p>
      <w:pPr>
        <w:widowControl/>
        <w:spacing w:before="120" w:after="120" w:line="400" w:lineRule="exact"/>
        <w:outlineLvl w:val="1"/>
        <w:rPr>
          <w:bCs/>
          <w:szCs w:val="21"/>
        </w:rPr>
      </w:pPr>
      <w:bookmarkStart w:id="178" w:name="_Toc401734604"/>
      <w:bookmarkEnd w:id="178"/>
      <w:bookmarkStart w:id="179" w:name="_Toc401734603"/>
      <w:r>
        <w:rPr>
          <w:bCs/>
          <w:szCs w:val="21"/>
        </w:rPr>
        <w:t>3.</w:t>
      </w:r>
      <w:bookmarkEnd w:id="179"/>
      <w:r>
        <w:rPr>
          <w:bCs/>
          <w:szCs w:val="21"/>
        </w:rPr>
        <w:t>2.2  地形地貌景观影响和破坏现状评估</w:t>
      </w:r>
    </w:p>
    <w:p>
      <w:pPr>
        <w:spacing w:line="400" w:lineRule="exact"/>
        <w:ind w:firstLine="420" w:firstLineChars="200"/>
        <w:rPr>
          <w:bCs/>
          <w:szCs w:val="21"/>
        </w:rPr>
      </w:pPr>
      <w:r>
        <w:rPr>
          <w:bCs/>
          <w:szCs w:val="21"/>
        </w:rPr>
        <w:t>以现场调查，访问及收集到的相关资料分别对因矿业活动挖损、压占，或采动后地表变形破坏（地面塌陷、地裂缝、和地面沉降）对地形地貌，植被，城镇，居民点，建（构）筑物，交通、水利、和电力工程设施，自然保护区，景观的影响评估，阐述影响范围、影响原因。</w:t>
      </w:r>
    </w:p>
    <w:p>
      <w:pPr>
        <w:spacing w:line="400" w:lineRule="exact"/>
        <w:ind w:firstLine="420" w:firstLineChars="200"/>
        <w:rPr>
          <w:bCs/>
          <w:szCs w:val="21"/>
        </w:rPr>
      </w:pPr>
      <w:r>
        <w:rPr>
          <w:bCs/>
          <w:szCs w:val="21"/>
        </w:rPr>
        <w:t>按照本规程附录E的矿山地质环境影响程度分级表，按就高原则划分严重、较严重、较轻影响程度分级区，确定现状的地形地貌景观破坏对矿山地质环境影响程度分级和范围。</w:t>
      </w:r>
    </w:p>
    <w:p>
      <w:pPr>
        <w:widowControl/>
        <w:spacing w:before="120" w:after="120" w:line="400" w:lineRule="exact"/>
        <w:outlineLvl w:val="1"/>
        <w:rPr>
          <w:bCs/>
          <w:szCs w:val="21"/>
        </w:rPr>
      </w:pPr>
      <w:r>
        <w:rPr>
          <w:bCs/>
          <w:szCs w:val="21"/>
        </w:rPr>
        <w:t>3.2.3  含水层的影响和破坏现状评估</w:t>
      </w:r>
    </w:p>
    <w:p>
      <w:pPr>
        <w:spacing w:line="400" w:lineRule="exact"/>
        <w:rPr>
          <w:bCs/>
          <w:szCs w:val="21"/>
        </w:rPr>
      </w:pPr>
      <w:r>
        <w:rPr>
          <w:bCs/>
          <w:szCs w:val="21"/>
        </w:rPr>
        <w:t>3.2.3.1  含水层结构破坏</w:t>
      </w:r>
    </w:p>
    <w:p>
      <w:pPr>
        <w:spacing w:line="400" w:lineRule="exact"/>
        <w:ind w:firstLine="420" w:firstLineChars="200"/>
        <w:rPr>
          <w:bCs/>
          <w:szCs w:val="21"/>
        </w:rPr>
      </w:pPr>
      <w:r>
        <w:rPr>
          <w:bCs/>
          <w:szCs w:val="21"/>
        </w:rPr>
        <w:t>描述和评估矿山采掘挖损及或采动后地表变形破坏（地面塌陷、地裂缝）造成含水层的挖损、隔水层的破坏的层位、厚度、范围、原因、危害对象损失，影响程度，及治理情况。</w:t>
      </w:r>
    </w:p>
    <w:p>
      <w:pPr>
        <w:spacing w:line="400" w:lineRule="exact"/>
        <w:rPr>
          <w:bCs/>
          <w:szCs w:val="21"/>
        </w:rPr>
      </w:pPr>
      <w:r>
        <w:rPr>
          <w:bCs/>
          <w:szCs w:val="21"/>
        </w:rPr>
        <w:t>3.2.3.2  地下水水位变化</w:t>
      </w:r>
    </w:p>
    <w:p>
      <w:pPr>
        <w:spacing w:line="400" w:lineRule="exact"/>
        <w:ind w:firstLine="420" w:firstLineChars="200"/>
        <w:rPr>
          <w:bCs/>
          <w:szCs w:val="21"/>
        </w:rPr>
      </w:pPr>
      <w:r>
        <w:rPr>
          <w:bCs/>
          <w:szCs w:val="21"/>
        </w:rPr>
        <w:t>1、天然条件下地下水水位概况</w:t>
      </w:r>
    </w:p>
    <w:p>
      <w:pPr>
        <w:spacing w:line="400" w:lineRule="exact"/>
        <w:ind w:firstLine="420" w:firstLineChars="200"/>
        <w:rPr>
          <w:bCs/>
          <w:szCs w:val="21"/>
        </w:rPr>
      </w:pPr>
      <w:r>
        <w:rPr>
          <w:bCs/>
          <w:szCs w:val="21"/>
        </w:rPr>
        <w:t>据地下水位水质调查监测资料和水文地质条件，分析地下水天然条件下（矿山开采前）的地下水流场，或地下水流向，排泄位置。</w:t>
      </w:r>
    </w:p>
    <w:p>
      <w:pPr>
        <w:spacing w:line="400" w:lineRule="exact"/>
        <w:ind w:firstLine="420" w:firstLineChars="200"/>
        <w:rPr>
          <w:bCs/>
          <w:szCs w:val="21"/>
        </w:rPr>
      </w:pPr>
      <w:r>
        <w:rPr>
          <w:bCs/>
          <w:szCs w:val="21"/>
        </w:rPr>
        <w:t>2、分析评估开采后矿山地下水水位变化及其影响</w:t>
      </w:r>
    </w:p>
    <w:p>
      <w:pPr>
        <w:spacing w:line="400" w:lineRule="exact"/>
        <w:ind w:firstLine="420" w:firstLineChars="200"/>
        <w:rPr>
          <w:bCs/>
          <w:szCs w:val="21"/>
        </w:rPr>
      </w:pPr>
      <w:r>
        <w:rPr>
          <w:bCs/>
          <w:szCs w:val="21"/>
        </w:rPr>
        <w:t>a）含水层地下水位下降（或上升）其影响范围</w:t>
      </w:r>
    </w:p>
    <w:p>
      <w:pPr>
        <w:spacing w:line="400" w:lineRule="exact"/>
        <w:ind w:firstLine="420" w:firstLineChars="200"/>
        <w:rPr>
          <w:bCs/>
          <w:szCs w:val="21"/>
        </w:rPr>
      </w:pPr>
      <w:r>
        <w:rPr>
          <w:bCs/>
          <w:szCs w:val="21"/>
        </w:rPr>
        <w:t xml:space="preserve">  描述与评估受影响的含水层层位、发生时间、最大下降（或上升）值、降落漏斗范围和形态、发生原因和过程、危害对象、损失、影响程度。</w:t>
      </w:r>
    </w:p>
    <w:p>
      <w:pPr>
        <w:spacing w:line="400" w:lineRule="exact"/>
        <w:ind w:firstLine="420" w:firstLineChars="200"/>
        <w:rPr>
          <w:bCs/>
          <w:szCs w:val="21"/>
        </w:rPr>
      </w:pPr>
      <w:r>
        <w:rPr>
          <w:bCs/>
          <w:szCs w:val="21"/>
        </w:rPr>
        <w:t>b）含水层疏干</w:t>
      </w:r>
    </w:p>
    <w:p>
      <w:pPr>
        <w:spacing w:line="400" w:lineRule="exact"/>
        <w:ind w:firstLine="420" w:firstLineChars="200"/>
        <w:rPr>
          <w:bCs/>
          <w:szCs w:val="21"/>
        </w:rPr>
      </w:pPr>
      <w:r>
        <w:rPr>
          <w:bCs/>
          <w:szCs w:val="21"/>
        </w:rPr>
        <w:t>主要描述：疏干含水层层位、厚度、范围、原因、危害对象损失，影响程度，治理效果。</w:t>
      </w:r>
    </w:p>
    <w:p>
      <w:pPr>
        <w:spacing w:line="400" w:lineRule="exact"/>
        <w:ind w:firstLine="420" w:firstLineChars="200"/>
        <w:rPr>
          <w:bCs/>
          <w:szCs w:val="21"/>
        </w:rPr>
      </w:pPr>
      <w:r>
        <w:rPr>
          <w:bCs/>
          <w:szCs w:val="21"/>
        </w:rPr>
        <w:t>c）  井、泉水干涸</w:t>
      </w:r>
    </w:p>
    <w:p>
      <w:pPr>
        <w:spacing w:line="400" w:lineRule="exact"/>
        <w:ind w:firstLine="420" w:firstLineChars="200"/>
        <w:rPr>
          <w:bCs/>
          <w:szCs w:val="21"/>
        </w:rPr>
      </w:pPr>
      <w:r>
        <w:rPr>
          <w:bCs/>
          <w:szCs w:val="21"/>
        </w:rPr>
        <w:t>描述与评估矿山抽排水而使原在自然状态下有水的井、泉干枯现象，评估时写明井、泉分布范围、数量、水源层位、干涸原因、水量（位）变化、危害供水情况、影响程度、治理情况。</w:t>
      </w:r>
    </w:p>
    <w:p>
      <w:pPr>
        <w:spacing w:line="400" w:lineRule="exact"/>
        <w:ind w:firstLine="420" w:firstLineChars="200"/>
        <w:rPr>
          <w:bCs/>
          <w:szCs w:val="21"/>
        </w:rPr>
      </w:pPr>
      <w:r>
        <w:rPr>
          <w:bCs/>
          <w:szCs w:val="21"/>
        </w:rPr>
        <w:t>d） 地表水漏失</w:t>
      </w:r>
    </w:p>
    <w:p>
      <w:pPr>
        <w:spacing w:line="400" w:lineRule="exact"/>
        <w:ind w:firstLine="420" w:firstLineChars="200"/>
        <w:rPr>
          <w:bCs/>
          <w:szCs w:val="21"/>
        </w:rPr>
      </w:pPr>
      <w:r>
        <w:rPr>
          <w:bCs/>
          <w:szCs w:val="21"/>
        </w:rPr>
        <w:t>描述与评估抽排水、突水或采动后地表变形破坏（地面塌陷、导水裂缝带、地裂缝）造成地表水（河、溪、水库、山塘）漏失段位置、漏失量、产生原因，对地表、地下（矿坑）的危害、损失、发生原因、影响程度及治理效果。</w:t>
      </w:r>
    </w:p>
    <w:p>
      <w:pPr>
        <w:spacing w:line="400" w:lineRule="exact"/>
        <w:ind w:firstLine="420" w:firstLineChars="200"/>
        <w:rPr>
          <w:bCs/>
          <w:szCs w:val="21"/>
        </w:rPr>
      </w:pPr>
      <w:r>
        <w:rPr>
          <w:bCs/>
          <w:szCs w:val="21"/>
        </w:rPr>
        <w:t>按照本规程附录E的矿山地质环境影响程度分级表，按就高原则划分严重、较严重、较轻影响程度分级区，确定现状的含水层破坏对矿山地质环境影响程度分级和范围。</w:t>
      </w:r>
    </w:p>
    <w:p>
      <w:pPr>
        <w:widowControl/>
        <w:spacing w:before="120" w:after="120" w:line="400" w:lineRule="exact"/>
        <w:outlineLvl w:val="1"/>
        <w:rPr>
          <w:bCs/>
          <w:szCs w:val="21"/>
        </w:rPr>
      </w:pPr>
      <w:r>
        <w:rPr>
          <w:bCs/>
          <w:szCs w:val="21"/>
        </w:rPr>
        <w:t>3.2.4  矿区水土环境污染现状评估</w:t>
      </w:r>
    </w:p>
    <w:p>
      <w:pPr>
        <w:spacing w:line="400" w:lineRule="exact"/>
        <w:rPr>
          <w:bCs/>
          <w:szCs w:val="21"/>
        </w:rPr>
      </w:pPr>
      <w:r>
        <w:rPr>
          <w:bCs/>
          <w:szCs w:val="21"/>
        </w:rPr>
        <w:t>3.2.4.1  地下水水质污染现状评估</w:t>
      </w:r>
    </w:p>
    <w:p>
      <w:pPr>
        <w:spacing w:line="400" w:lineRule="exact"/>
        <w:ind w:firstLine="420" w:firstLineChars="200"/>
        <w:rPr>
          <w:bCs/>
          <w:szCs w:val="21"/>
        </w:rPr>
      </w:pPr>
      <w:r>
        <w:rPr>
          <w:bCs/>
          <w:szCs w:val="21"/>
        </w:rPr>
        <w:t>根据现场调查，访问、收集和实测资料，分析地下水水质、地表水质变化和污染现状，阐述矿山废水源（包括矿坑水，废石场、工业场地和堆矿场等淋滤水，选冶废水，尾矿库废水，以及生活污水等污染源；主要污染因子及估算渗入量，污染途径，污染含水层的位置、范围，及其对周边供水井、泉水、和地表水等（受纳体）影响的位置（地段）、范围、损失和影响程度。地下水水质按《地下水质量标准》分析评价。</w:t>
      </w:r>
    </w:p>
    <w:p>
      <w:pPr>
        <w:spacing w:line="400" w:lineRule="exact"/>
        <w:ind w:firstLine="420" w:firstLineChars="200"/>
        <w:rPr>
          <w:bCs/>
          <w:szCs w:val="21"/>
        </w:rPr>
      </w:pPr>
      <w:r>
        <w:rPr>
          <w:bCs/>
          <w:szCs w:val="21"/>
        </w:rPr>
        <w:t>插水质测试成果统计评价表。</w:t>
      </w:r>
    </w:p>
    <w:p>
      <w:pPr>
        <w:spacing w:line="400" w:lineRule="exact"/>
        <w:rPr>
          <w:bCs/>
          <w:szCs w:val="21"/>
        </w:rPr>
      </w:pPr>
      <w:r>
        <w:rPr>
          <w:bCs/>
          <w:szCs w:val="21"/>
        </w:rPr>
        <w:t>3.2.4.2  土壤污染现状评估</w:t>
      </w:r>
    </w:p>
    <w:p>
      <w:pPr>
        <w:spacing w:line="400" w:lineRule="exact"/>
        <w:ind w:firstLine="420" w:firstLineChars="200"/>
        <w:rPr>
          <w:bCs/>
          <w:szCs w:val="21"/>
        </w:rPr>
      </w:pPr>
      <w:r>
        <w:rPr>
          <w:bCs/>
          <w:szCs w:val="21"/>
        </w:rPr>
        <w:t>根据现场调查、访问、收集和实测资料，分析采矿活动造成土壤环境污染现状，包括（包括矿坑水，废石场、工业场地和堆矿场等淋滤水，选冶废水，尾矿库废水，以及生活污水等污染源、主要污染因子及估算渗入量，污染途径、污染范围、损失和影响程度。按土壤污染《土壊环境质量标准》GB 15618-2008评价。</w:t>
      </w:r>
    </w:p>
    <w:p>
      <w:pPr>
        <w:spacing w:line="400" w:lineRule="exact"/>
        <w:ind w:firstLine="420" w:firstLineChars="200"/>
        <w:rPr>
          <w:bCs/>
          <w:szCs w:val="21"/>
        </w:rPr>
      </w:pPr>
      <w:r>
        <w:rPr>
          <w:bCs/>
          <w:szCs w:val="21"/>
        </w:rPr>
        <w:t>插土壤测试成果统计评价表。</w:t>
      </w:r>
    </w:p>
    <w:p>
      <w:pPr>
        <w:spacing w:line="400" w:lineRule="exact"/>
        <w:ind w:firstLine="420" w:firstLineChars="200"/>
        <w:rPr>
          <w:bCs/>
          <w:szCs w:val="21"/>
        </w:rPr>
      </w:pPr>
      <w:r>
        <w:rPr>
          <w:bCs/>
          <w:szCs w:val="21"/>
        </w:rPr>
        <w:t>新建矿山应进行地下水水质、水温、土壤环境背景监测和取样测试。新建、生产、闭坑矿山的监测按《矿山地质环境监测技术规程》（DZ/T 0287）技术要求执行。</w:t>
      </w:r>
    </w:p>
    <w:p>
      <w:pPr>
        <w:widowControl/>
        <w:spacing w:before="120" w:after="120" w:line="400" w:lineRule="exact"/>
        <w:outlineLvl w:val="1"/>
        <w:rPr>
          <w:bCs/>
          <w:szCs w:val="21"/>
        </w:rPr>
      </w:pPr>
      <w:r>
        <w:rPr>
          <w:bCs/>
          <w:szCs w:val="21"/>
        </w:rPr>
        <w:t>3.2.5  土地损毁现状评估</w:t>
      </w:r>
    </w:p>
    <w:p>
      <w:pPr>
        <w:spacing w:line="400" w:lineRule="exact"/>
        <w:ind w:firstLine="420" w:firstLineChars="200"/>
        <w:rPr>
          <w:bCs/>
          <w:szCs w:val="21"/>
        </w:rPr>
      </w:pPr>
      <w:r>
        <w:rPr>
          <w:bCs/>
          <w:szCs w:val="21"/>
        </w:rPr>
        <w:t>阐述矿区现状损毁土地单元，包括涉及的采矿场、井(垌)口、工业场地、废渣(石)场、排土场、堆矿场、堆淋场、表土场、尾矿库、排泥库(含赤泥库)、选矿场、矿山道路、水处理场、办公生活区等场地地质灾害与土地损毀（挖损、压占、塌陷及土壤污染）的地类、面积、损毁方式、损毁程度（可按表1进行评价）、损毁时段，及建（构）筑物的名称、数量、层高、结构、地面硬化面积、厚度等。涉及损毁耕地的，说明耕地质量、等级。说明现状土地损毁是否涉及基本农田，说明已损毁土地进行复垦情况（包括复垦场地名称、面积、地类及复垦效果）。按照本规程附录E的矿山地质环境影响程度分级表，按就高原则划分严重、较严重、较轻影响程度分级区，确定现状的已损毁土地对矿山地质环境影响程度分级和范围。</w:t>
      </w:r>
    </w:p>
    <w:p>
      <w:pPr>
        <w:spacing w:line="400" w:lineRule="exact"/>
        <w:ind w:firstLine="420" w:firstLineChars="200"/>
        <w:rPr>
          <w:bCs/>
          <w:szCs w:val="21"/>
        </w:rPr>
      </w:pPr>
      <w:r>
        <w:rPr>
          <w:bCs/>
          <w:szCs w:val="21"/>
        </w:rPr>
        <w:t>土地利用现状分类体系应采用GB/T 21010-2007，明确至二级地类。</w:t>
      </w:r>
    </w:p>
    <w:p>
      <w:pPr>
        <w:spacing w:line="400" w:lineRule="exact"/>
        <w:ind w:firstLine="420" w:firstLineChars="200"/>
        <w:rPr>
          <w:bCs/>
          <w:szCs w:val="21"/>
        </w:rPr>
      </w:pPr>
      <w:r>
        <w:rPr>
          <w:bCs/>
          <w:szCs w:val="21"/>
        </w:rPr>
        <w:t>插已损毁土地地类面积统计表（表头形式参见表2）；插图或照片。</w:t>
      </w:r>
    </w:p>
    <w:p>
      <w:pPr>
        <w:spacing w:line="400" w:lineRule="exact"/>
        <w:ind w:firstLine="420" w:firstLineChars="200"/>
        <w:rPr>
          <w:bCs/>
          <w:szCs w:val="21"/>
        </w:rPr>
      </w:pPr>
    </w:p>
    <w:p>
      <w:pPr>
        <w:spacing w:after="81" w:afterLines="25" w:line="460" w:lineRule="exact"/>
        <w:jc w:val="center"/>
        <w:rPr>
          <w:b/>
          <w:bCs/>
          <w:szCs w:val="21"/>
        </w:rPr>
      </w:pPr>
      <w:r>
        <w:rPr>
          <w:b/>
          <w:bCs/>
          <w:szCs w:val="21"/>
        </w:rPr>
        <w:t>表1  土地损毁程度评价因子及等级标准表</w:t>
      </w:r>
    </w:p>
    <w:tbl>
      <w:tblPr>
        <w:tblStyle w:val="10"/>
        <w:tblW w:w="8929" w:type="dxa"/>
        <w:jc w:val="center"/>
        <w:tblLayout w:type="fixed"/>
        <w:tblCellMar>
          <w:top w:w="0" w:type="dxa"/>
          <w:left w:w="57" w:type="dxa"/>
          <w:bottom w:w="0" w:type="dxa"/>
          <w:right w:w="57" w:type="dxa"/>
        </w:tblCellMar>
      </w:tblPr>
      <w:tblGrid>
        <w:gridCol w:w="874"/>
        <w:gridCol w:w="1212"/>
        <w:gridCol w:w="2050"/>
        <w:gridCol w:w="2338"/>
        <w:gridCol w:w="2455"/>
      </w:tblGrid>
      <w:tr>
        <w:trPr>
          <w:cantSplit/>
          <w:trHeight w:val="284" w:hRule="atLeast"/>
          <w:jc w:val="center"/>
        </w:trPr>
        <w:tc>
          <w:tcPr>
            <w:tcW w:w="874"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评价因素</w:t>
            </w:r>
          </w:p>
        </w:tc>
        <w:tc>
          <w:tcPr>
            <w:tcW w:w="1212"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评价因子</w:t>
            </w:r>
          </w:p>
        </w:tc>
        <w:tc>
          <w:tcPr>
            <w:tcW w:w="6843"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评价等级</w:t>
            </w:r>
          </w:p>
        </w:tc>
      </w:tr>
      <w:tr>
        <w:tblPrEx>
          <w:tblCellMar>
            <w:top w:w="0" w:type="dxa"/>
            <w:left w:w="57" w:type="dxa"/>
            <w:bottom w:w="0" w:type="dxa"/>
            <w:right w:w="57" w:type="dxa"/>
          </w:tblCellMar>
        </w:tblPrEx>
        <w:trPr>
          <w:cantSplit/>
          <w:trHeight w:val="284" w:hRule="atLeast"/>
          <w:jc w:val="center"/>
        </w:trPr>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212"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2050" w:type="dxa"/>
            <w:tcBorders>
              <w:top w:val="single" w:color="auto" w:sz="4" w:space="0"/>
              <w:left w:val="nil"/>
              <w:bottom w:val="single" w:color="auto" w:sz="4" w:space="0"/>
              <w:right w:val="single" w:color="auto" w:sz="4" w:space="0"/>
            </w:tcBorders>
            <w:vAlign w:val="center"/>
          </w:tcPr>
          <w:p>
            <w:pPr>
              <w:jc w:val="center"/>
              <w:rPr>
                <w:szCs w:val="21"/>
              </w:rPr>
            </w:pPr>
            <w:r>
              <w:rPr>
                <w:szCs w:val="21"/>
              </w:rPr>
              <w:t>轻度损毁（</w:t>
            </w:r>
            <w:r>
              <w:rPr>
                <w:rFonts w:hint="eastAsia" w:ascii="宋体" w:hAnsi="宋体" w:cs="宋体"/>
                <w:szCs w:val="21"/>
              </w:rPr>
              <w:t>Ⅰ</w:t>
            </w:r>
            <w:r>
              <w:rPr>
                <w:szCs w:val="21"/>
              </w:rPr>
              <w:t>级）</w:t>
            </w:r>
          </w:p>
        </w:tc>
        <w:tc>
          <w:tcPr>
            <w:tcW w:w="2338" w:type="dxa"/>
            <w:tcBorders>
              <w:top w:val="single" w:color="auto" w:sz="4" w:space="0"/>
              <w:left w:val="nil"/>
              <w:bottom w:val="single" w:color="auto" w:sz="4" w:space="0"/>
              <w:right w:val="single" w:color="auto" w:sz="4" w:space="0"/>
            </w:tcBorders>
            <w:vAlign w:val="center"/>
          </w:tcPr>
          <w:p>
            <w:pPr>
              <w:jc w:val="center"/>
              <w:rPr>
                <w:szCs w:val="21"/>
              </w:rPr>
            </w:pPr>
            <w:r>
              <w:rPr>
                <w:szCs w:val="21"/>
              </w:rPr>
              <w:t>中度损毁（</w:t>
            </w:r>
            <w:r>
              <w:rPr>
                <w:rFonts w:hint="eastAsia" w:ascii="宋体" w:hAnsi="宋体" w:cs="宋体"/>
                <w:szCs w:val="21"/>
              </w:rPr>
              <w:t>Ⅱ</w:t>
            </w:r>
            <w:r>
              <w:rPr>
                <w:szCs w:val="21"/>
              </w:rPr>
              <w:t>级）</w:t>
            </w:r>
          </w:p>
        </w:tc>
        <w:tc>
          <w:tcPr>
            <w:tcW w:w="2455" w:type="dxa"/>
            <w:tcBorders>
              <w:top w:val="single" w:color="auto" w:sz="4" w:space="0"/>
              <w:left w:val="nil"/>
              <w:bottom w:val="single" w:color="auto" w:sz="4" w:space="0"/>
              <w:right w:val="single" w:color="auto" w:sz="4" w:space="0"/>
            </w:tcBorders>
            <w:vAlign w:val="center"/>
          </w:tcPr>
          <w:p>
            <w:pPr>
              <w:jc w:val="center"/>
              <w:rPr>
                <w:szCs w:val="21"/>
              </w:rPr>
            </w:pPr>
            <w:r>
              <w:rPr>
                <w:szCs w:val="21"/>
              </w:rPr>
              <w:t>重度损毁（</w:t>
            </w:r>
            <w:r>
              <w:rPr>
                <w:rFonts w:hint="eastAsia" w:ascii="宋体" w:hAnsi="宋体" w:cs="宋体"/>
                <w:szCs w:val="21"/>
              </w:rPr>
              <w:t>Ⅲ</w:t>
            </w:r>
            <w:r>
              <w:rPr>
                <w:szCs w:val="21"/>
              </w:rPr>
              <w:t>级）</w:t>
            </w:r>
          </w:p>
        </w:tc>
      </w:tr>
      <w:tr>
        <w:tblPrEx>
          <w:tblCellMar>
            <w:top w:w="0" w:type="dxa"/>
            <w:left w:w="57" w:type="dxa"/>
            <w:bottom w:w="0" w:type="dxa"/>
            <w:right w:w="57" w:type="dxa"/>
          </w:tblCellMar>
        </w:tblPrEx>
        <w:trPr>
          <w:cantSplit/>
          <w:trHeight w:val="557" w:hRule="atLeast"/>
          <w:jc w:val="center"/>
        </w:trPr>
        <w:tc>
          <w:tcPr>
            <w:tcW w:w="874"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挖损、压占、塌陷、污染</w:t>
            </w:r>
          </w:p>
        </w:tc>
        <w:tc>
          <w:tcPr>
            <w:tcW w:w="1212" w:type="dxa"/>
            <w:tcBorders>
              <w:top w:val="single" w:color="auto" w:sz="4" w:space="0"/>
              <w:left w:val="nil"/>
              <w:bottom w:val="single" w:color="auto" w:sz="4" w:space="0"/>
              <w:right w:val="single" w:color="auto" w:sz="4" w:space="0"/>
            </w:tcBorders>
            <w:vAlign w:val="center"/>
          </w:tcPr>
          <w:p>
            <w:pPr>
              <w:jc w:val="center"/>
              <w:rPr>
                <w:szCs w:val="21"/>
              </w:rPr>
            </w:pPr>
            <w:r>
              <w:rPr>
                <w:szCs w:val="21"/>
              </w:rPr>
              <w:t>塌、挖、填</w:t>
            </w:r>
          </w:p>
          <w:p>
            <w:pPr>
              <w:jc w:val="center"/>
              <w:rPr>
                <w:szCs w:val="21"/>
              </w:rPr>
            </w:pPr>
            <w:r>
              <w:rPr>
                <w:szCs w:val="21"/>
              </w:rPr>
              <w:t>深（高）度</w:t>
            </w:r>
          </w:p>
        </w:tc>
        <w:tc>
          <w:tcPr>
            <w:tcW w:w="2050" w:type="dxa"/>
            <w:tcBorders>
              <w:top w:val="single" w:color="auto" w:sz="4" w:space="0"/>
              <w:left w:val="nil"/>
              <w:bottom w:val="single" w:color="auto" w:sz="4" w:space="0"/>
              <w:right w:val="single" w:color="auto" w:sz="4" w:space="0"/>
            </w:tcBorders>
            <w:vAlign w:val="center"/>
          </w:tcPr>
          <w:p>
            <w:pPr>
              <w:jc w:val="center"/>
              <w:rPr>
                <w:szCs w:val="21"/>
              </w:rPr>
            </w:pPr>
            <w:r>
              <w:rPr>
                <w:szCs w:val="21"/>
              </w:rPr>
              <w:t>&lt;6米</w:t>
            </w:r>
          </w:p>
        </w:tc>
        <w:tc>
          <w:tcPr>
            <w:tcW w:w="2338" w:type="dxa"/>
            <w:tcBorders>
              <w:top w:val="single" w:color="auto" w:sz="4" w:space="0"/>
              <w:left w:val="nil"/>
              <w:bottom w:val="single" w:color="auto" w:sz="4" w:space="0"/>
              <w:right w:val="single" w:color="auto" w:sz="4" w:space="0"/>
            </w:tcBorders>
            <w:vAlign w:val="center"/>
          </w:tcPr>
          <w:p>
            <w:pPr>
              <w:jc w:val="center"/>
              <w:rPr>
                <w:szCs w:val="21"/>
              </w:rPr>
            </w:pPr>
            <w:r>
              <w:rPr>
                <w:szCs w:val="21"/>
              </w:rPr>
              <w:t>6-10米</w:t>
            </w:r>
          </w:p>
        </w:tc>
        <w:tc>
          <w:tcPr>
            <w:tcW w:w="2455" w:type="dxa"/>
            <w:tcBorders>
              <w:top w:val="single" w:color="auto" w:sz="4" w:space="0"/>
              <w:left w:val="nil"/>
              <w:bottom w:val="single" w:color="auto" w:sz="4" w:space="0"/>
              <w:right w:val="single" w:color="auto" w:sz="4" w:space="0"/>
            </w:tcBorders>
            <w:vAlign w:val="center"/>
          </w:tcPr>
          <w:p>
            <w:pPr>
              <w:jc w:val="center"/>
              <w:rPr>
                <w:szCs w:val="21"/>
              </w:rPr>
            </w:pPr>
            <w:r>
              <w:rPr>
                <w:szCs w:val="21"/>
              </w:rPr>
              <w:t>&gt;10米</w:t>
            </w:r>
          </w:p>
        </w:tc>
      </w:tr>
      <w:tr>
        <w:tblPrEx>
          <w:tblCellMar>
            <w:top w:w="0" w:type="dxa"/>
            <w:left w:w="57" w:type="dxa"/>
            <w:bottom w:w="0" w:type="dxa"/>
            <w:right w:w="57" w:type="dxa"/>
          </w:tblCellMar>
        </w:tblPrEx>
        <w:trPr>
          <w:cantSplit/>
          <w:trHeight w:val="284" w:hRule="atLeast"/>
          <w:jc w:val="center"/>
        </w:trPr>
        <w:tc>
          <w:tcPr>
            <w:tcW w:w="874"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1212" w:type="dxa"/>
            <w:tcBorders>
              <w:top w:val="single" w:color="auto" w:sz="4" w:space="0"/>
              <w:left w:val="nil"/>
              <w:bottom w:val="single" w:color="auto" w:sz="4" w:space="0"/>
              <w:right w:val="single" w:color="auto" w:sz="4" w:space="0"/>
            </w:tcBorders>
            <w:vAlign w:val="center"/>
          </w:tcPr>
          <w:p>
            <w:pPr>
              <w:jc w:val="center"/>
              <w:rPr>
                <w:szCs w:val="21"/>
              </w:rPr>
            </w:pPr>
            <w:r>
              <w:rPr>
                <w:szCs w:val="21"/>
              </w:rPr>
              <w:t>面积</w:t>
            </w:r>
          </w:p>
        </w:tc>
        <w:tc>
          <w:tcPr>
            <w:tcW w:w="2050" w:type="dxa"/>
            <w:tcBorders>
              <w:top w:val="single" w:color="auto" w:sz="4" w:space="0"/>
              <w:left w:val="nil"/>
              <w:bottom w:val="single" w:color="auto" w:sz="4" w:space="0"/>
              <w:right w:val="single" w:color="auto" w:sz="4" w:space="0"/>
            </w:tcBorders>
            <w:vAlign w:val="center"/>
          </w:tcPr>
          <w:p>
            <w:pPr>
              <w:rPr>
                <w:szCs w:val="21"/>
              </w:rPr>
            </w:pPr>
            <w:r>
              <w:rPr>
                <w:szCs w:val="21"/>
              </w:rPr>
              <w:t>林地或草地≤2 hm</w:t>
            </w:r>
            <w:r>
              <w:rPr>
                <w:szCs w:val="21"/>
                <w:vertAlign w:val="superscript"/>
              </w:rPr>
              <w:t>2</w:t>
            </w:r>
            <w:r>
              <w:rPr>
                <w:szCs w:val="21"/>
              </w:rPr>
              <w:t>，荒山或未开发利用土地≤10 hm</w:t>
            </w:r>
            <w:r>
              <w:rPr>
                <w:szCs w:val="21"/>
                <w:vertAlign w:val="superscript"/>
              </w:rPr>
              <w:t>2</w:t>
            </w:r>
          </w:p>
        </w:tc>
        <w:tc>
          <w:tcPr>
            <w:tcW w:w="2338" w:type="dxa"/>
            <w:tcBorders>
              <w:top w:val="single" w:color="auto" w:sz="4" w:space="0"/>
              <w:left w:val="nil"/>
              <w:bottom w:val="single" w:color="auto" w:sz="4" w:space="0"/>
              <w:right w:val="single" w:color="auto" w:sz="4" w:space="0"/>
            </w:tcBorders>
            <w:vAlign w:val="center"/>
          </w:tcPr>
          <w:p>
            <w:pPr>
              <w:rPr>
                <w:szCs w:val="21"/>
              </w:rPr>
            </w:pPr>
            <w:r>
              <w:rPr>
                <w:szCs w:val="21"/>
              </w:rPr>
              <w:t>耕地≤2 hm</w:t>
            </w:r>
            <w:r>
              <w:rPr>
                <w:szCs w:val="21"/>
                <w:vertAlign w:val="superscript"/>
              </w:rPr>
              <w:t>2</w:t>
            </w:r>
            <w:r>
              <w:rPr>
                <w:szCs w:val="21"/>
              </w:rPr>
              <w:t>，林地或草地2～4 hm</w:t>
            </w:r>
            <w:r>
              <w:rPr>
                <w:szCs w:val="21"/>
                <w:vertAlign w:val="superscript"/>
              </w:rPr>
              <w:t>2</w:t>
            </w:r>
            <w:r>
              <w:rPr>
                <w:szCs w:val="21"/>
              </w:rPr>
              <w:t>，荒山或未开发利用土地10～20 hm</w:t>
            </w:r>
            <w:r>
              <w:rPr>
                <w:szCs w:val="21"/>
                <w:vertAlign w:val="superscript"/>
              </w:rPr>
              <w:t>2</w:t>
            </w:r>
          </w:p>
        </w:tc>
        <w:tc>
          <w:tcPr>
            <w:tcW w:w="2455" w:type="dxa"/>
            <w:tcBorders>
              <w:top w:val="single" w:color="auto" w:sz="4" w:space="0"/>
              <w:left w:val="nil"/>
              <w:bottom w:val="single" w:color="auto" w:sz="4" w:space="0"/>
              <w:right w:val="single" w:color="auto" w:sz="4" w:space="0"/>
            </w:tcBorders>
            <w:vAlign w:val="center"/>
          </w:tcPr>
          <w:p>
            <w:pPr>
              <w:rPr>
                <w:szCs w:val="21"/>
              </w:rPr>
            </w:pPr>
            <w:r>
              <w:rPr>
                <w:szCs w:val="21"/>
              </w:rPr>
              <w:t>基本农田，耕地＞2 hm</w:t>
            </w:r>
            <w:r>
              <w:rPr>
                <w:szCs w:val="21"/>
                <w:vertAlign w:val="superscript"/>
              </w:rPr>
              <w:t>2</w:t>
            </w:r>
            <w:r>
              <w:rPr>
                <w:szCs w:val="21"/>
              </w:rPr>
              <w:t>，林地或草地＞4 hm</w:t>
            </w:r>
            <w:r>
              <w:rPr>
                <w:szCs w:val="21"/>
                <w:vertAlign w:val="superscript"/>
              </w:rPr>
              <w:t>2</w:t>
            </w:r>
            <w:r>
              <w:rPr>
                <w:szCs w:val="21"/>
              </w:rPr>
              <w:t>，荒地或未开发利用土地＞20 hm</w:t>
            </w:r>
            <w:r>
              <w:rPr>
                <w:szCs w:val="21"/>
                <w:vertAlign w:val="superscript"/>
              </w:rPr>
              <w:t>2</w:t>
            </w:r>
          </w:p>
        </w:tc>
      </w:tr>
    </w:tbl>
    <w:p>
      <w:pPr>
        <w:jc w:val="center"/>
        <w:rPr>
          <w:b/>
          <w:bCs/>
          <w:szCs w:val="21"/>
        </w:rPr>
      </w:pPr>
    </w:p>
    <w:p>
      <w:pPr>
        <w:jc w:val="center"/>
        <w:rPr>
          <w:rFonts w:hint="eastAsia"/>
          <w:b/>
          <w:bCs/>
          <w:szCs w:val="21"/>
        </w:rPr>
      </w:pPr>
    </w:p>
    <w:p>
      <w:pPr>
        <w:jc w:val="center"/>
        <w:rPr>
          <w:rFonts w:hint="eastAsia"/>
          <w:b/>
          <w:bCs/>
          <w:szCs w:val="21"/>
        </w:rPr>
      </w:pPr>
    </w:p>
    <w:p>
      <w:pPr>
        <w:jc w:val="center"/>
        <w:rPr>
          <w:rFonts w:hint="eastAsia"/>
          <w:b/>
          <w:bCs/>
          <w:szCs w:val="21"/>
        </w:rPr>
      </w:pPr>
    </w:p>
    <w:p>
      <w:pPr>
        <w:jc w:val="center"/>
        <w:rPr>
          <w:b/>
          <w:bCs/>
          <w:szCs w:val="21"/>
        </w:rPr>
      </w:pPr>
    </w:p>
    <w:p>
      <w:pPr>
        <w:spacing w:line="300" w:lineRule="exact"/>
        <w:jc w:val="center"/>
        <w:rPr>
          <w:b/>
          <w:bCs/>
          <w:szCs w:val="21"/>
        </w:rPr>
      </w:pPr>
      <w:r>
        <w:rPr>
          <w:b/>
          <w:bCs/>
          <w:szCs w:val="21"/>
        </w:rPr>
        <w:t>表2  已损毁土地地类面积统计表</w:t>
      </w:r>
    </w:p>
    <w:tbl>
      <w:tblPr>
        <w:tblStyle w:val="10"/>
        <w:tblW w:w="8946" w:type="dxa"/>
        <w:tblInd w:w="93" w:type="dxa"/>
        <w:tblLayout w:type="fixed"/>
        <w:tblCellMar>
          <w:top w:w="0" w:type="dxa"/>
          <w:left w:w="108" w:type="dxa"/>
          <w:bottom w:w="0" w:type="dxa"/>
          <w:right w:w="108" w:type="dxa"/>
        </w:tblCellMar>
      </w:tblPr>
      <w:tblGrid>
        <w:gridCol w:w="439"/>
        <w:gridCol w:w="423"/>
        <w:gridCol w:w="423"/>
        <w:gridCol w:w="431"/>
        <w:gridCol w:w="426"/>
        <w:gridCol w:w="507"/>
        <w:gridCol w:w="512"/>
        <w:gridCol w:w="575"/>
        <w:gridCol w:w="525"/>
        <w:gridCol w:w="550"/>
        <w:gridCol w:w="525"/>
        <w:gridCol w:w="713"/>
        <w:gridCol w:w="862"/>
        <w:gridCol w:w="700"/>
        <w:gridCol w:w="713"/>
        <w:gridCol w:w="622"/>
      </w:tblGrid>
      <w:tr>
        <w:tblPrEx>
          <w:tblCellMar>
            <w:top w:w="0" w:type="dxa"/>
            <w:left w:w="108" w:type="dxa"/>
            <w:bottom w:w="0" w:type="dxa"/>
            <w:right w:w="108" w:type="dxa"/>
          </w:tblCellMar>
        </w:tblPrEx>
        <w:trPr>
          <w:trHeight w:val="288" w:hRule="atLeast"/>
        </w:trPr>
        <w:tc>
          <w:tcPr>
            <w:tcW w:w="43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场地名称</w:t>
            </w:r>
          </w:p>
        </w:tc>
        <w:tc>
          <w:tcPr>
            <w:tcW w:w="423"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损毁方式</w:t>
            </w:r>
          </w:p>
        </w:tc>
        <w:tc>
          <w:tcPr>
            <w:tcW w:w="423"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损毁程度</w:t>
            </w:r>
          </w:p>
        </w:tc>
        <w:tc>
          <w:tcPr>
            <w:tcW w:w="431"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损毁时段</w:t>
            </w:r>
          </w:p>
        </w:tc>
        <w:tc>
          <w:tcPr>
            <w:tcW w:w="426"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合计</w:t>
            </w:r>
          </w:p>
        </w:tc>
        <w:tc>
          <w:tcPr>
            <w:tcW w:w="6182" w:type="dxa"/>
            <w:gridSpan w:val="10"/>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一、二级地类</w:t>
            </w:r>
          </w:p>
        </w:tc>
        <w:tc>
          <w:tcPr>
            <w:tcW w:w="622"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土地权属</w:t>
            </w:r>
          </w:p>
        </w:tc>
      </w:tr>
      <w:tr>
        <w:tblPrEx>
          <w:tblCellMar>
            <w:top w:w="0" w:type="dxa"/>
            <w:left w:w="108" w:type="dxa"/>
            <w:bottom w:w="0" w:type="dxa"/>
            <w:right w:w="108" w:type="dxa"/>
          </w:tblCellMar>
        </w:tblPrEx>
        <w:trPr>
          <w:trHeight w:val="1099"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423"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423"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431"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426"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1019"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耕地</w:t>
            </w:r>
          </w:p>
          <w:p>
            <w:pPr>
              <w:spacing w:line="280" w:lineRule="exact"/>
              <w:jc w:val="center"/>
              <w:rPr>
                <w:sz w:val="18"/>
                <w:szCs w:val="18"/>
              </w:rPr>
            </w:pPr>
            <w:r>
              <w:rPr>
                <w:sz w:val="18"/>
                <w:szCs w:val="18"/>
              </w:rPr>
              <w:t>（01）</w:t>
            </w:r>
          </w:p>
        </w:tc>
        <w:tc>
          <w:tcPr>
            <w:tcW w:w="1100"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园地</w:t>
            </w:r>
          </w:p>
          <w:p>
            <w:pPr>
              <w:spacing w:line="280" w:lineRule="exact"/>
              <w:jc w:val="center"/>
              <w:rPr>
                <w:sz w:val="18"/>
                <w:szCs w:val="18"/>
              </w:rPr>
            </w:pPr>
            <w:r>
              <w:rPr>
                <w:sz w:val="18"/>
                <w:szCs w:val="18"/>
              </w:rPr>
              <w:t>（02）</w:t>
            </w:r>
          </w:p>
        </w:tc>
        <w:tc>
          <w:tcPr>
            <w:tcW w:w="1075" w:type="dxa"/>
            <w:gridSpan w:val="2"/>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林地（03）</w:t>
            </w:r>
          </w:p>
        </w:tc>
        <w:tc>
          <w:tcPr>
            <w:tcW w:w="713" w:type="dxa"/>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草地</w:t>
            </w:r>
          </w:p>
          <w:p>
            <w:pPr>
              <w:spacing w:line="280" w:lineRule="exact"/>
              <w:jc w:val="center"/>
              <w:rPr>
                <w:sz w:val="18"/>
                <w:szCs w:val="18"/>
              </w:rPr>
            </w:pPr>
            <w:r>
              <w:rPr>
                <w:sz w:val="18"/>
                <w:szCs w:val="18"/>
              </w:rPr>
              <w:t>（04）</w:t>
            </w:r>
          </w:p>
        </w:tc>
        <w:tc>
          <w:tcPr>
            <w:tcW w:w="862" w:type="dxa"/>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水域及水利设施用地（11）</w:t>
            </w:r>
          </w:p>
        </w:tc>
        <w:tc>
          <w:tcPr>
            <w:tcW w:w="700" w:type="dxa"/>
            <w:tcBorders>
              <w:top w:val="single" w:color="auto" w:sz="4" w:space="0"/>
              <w:left w:val="nil"/>
              <w:bottom w:val="single" w:color="auto" w:sz="4" w:space="0"/>
              <w:right w:val="single" w:color="auto" w:sz="4" w:space="0"/>
            </w:tcBorders>
            <w:vAlign w:val="center"/>
          </w:tcPr>
          <w:p>
            <w:pPr>
              <w:spacing w:line="280" w:lineRule="exact"/>
              <w:jc w:val="center"/>
              <w:rPr>
                <w:sz w:val="18"/>
                <w:szCs w:val="18"/>
              </w:rPr>
            </w:pPr>
            <w:r>
              <w:rPr>
                <w:sz w:val="18"/>
                <w:szCs w:val="18"/>
              </w:rPr>
              <w:t>其他土地（12）</w:t>
            </w:r>
          </w:p>
        </w:tc>
        <w:tc>
          <w:tcPr>
            <w:tcW w:w="713"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住宅用地（07）</w:t>
            </w:r>
          </w:p>
        </w:tc>
        <w:tc>
          <w:tcPr>
            <w:tcW w:w="622"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trHeight w:val="1262"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423"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423"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431"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426"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507"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水田</w:t>
            </w:r>
          </w:p>
          <w:p>
            <w:pPr>
              <w:spacing w:line="280" w:lineRule="exact"/>
              <w:jc w:val="center"/>
              <w:rPr>
                <w:spacing w:val="-20"/>
                <w:sz w:val="18"/>
                <w:szCs w:val="18"/>
              </w:rPr>
            </w:pPr>
            <w:r>
              <w:rPr>
                <w:spacing w:val="-20"/>
                <w:sz w:val="18"/>
                <w:szCs w:val="18"/>
              </w:rPr>
              <w:t>(011)</w:t>
            </w:r>
          </w:p>
        </w:tc>
        <w:tc>
          <w:tcPr>
            <w:tcW w:w="512"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旱地</w:t>
            </w:r>
            <w:r>
              <w:rPr>
                <w:spacing w:val="-20"/>
                <w:sz w:val="18"/>
                <w:szCs w:val="18"/>
              </w:rPr>
              <w:t>(013)</w:t>
            </w:r>
          </w:p>
        </w:tc>
        <w:tc>
          <w:tcPr>
            <w:tcW w:w="575"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果园</w:t>
            </w:r>
            <w:r>
              <w:rPr>
                <w:spacing w:val="-20"/>
                <w:sz w:val="18"/>
                <w:szCs w:val="18"/>
              </w:rPr>
              <w:t>(021)</w:t>
            </w:r>
          </w:p>
        </w:tc>
        <w:tc>
          <w:tcPr>
            <w:tcW w:w="525" w:type="dxa"/>
            <w:tcBorders>
              <w:top w:val="nil"/>
              <w:left w:val="nil"/>
              <w:bottom w:val="single" w:color="auto" w:sz="4" w:space="0"/>
              <w:right w:val="single" w:color="auto" w:sz="4" w:space="0"/>
            </w:tcBorders>
            <w:vAlign w:val="center"/>
          </w:tcPr>
          <w:p>
            <w:pPr>
              <w:spacing w:line="280" w:lineRule="exact"/>
              <w:rPr>
                <w:sz w:val="18"/>
                <w:szCs w:val="18"/>
              </w:rPr>
            </w:pPr>
            <w:r>
              <w:rPr>
                <w:sz w:val="18"/>
                <w:szCs w:val="18"/>
              </w:rPr>
              <w:t>其他园地</w:t>
            </w:r>
            <w:r>
              <w:rPr>
                <w:spacing w:val="-20"/>
                <w:sz w:val="18"/>
                <w:szCs w:val="18"/>
              </w:rPr>
              <w:t>(023)</w:t>
            </w:r>
          </w:p>
        </w:tc>
        <w:tc>
          <w:tcPr>
            <w:tcW w:w="550"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有林地</w:t>
            </w:r>
            <w:r>
              <w:rPr>
                <w:spacing w:val="-20"/>
                <w:sz w:val="18"/>
                <w:szCs w:val="18"/>
              </w:rPr>
              <w:t>(031)</w:t>
            </w:r>
          </w:p>
        </w:tc>
        <w:tc>
          <w:tcPr>
            <w:tcW w:w="525"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其他林地</w:t>
            </w:r>
            <w:r>
              <w:rPr>
                <w:spacing w:val="-20"/>
                <w:sz w:val="18"/>
                <w:szCs w:val="18"/>
              </w:rPr>
              <w:t>(033)</w:t>
            </w:r>
          </w:p>
        </w:tc>
        <w:tc>
          <w:tcPr>
            <w:tcW w:w="713"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其他草地</w:t>
            </w:r>
            <w:r>
              <w:rPr>
                <w:spacing w:val="-20"/>
                <w:sz w:val="18"/>
                <w:szCs w:val="18"/>
              </w:rPr>
              <w:t>(043)</w:t>
            </w:r>
          </w:p>
        </w:tc>
        <w:tc>
          <w:tcPr>
            <w:tcW w:w="862"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坑塘水面</w:t>
            </w:r>
            <w:r>
              <w:rPr>
                <w:spacing w:val="-20"/>
                <w:sz w:val="18"/>
                <w:szCs w:val="18"/>
              </w:rPr>
              <w:t>(114)</w:t>
            </w:r>
          </w:p>
        </w:tc>
        <w:tc>
          <w:tcPr>
            <w:tcW w:w="700"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裸地</w:t>
            </w:r>
            <w:r>
              <w:rPr>
                <w:spacing w:val="-20"/>
                <w:sz w:val="18"/>
                <w:szCs w:val="18"/>
              </w:rPr>
              <w:t>(127)</w:t>
            </w:r>
          </w:p>
        </w:tc>
        <w:tc>
          <w:tcPr>
            <w:tcW w:w="713" w:type="dxa"/>
            <w:tcBorders>
              <w:top w:val="nil"/>
              <w:left w:val="nil"/>
              <w:bottom w:val="single" w:color="auto" w:sz="4" w:space="0"/>
              <w:right w:val="single" w:color="auto" w:sz="4" w:space="0"/>
            </w:tcBorders>
            <w:vAlign w:val="center"/>
          </w:tcPr>
          <w:p>
            <w:pPr>
              <w:spacing w:line="280" w:lineRule="exact"/>
              <w:jc w:val="center"/>
              <w:rPr>
                <w:sz w:val="18"/>
                <w:szCs w:val="18"/>
              </w:rPr>
            </w:pPr>
            <w:r>
              <w:rPr>
                <w:sz w:val="18"/>
                <w:szCs w:val="18"/>
              </w:rPr>
              <w:t>农村宅基地</w:t>
            </w:r>
            <w:r>
              <w:rPr>
                <w:spacing w:val="-20"/>
                <w:sz w:val="18"/>
                <w:szCs w:val="18"/>
              </w:rPr>
              <w:t>(072)</w:t>
            </w:r>
          </w:p>
        </w:tc>
        <w:tc>
          <w:tcPr>
            <w:tcW w:w="622"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trHeight w:val="475" w:hRule="atLeast"/>
        </w:trPr>
        <w:tc>
          <w:tcPr>
            <w:tcW w:w="439" w:type="dxa"/>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采场1</w:t>
            </w:r>
          </w:p>
        </w:tc>
        <w:tc>
          <w:tcPr>
            <w:tcW w:w="423" w:type="dxa"/>
            <w:tcBorders>
              <w:top w:val="nil"/>
              <w:left w:val="nil"/>
              <w:bottom w:val="single" w:color="auto" w:sz="4" w:space="0"/>
              <w:right w:val="single" w:color="auto" w:sz="4" w:space="0"/>
            </w:tcBorders>
            <w:vAlign w:val="center"/>
          </w:tcPr>
          <w:p>
            <w:pPr>
              <w:jc w:val="center"/>
              <w:rPr>
                <w:sz w:val="18"/>
                <w:szCs w:val="18"/>
              </w:rPr>
            </w:pPr>
          </w:p>
        </w:tc>
        <w:tc>
          <w:tcPr>
            <w:tcW w:w="423" w:type="dxa"/>
            <w:tcBorders>
              <w:top w:val="nil"/>
              <w:left w:val="nil"/>
              <w:bottom w:val="single" w:color="auto" w:sz="4" w:space="0"/>
              <w:right w:val="single" w:color="auto" w:sz="4" w:space="0"/>
            </w:tcBorders>
            <w:vAlign w:val="center"/>
          </w:tcPr>
          <w:p>
            <w:pPr>
              <w:jc w:val="center"/>
              <w:rPr>
                <w:sz w:val="18"/>
                <w:szCs w:val="18"/>
              </w:rPr>
            </w:pPr>
          </w:p>
        </w:tc>
        <w:tc>
          <w:tcPr>
            <w:tcW w:w="431" w:type="dxa"/>
            <w:tcBorders>
              <w:top w:val="nil"/>
              <w:left w:val="nil"/>
              <w:bottom w:val="single" w:color="auto" w:sz="4" w:space="0"/>
              <w:right w:val="single" w:color="auto" w:sz="4" w:space="0"/>
            </w:tcBorders>
            <w:vAlign w:val="center"/>
          </w:tcPr>
          <w:p>
            <w:pPr>
              <w:jc w:val="center"/>
              <w:rPr>
                <w:sz w:val="18"/>
                <w:szCs w:val="18"/>
              </w:rPr>
            </w:pPr>
          </w:p>
        </w:tc>
        <w:tc>
          <w:tcPr>
            <w:tcW w:w="426" w:type="dxa"/>
            <w:tcBorders>
              <w:top w:val="nil"/>
              <w:left w:val="nil"/>
              <w:bottom w:val="single" w:color="auto" w:sz="4" w:space="0"/>
              <w:right w:val="single" w:color="auto" w:sz="4" w:space="0"/>
            </w:tcBorders>
            <w:vAlign w:val="center"/>
          </w:tcPr>
          <w:p>
            <w:pPr>
              <w:jc w:val="center"/>
              <w:rPr>
                <w:sz w:val="18"/>
                <w:szCs w:val="18"/>
              </w:rPr>
            </w:pPr>
          </w:p>
        </w:tc>
        <w:tc>
          <w:tcPr>
            <w:tcW w:w="507" w:type="dxa"/>
            <w:tcBorders>
              <w:top w:val="nil"/>
              <w:left w:val="nil"/>
              <w:bottom w:val="single" w:color="auto" w:sz="4" w:space="0"/>
              <w:right w:val="single" w:color="auto" w:sz="4" w:space="0"/>
            </w:tcBorders>
            <w:vAlign w:val="center"/>
          </w:tcPr>
          <w:p>
            <w:pPr>
              <w:jc w:val="center"/>
              <w:rPr>
                <w:sz w:val="18"/>
                <w:szCs w:val="18"/>
              </w:rPr>
            </w:pPr>
          </w:p>
        </w:tc>
        <w:tc>
          <w:tcPr>
            <w:tcW w:w="512" w:type="dxa"/>
            <w:tcBorders>
              <w:top w:val="nil"/>
              <w:left w:val="nil"/>
              <w:bottom w:val="single" w:color="auto" w:sz="4" w:space="0"/>
              <w:right w:val="single" w:color="auto" w:sz="4" w:space="0"/>
            </w:tcBorders>
            <w:vAlign w:val="center"/>
          </w:tcPr>
          <w:p>
            <w:pPr>
              <w:jc w:val="center"/>
              <w:rPr>
                <w:sz w:val="18"/>
                <w:szCs w:val="18"/>
              </w:rPr>
            </w:pPr>
          </w:p>
        </w:tc>
        <w:tc>
          <w:tcPr>
            <w:tcW w:w="575" w:type="dxa"/>
            <w:tcBorders>
              <w:top w:val="nil"/>
              <w:left w:val="nil"/>
              <w:bottom w:val="single" w:color="auto" w:sz="4" w:space="0"/>
              <w:right w:val="single" w:color="auto" w:sz="4" w:space="0"/>
            </w:tcBorders>
            <w:vAlign w:val="center"/>
          </w:tcPr>
          <w:p>
            <w:pPr>
              <w:jc w:val="center"/>
              <w:rPr>
                <w:sz w:val="18"/>
                <w:szCs w:val="18"/>
              </w:rPr>
            </w:pPr>
          </w:p>
        </w:tc>
        <w:tc>
          <w:tcPr>
            <w:tcW w:w="525" w:type="dxa"/>
            <w:tcBorders>
              <w:top w:val="nil"/>
              <w:left w:val="nil"/>
              <w:bottom w:val="single" w:color="auto" w:sz="4" w:space="0"/>
              <w:right w:val="single" w:color="auto" w:sz="4" w:space="0"/>
            </w:tcBorders>
            <w:vAlign w:val="center"/>
          </w:tcPr>
          <w:p>
            <w:pPr>
              <w:jc w:val="center"/>
              <w:rPr>
                <w:sz w:val="18"/>
                <w:szCs w:val="18"/>
              </w:rPr>
            </w:pPr>
          </w:p>
        </w:tc>
        <w:tc>
          <w:tcPr>
            <w:tcW w:w="550" w:type="dxa"/>
            <w:tcBorders>
              <w:top w:val="nil"/>
              <w:left w:val="nil"/>
              <w:bottom w:val="single" w:color="auto" w:sz="4" w:space="0"/>
              <w:right w:val="single" w:color="auto" w:sz="4" w:space="0"/>
            </w:tcBorders>
            <w:vAlign w:val="center"/>
          </w:tcPr>
          <w:p>
            <w:pPr>
              <w:jc w:val="center"/>
              <w:rPr>
                <w:sz w:val="18"/>
                <w:szCs w:val="18"/>
              </w:rPr>
            </w:pPr>
          </w:p>
        </w:tc>
        <w:tc>
          <w:tcPr>
            <w:tcW w:w="525" w:type="dxa"/>
            <w:tcBorders>
              <w:top w:val="nil"/>
              <w:left w:val="nil"/>
              <w:bottom w:val="single" w:color="auto" w:sz="4" w:space="0"/>
              <w:right w:val="single" w:color="auto" w:sz="4" w:space="0"/>
            </w:tcBorders>
            <w:vAlign w:val="center"/>
          </w:tcPr>
          <w:p>
            <w:pPr>
              <w:jc w:val="center"/>
              <w:rPr>
                <w:sz w:val="18"/>
                <w:szCs w:val="18"/>
              </w:rPr>
            </w:pPr>
          </w:p>
        </w:tc>
        <w:tc>
          <w:tcPr>
            <w:tcW w:w="713" w:type="dxa"/>
            <w:tcBorders>
              <w:top w:val="nil"/>
              <w:left w:val="nil"/>
              <w:bottom w:val="single" w:color="auto" w:sz="4" w:space="0"/>
              <w:right w:val="single" w:color="auto" w:sz="4" w:space="0"/>
            </w:tcBorders>
            <w:vAlign w:val="center"/>
          </w:tcPr>
          <w:p>
            <w:pPr>
              <w:jc w:val="center"/>
              <w:rPr>
                <w:sz w:val="18"/>
                <w:szCs w:val="18"/>
              </w:rPr>
            </w:pPr>
          </w:p>
        </w:tc>
        <w:tc>
          <w:tcPr>
            <w:tcW w:w="862" w:type="dxa"/>
            <w:tcBorders>
              <w:top w:val="nil"/>
              <w:left w:val="nil"/>
              <w:bottom w:val="single" w:color="auto" w:sz="4" w:space="0"/>
              <w:right w:val="single" w:color="auto" w:sz="4" w:space="0"/>
            </w:tcBorders>
            <w:vAlign w:val="center"/>
          </w:tcPr>
          <w:p>
            <w:pPr>
              <w:jc w:val="center"/>
              <w:rPr>
                <w:sz w:val="18"/>
                <w:szCs w:val="18"/>
              </w:rPr>
            </w:pPr>
          </w:p>
        </w:tc>
        <w:tc>
          <w:tcPr>
            <w:tcW w:w="700" w:type="dxa"/>
            <w:tcBorders>
              <w:top w:val="nil"/>
              <w:left w:val="nil"/>
              <w:bottom w:val="single" w:color="auto" w:sz="4" w:space="0"/>
              <w:right w:val="single" w:color="auto" w:sz="4" w:space="0"/>
            </w:tcBorders>
            <w:vAlign w:val="center"/>
          </w:tcPr>
          <w:p>
            <w:pPr>
              <w:jc w:val="center"/>
              <w:rPr>
                <w:sz w:val="18"/>
                <w:szCs w:val="18"/>
              </w:rPr>
            </w:pPr>
          </w:p>
        </w:tc>
        <w:tc>
          <w:tcPr>
            <w:tcW w:w="713" w:type="dxa"/>
            <w:tcBorders>
              <w:top w:val="nil"/>
              <w:left w:val="nil"/>
              <w:bottom w:val="single" w:color="auto" w:sz="4" w:space="0"/>
              <w:right w:val="single" w:color="auto" w:sz="4" w:space="0"/>
            </w:tcBorders>
            <w:vAlign w:val="center"/>
          </w:tcPr>
          <w:p>
            <w:pPr>
              <w:jc w:val="center"/>
              <w:rPr>
                <w:sz w:val="18"/>
                <w:szCs w:val="18"/>
              </w:rPr>
            </w:pPr>
          </w:p>
        </w:tc>
        <w:tc>
          <w:tcPr>
            <w:tcW w:w="622" w:type="dxa"/>
            <w:vMerge w:val="restart"/>
            <w:tcBorders>
              <w:top w:val="nil"/>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trHeight w:val="255" w:hRule="atLeast"/>
        </w:trPr>
        <w:tc>
          <w:tcPr>
            <w:tcW w:w="439" w:type="dxa"/>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w:t>
            </w:r>
          </w:p>
        </w:tc>
        <w:tc>
          <w:tcPr>
            <w:tcW w:w="423" w:type="dxa"/>
            <w:tcBorders>
              <w:top w:val="nil"/>
              <w:left w:val="nil"/>
              <w:bottom w:val="single" w:color="auto" w:sz="4" w:space="0"/>
              <w:right w:val="single" w:color="auto" w:sz="4" w:space="0"/>
            </w:tcBorders>
            <w:vAlign w:val="center"/>
          </w:tcPr>
          <w:p>
            <w:pPr>
              <w:jc w:val="center"/>
              <w:rPr>
                <w:sz w:val="18"/>
                <w:szCs w:val="18"/>
              </w:rPr>
            </w:pPr>
          </w:p>
        </w:tc>
        <w:tc>
          <w:tcPr>
            <w:tcW w:w="423" w:type="dxa"/>
            <w:tcBorders>
              <w:top w:val="nil"/>
              <w:left w:val="nil"/>
              <w:bottom w:val="single" w:color="auto" w:sz="4" w:space="0"/>
              <w:right w:val="single" w:color="auto" w:sz="4" w:space="0"/>
            </w:tcBorders>
            <w:vAlign w:val="center"/>
          </w:tcPr>
          <w:p>
            <w:pPr>
              <w:jc w:val="center"/>
              <w:rPr>
                <w:sz w:val="18"/>
                <w:szCs w:val="18"/>
              </w:rPr>
            </w:pPr>
          </w:p>
        </w:tc>
        <w:tc>
          <w:tcPr>
            <w:tcW w:w="431" w:type="dxa"/>
            <w:tcBorders>
              <w:top w:val="nil"/>
              <w:left w:val="nil"/>
              <w:bottom w:val="single" w:color="auto" w:sz="4" w:space="0"/>
              <w:right w:val="single" w:color="auto" w:sz="4" w:space="0"/>
            </w:tcBorders>
            <w:vAlign w:val="center"/>
          </w:tcPr>
          <w:p>
            <w:pPr>
              <w:jc w:val="center"/>
              <w:rPr>
                <w:sz w:val="18"/>
                <w:szCs w:val="18"/>
              </w:rPr>
            </w:pPr>
          </w:p>
        </w:tc>
        <w:tc>
          <w:tcPr>
            <w:tcW w:w="426" w:type="dxa"/>
            <w:tcBorders>
              <w:top w:val="nil"/>
              <w:left w:val="nil"/>
              <w:bottom w:val="single" w:color="auto" w:sz="4" w:space="0"/>
              <w:right w:val="single" w:color="auto" w:sz="4" w:space="0"/>
            </w:tcBorders>
            <w:vAlign w:val="center"/>
          </w:tcPr>
          <w:p>
            <w:pPr>
              <w:jc w:val="center"/>
              <w:rPr>
                <w:sz w:val="18"/>
                <w:szCs w:val="18"/>
              </w:rPr>
            </w:pPr>
          </w:p>
        </w:tc>
        <w:tc>
          <w:tcPr>
            <w:tcW w:w="507" w:type="dxa"/>
            <w:tcBorders>
              <w:top w:val="nil"/>
              <w:left w:val="nil"/>
              <w:bottom w:val="single" w:color="auto" w:sz="4" w:space="0"/>
              <w:right w:val="single" w:color="auto" w:sz="4" w:space="0"/>
            </w:tcBorders>
            <w:vAlign w:val="center"/>
          </w:tcPr>
          <w:p>
            <w:pPr>
              <w:jc w:val="center"/>
              <w:rPr>
                <w:sz w:val="18"/>
                <w:szCs w:val="18"/>
              </w:rPr>
            </w:pPr>
          </w:p>
        </w:tc>
        <w:tc>
          <w:tcPr>
            <w:tcW w:w="512" w:type="dxa"/>
            <w:tcBorders>
              <w:top w:val="nil"/>
              <w:left w:val="nil"/>
              <w:bottom w:val="single" w:color="auto" w:sz="4" w:space="0"/>
              <w:right w:val="single" w:color="auto" w:sz="4" w:space="0"/>
            </w:tcBorders>
            <w:vAlign w:val="center"/>
          </w:tcPr>
          <w:p>
            <w:pPr>
              <w:jc w:val="center"/>
              <w:rPr>
                <w:sz w:val="18"/>
                <w:szCs w:val="18"/>
              </w:rPr>
            </w:pPr>
          </w:p>
        </w:tc>
        <w:tc>
          <w:tcPr>
            <w:tcW w:w="575" w:type="dxa"/>
            <w:tcBorders>
              <w:top w:val="nil"/>
              <w:left w:val="nil"/>
              <w:bottom w:val="single" w:color="auto" w:sz="4" w:space="0"/>
              <w:right w:val="single" w:color="auto" w:sz="4" w:space="0"/>
            </w:tcBorders>
            <w:vAlign w:val="center"/>
          </w:tcPr>
          <w:p>
            <w:pPr>
              <w:jc w:val="center"/>
              <w:rPr>
                <w:sz w:val="18"/>
                <w:szCs w:val="18"/>
              </w:rPr>
            </w:pPr>
          </w:p>
        </w:tc>
        <w:tc>
          <w:tcPr>
            <w:tcW w:w="525" w:type="dxa"/>
            <w:tcBorders>
              <w:top w:val="nil"/>
              <w:left w:val="nil"/>
              <w:bottom w:val="single" w:color="auto" w:sz="4" w:space="0"/>
              <w:right w:val="single" w:color="auto" w:sz="4" w:space="0"/>
            </w:tcBorders>
            <w:vAlign w:val="center"/>
          </w:tcPr>
          <w:p>
            <w:pPr>
              <w:jc w:val="center"/>
              <w:rPr>
                <w:sz w:val="18"/>
                <w:szCs w:val="18"/>
              </w:rPr>
            </w:pPr>
          </w:p>
        </w:tc>
        <w:tc>
          <w:tcPr>
            <w:tcW w:w="550" w:type="dxa"/>
            <w:tcBorders>
              <w:top w:val="nil"/>
              <w:left w:val="nil"/>
              <w:bottom w:val="single" w:color="auto" w:sz="4" w:space="0"/>
              <w:right w:val="single" w:color="auto" w:sz="4" w:space="0"/>
            </w:tcBorders>
            <w:vAlign w:val="center"/>
          </w:tcPr>
          <w:p>
            <w:pPr>
              <w:jc w:val="center"/>
              <w:rPr>
                <w:sz w:val="18"/>
                <w:szCs w:val="18"/>
              </w:rPr>
            </w:pPr>
          </w:p>
        </w:tc>
        <w:tc>
          <w:tcPr>
            <w:tcW w:w="525" w:type="dxa"/>
            <w:tcBorders>
              <w:top w:val="nil"/>
              <w:left w:val="nil"/>
              <w:bottom w:val="single" w:color="auto" w:sz="4" w:space="0"/>
              <w:right w:val="single" w:color="auto" w:sz="4" w:space="0"/>
            </w:tcBorders>
            <w:vAlign w:val="center"/>
          </w:tcPr>
          <w:p>
            <w:pPr>
              <w:jc w:val="center"/>
              <w:rPr>
                <w:sz w:val="18"/>
                <w:szCs w:val="18"/>
              </w:rPr>
            </w:pPr>
          </w:p>
        </w:tc>
        <w:tc>
          <w:tcPr>
            <w:tcW w:w="713" w:type="dxa"/>
            <w:tcBorders>
              <w:top w:val="nil"/>
              <w:left w:val="nil"/>
              <w:bottom w:val="single" w:color="auto" w:sz="4" w:space="0"/>
              <w:right w:val="single" w:color="auto" w:sz="4" w:space="0"/>
            </w:tcBorders>
            <w:vAlign w:val="center"/>
          </w:tcPr>
          <w:p>
            <w:pPr>
              <w:jc w:val="center"/>
              <w:rPr>
                <w:sz w:val="18"/>
                <w:szCs w:val="18"/>
              </w:rPr>
            </w:pPr>
          </w:p>
        </w:tc>
        <w:tc>
          <w:tcPr>
            <w:tcW w:w="862" w:type="dxa"/>
            <w:tcBorders>
              <w:top w:val="nil"/>
              <w:left w:val="nil"/>
              <w:bottom w:val="single" w:color="auto" w:sz="4" w:space="0"/>
              <w:right w:val="single" w:color="auto" w:sz="4" w:space="0"/>
            </w:tcBorders>
            <w:vAlign w:val="center"/>
          </w:tcPr>
          <w:p>
            <w:pPr>
              <w:jc w:val="center"/>
              <w:rPr>
                <w:sz w:val="18"/>
                <w:szCs w:val="18"/>
              </w:rPr>
            </w:pPr>
          </w:p>
        </w:tc>
        <w:tc>
          <w:tcPr>
            <w:tcW w:w="700" w:type="dxa"/>
            <w:tcBorders>
              <w:top w:val="nil"/>
              <w:left w:val="nil"/>
              <w:bottom w:val="single" w:color="auto" w:sz="4" w:space="0"/>
              <w:right w:val="single" w:color="auto" w:sz="4" w:space="0"/>
            </w:tcBorders>
            <w:vAlign w:val="center"/>
          </w:tcPr>
          <w:p>
            <w:pPr>
              <w:jc w:val="center"/>
              <w:rPr>
                <w:sz w:val="18"/>
                <w:szCs w:val="18"/>
              </w:rPr>
            </w:pPr>
          </w:p>
        </w:tc>
        <w:tc>
          <w:tcPr>
            <w:tcW w:w="713" w:type="dxa"/>
            <w:tcBorders>
              <w:top w:val="nil"/>
              <w:left w:val="nil"/>
              <w:bottom w:val="single" w:color="auto" w:sz="4" w:space="0"/>
              <w:right w:val="single" w:color="auto" w:sz="4" w:space="0"/>
            </w:tcBorders>
            <w:vAlign w:val="center"/>
          </w:tcPr>
          <w:p>
            <w:pPr>
              <w:jc w:val="center"/>
              <w:rPr>
                <w:sz w:val="18"/>
                <w:szCs w:val="18"/>
              </w:rPr>
            </w:pPr>
          </w:p>
        </w:tc>
        <w:tc>
          <w:tcPr>
            <w:tcW w:w="622"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trHeight w:val="387" w:hRule="atLeast"/>
        </w:trPr>
        <w:tc>
          <w:tcPr>
            <w:tcW w:w="439" w:type="dxa"/>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合计</w:t>
            </w:r>
          </w:p>
        </w:tc>
        <w:tc>
          <w:tcPr>
            <w:tcW w:w="423" w:type="dxa"/>
            <w:tcBorders>
              <w:top w:val="nil"/>
              <w:left w:val="nil"/>
              <w:bottom w:val="single" w:color="auto" w:sz="4" w:space="0"/>
              <w:right w:val="single" w:color="auto" w:sz="4" w:space="0"/>
            </w:tcBorders>
            <w:vAlign w:val="center"/>
          </w:tcPr>
          <w:p>
            <w:pPr>
              <w:jc w:val="center"/>
              <w:rPr>
                <w:sz w:val="18"/>
                <w:szCs w:val="18"/>
              </w:rPr>
            </w:pPr>
          </w:p>
        </w:tc>
        <w:tc>
          <w:tcPr>
            <w:tcW w:w="423" w:type="dxa"/>
            <w:tcBorders>
              <w:top w:val="nil"/>
              <w:left w:val="nil"/>
              <w:bottom w:val="single" w:color="auto" w:sz="4" w:space="0"/>
              <w:right w:val="single" w:color="auto" w:sz="4" w:space="0"/>
            </w:tcBorders>
            <w:vAlign w:val="center"/>
          </w:tcPr>
          <w:p>
            <w:pPr>
              <w:jc w:val="center"/>
              <w:rPr>
                <w:sz w:val="18"/>
                <w:szCs w:val="18"/>
              </w:rPr>
            </w:pPr>
          </w:p>
        </w:tc>
        <w:tc>
          <w:tcPr>
            <w:tcW w:w="431" w:type="dxa"/>
            <w:tcBorders>
              <w:top w:val="nil"/>
              <w:left w:val="nil"/>
              <w:bottom w:val="single" w:color="auto" w:sz="4" w:space="0"/>
              <w:right w:val="single" w:color="auto" w:sz="4" w:space="0"/>
            </w:tcBorders>
            <w:vAlign w:val="center"/>
          </w:tcPr>
          <w:p>
            <w:pPr>
              <w:jc w:val="center"/>
              <w:rPr>
                <w:sz w:val="18"/>
                <w:szCs w:val="18"/>
              </w:rPr>
            </w:pPr>
          </w:p>
        </w:tc>
        <w:tc>
          <w:tcPr>
            <w:tcW w:w="426" w:type="dxa"/>
            <w:tcBorders>
              <w:top w:val="nil"/>
              <w:left w:val="nil"/>
              <w:bottom w:val="single" w:color="auto" w:sz="4" w:space="0"/>
              <w:right w:val="single" w:color="auto" w:sz="4" w:space="0"/>
            </w:tcBorders>
            <w:vAlign w:val="center"/>
          </w:tcPr>
          <w:p>
            <w:pPr>
              <w:jc w:val="center"/>
              <w:rPr>
                <w:sz w:val="18"/>
                <w:szCs w:val="18"/>
              </w:rPr>
            </w:pPr>
          </w:p>
        </w:tc>
        <w:tc>
          <w:tcPr>
            <w:tcW w:w="507" w:type="dxa"/>
            <w:tcBorders>
              <w:top w:val="nil"/>
              <w:left w:val="nil"/>
              <w:bottom w:val="single" w:color="auto" w:sz="4" w:space="0"/>
              <w:right w:val="single" w:color="auto" w:sz="4" w:space="0"/>
            </w:tcBorders>
            <w:vAlign w:val="center"/>
          </w:tcPr>
          <w:p>
            <w:pPr>
              <w:jc w:val="center"/>
              <w:rPr>
                <w:sz w:val="18"/>
                <w:szCs w:val="18"/>
              </w:rPr>
            </w:pPr>
          </w:p>
        </w:tc>
        <w:tc>
          <w:tcPr>
            <w:tcW w:w="512" w:type="dxa"/>
            <w:tcBorders>
              <w:top w:val="nil"/>
              <w:left w:val="nil"/>
              <w:bottom w:val="single" w:color="auto" w:sz="4" w:space="0"/>
              <w:right w:val="single" w:color="auto" w:sz="4" w:space="0"/>
            </w:tcBorders>
            <w:vAlign w:val="center"/>
          </w:tcPr>
          <w:p>
            <w:pPr>
              <w:jc w:val="center"/>
              <w:rPr>
                <w:sz w:val="18"/>
                <w:szCs w:val="18"/>
              </w:rPr>
            </w:pPr>
          </w:p>
        </w:tc>
        <w:tc>
          <w:tcPr>
            <w:tcW w:w="575" w:type="dxa"/>
            <w:tcBorders>
              <w:top w:val="nil"/>
              <w:left w:val="nil"/>
              <w:bottom w:val="single" w:color="auto" w:sz="4" w:space="0"/>
              <w:right w:val="single" w:color="auto" w:sz="4" w:space="0"/>
            </w:tcBorders>
            <w:vAlign w:val="center"/>
          </w:tcPr>
          <w:p>
            <w:pPr>
              <w:jc w:val="center"/>
              <w:rPr>
                <w:sz w:val="18"/>
                <w:szCs w:val="18"/>
              </w:rPr>
            </w:pPr>
          </w:p>
        </w:tc>
        <w:tc>
          <w:tcPr>
            <w:tcW w:w="525" w:type="dxa"/>
            <w:tcBorders>
              <w:top w:val="nil"/>
              <w:left w:val="nil"/>
              <w:bottom w:val="single" w:color="auto" w:sz="4" w:space="0"/>
              <w:right w:val="single" w:color="auto" w:sz="4" w:space="0"/>
            </w:tcBorders>
            <w:vAlign w:val="center"/>
          </w:tcPr>
          <w:p>
            <w:pPr>
              <w:jc w:val="center"/>
              <w:rPr>
                <w:sz w:val="18"/>
                <w:szCs w:val="18"/>
              </w:rPr>
            </w:pPr>
          </w:p>
        </w:tc>
        <w:tc>
          <w:tcPr>
            <w:tcW w:w="550" w:type="dxa"/>
            <w:tcBorders>
              <w:top w:val="nil"/>
              <w:left w:val="nil"/>
              <w:bottom w:val="single" w:color="auto" w:sz="4" w:space="0"/>
              <w:right w:val="single" w:color="auto" w:sz="4" w:space="0"/>
            </w:tcBorders>
            <w:vAlign w:val="center"/>
          </w:tcPr>
          <w:p>
            <w:pPr>
              <w:jc w:val="center"/>
              <w:rPr>
                <w:sz w:val="18"/>
                <w:szCs w:val="18"/>
              </w:rPr>
            </w:pPr>
          </w:p>
        </w:tc>
        <w:tc>
          <w:tcPr>
            <w:tcW w:w="525" w:type="dxa"/>
            <w:tcBorders>
              <w:top w:val="nil"/>
              <w:left w:val="nil"/>
              <w:bottom w:val="single" w:color="auto" w:sz="4" w:space="0"/>
              <w:right w:val="single" w:color="auto" w:sz="4" w:space="0"/>
            </w:tcBorders>
            <w:vAlign w:val="center"/>
          </w:tcPr>
          <w:p>
            <w:pPr>
              <w:jc w:val="center"/>
              <w:rPr>
                <w:sz w:val="18"/>
                <w:szCs w:val="18"/>
              </w:rPr>
            </w:pPr>
          </w:p>
        </w:tc>
        <w:tc>
          <w:tcPr>
            <w:tcW w:w="713" w:type="dxa"/>
            <w:tcBorders>
              <w:top w:val="nil"/>
              <w:left w:val="nil"/>
              <w:bottom w:val="single" w:color="auto" w:sz="4" w:space="0"/>
              <w:right w:val="single" w:color="auto" w:sz="4" w:space="0"/>
            </w:tcBorders>
            <w:vAlign w:val="center"/>
          </w:tcPr>
          <w:p>
            <w:pPr>
              <w:jc w:val="center"/>
              <w:rPr>
                <w:sz w:val="18"/>
                <w:szCs w:val="18"/>
              </w:rPr>
            </w:pPr>
          </w:p>
        </w:tc>
        <w:tc>
          <w:tcPr>
            <w:tcW w:w="862" w:type="dxa"/>
            <w:tcBorders>
              <w:top w:val="nil"/>
              <w:left w:val="nil"/>
              <w:bottom w:val="single" w:color="auto" w:sz="4" w:space="0"/>
              <w:right w:val="single" w:color="auto" w:sz="4" w:space="0"/>
            </w:tcBorders>
            <w:vAlign w:val="center"/>
          </w:tcPr>
          <w:p>
            <w:pPr>
              <w:jc w:val="center"/>
              <w:rPr>
                <w:sz w:val="18"/>
                <w:szCs w:val="18"/>
              </w:rPr>
            </w:pPr>
          </w:p>
        </w:tc>
        <w:tc>
          <w:tcPr>
            <w:tcW w:w="700" w:type="dxa"/>
            <w:tcBorders>
              <w:top w:val="nil"/>
              <w:left w:val="nil"/>
              <w:bottom w:val="single" w:color="auto" w:sz="4" w:space="0"/>
              <w:right w:val="single" w:color="auto" w:sz="4" w:space="0"/>
            </w:tcBorders>
            <w:vAlign w:val="center"/>
          </w:tcPr>
          <w:p>
            <w:pPr>
              <w:jc w:val="center"/>
              <w:rPr>
                <w:sz w:val="18"/>
                <w:szCs w:val="18"/>
              </w:rPr>
            </w:pPr>
          </w:p>
        </w:tc>
        <w:tc>
          <w:tcPr>
            <w:tcW w:w="713" w:type="dxa"/>
            <w:tcBorders>
              <w:top w:val="nil"/>
              <w:left w:val="nil"/>
              <w:bottom w:val="single" w:color="auto" w:sz="4" w:space="0"/>
              <w:right w:val="single" w:color="auto" w:sz="4" w:space="0"/>
            </w:tcBorders>
            <w:vAlign w:val="center"/>
          </w:tcPr>
          <w:p>
            <w:pPr>
              <w:jc w:val="center"/>
              <w:rPr>
                <w:sz w:val="18"/>
                <w:szCs w:val="18"/>
              </w:rPr>
            </w:pPr>
          </w:p>
        </w:tc>
        <w:tc>
          <w:tcPr>
            <w:tcW w:w="622" w:type="dxa"/>
            <w:tcBorders>
              <w:top w:val="nil"/>
              <w:left w:val="nil"/>
              <w:bottom w:val="single" w:color="auto" w:sz="4" w:space="0"/>
              <w:right w:val="single" w:color="auto" w:sz="4" w:space="0"/>
            </w:tcBorders>
            <w:vAlign w:val="center"/>
          </w:tcPr>
          <w:p>
            <w:pPr>
              <w:jc w:val="center"/>
              <w:rPr>
                <w:sz w:val="18"/>
                <w:szCs w:val="18"/>
              </w:rPr>
            </w:pPr>
          </w:p>
        </w:tc>
      </w:tr>
    </w:tbl>
    <w:p>
      <w:pPr>
        <w:rPr>
          <w:bCs/>
          <w:sz w:val="18"/>
          <w:szCs w:val="18"/>
        </w:rPr>
      </w:pPr>
      <w:r>
        <w:rPr>
          <w:bCs/>
          <w:sz w:val="18"/>
          <w:szCs w:val="18"/>
        </w:rPr>
        <w:t>（注：地类栏按损毁实际地类列出）</w:t>
      </w:r>
    </w:p>
    <w:p>
      <w:pPr>
        <w:widowControl/>
        <w:spacing w:before="120" w:after="120" w:line="400" w:lineRule="exact"/>
        <w:outlineLvl w:val="1"/>
        <w:rPr>
          <w:bCs/>
          <w:szCs w:val="21"/>
        </w:rPr>
      </w:pPr>
      <w:r>
        <w:rPr>
          <w:bCs/>
          <w:szCs w:val="21"/>
        </w:rPr>
        <w:t>3.2.6  现状评估小结</w:t>
      </w:r>
    </w:p>
    <w:p>
      <w:pPr>
        <w:spacing w:line="400" w:lineRule="exact"/>
        <w:ind w:firstLine="420" w:firstLineChars="200"/>
        <w:rPr>
          <w:bCs/>
          <w:szCs w:val="21"/>
        </w:rPr>
      </w:pPr>
      <w:r>
        <w:rPr>
          <w:bCs/>
          <w:szCs w:val="21"/>
        </w:rPr>
        <w:t>a) 据矿山地质灾害、含水层、水土环境污染、地形地貌、土地资源等方面对矿山地质环境影响的现状评估结果，综合确定矿山地质环境影响程度分级和范围。插表：矿山地质环境影响现状评估结果表（表头形式参见表3）。</w:t>
      </w:r>
    </w:p>
    <w:p>
      <w:pPr>
        <w:spacing w:line="400" w:lineRule="exact"/>
        <w:ind w:firstLine="420" w:firstLineChars="200"/>
        <w:rPr>
          <w:bCs/>
          <w:szCs w:val="21"/>
        </w:rPr>
      </w:pPr>
      <w:r>
        <w:rPr>
          <w:bCs/>
          <w:szCs w:val="21"/>
        </w:rPr>
        <w:t>b) 各影响程度分级阐述。</w:t>
      </w:r>
    </w:p>
    <w:p>
      <w:pPr>
        <w:spacing w:line="400" w:lineRule="exact"/>
        <w:ind w:firstLine="420" w:firstLineChars="200"/>
        <w:rPr>
          <w:bCs/>
          <w:szCs w:val="21"/>
        </w:rPr>
      </w:pPr>
      <w:r>
        <w:rPr>
          <w:bCs/>
          <w:szCs w:val="21"/>
        </w:rPr>
        <w:t>内容包括级别，分布地块、范围、面积和地质灾害、含水层、地形地貌景观的破坏、损毁土地的现状评估结论。</w:t>
      </w:r>
    </w:p>
    <w:p>
      <w:pPr>
        <w:spacing w:line="400" w:lineRule="exact"/>
        <w:jc w:val="center"/>
        <w:rPr>
          <w:b/>
          <w:bCs/>
          <w:szCs w:val="21"/>
        </w:rPr>
      </w:pPr>
      <w:r>
        <w:rPr>
          <w:b/>
          <w:bCs/>
          <w:szCs w:val="21"/>
        </w:rPr>
        <w:t>表3    矿山地质环境影响现状评估结果表</w:t>
      </w:r>
    </w:p>
    <w:tbl>
      <w:tblPr>
        <w:tblStyle w:val="10"/>
        <w:tblW w:w="9080" w:type="dxa"/>
        <w:tblInd w:w="108" w:type="dxa"/>
        <w:tblLayout w:type="fixed"/>
        <w:tblCellMar>
          <w:top w:w="0" w:type="dxa"/>
          <w:left w:w="108" w:type="dxa"/>
          <w:bottom w:w="0" w:type="dxa"/>
          <w:right w:w="108" w:type="dxa"/>
        </w:tblCellMar>
      </w:tblPr>
      <w:tblGrid>
        <w:gridCol w:w="1322"/>
        <w:gridCol w:w="2644"/>
        <w:gridCol w:w="1037"/>
        <w:gridCol w:w="1656"/>
        <w:gridCol w:w="1055"/>
        <w:gridCol w:w="1366"/>
      </w:tblGrid>
      <w:tr>
        <w:trPr>
          <w:trHeight w:val="226"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矿山地质环境问题现状</w:t>
            </w:r>
          </w:p>
        </w:tc>
        <w:tc>
          <w:tcPr>
            <w:tcW w:w="1037"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分布位置</w:t>
            </w:r>
          </w:p>
        </w:tc>
        <w:tc>
          <w:tcPr>
            <w:tcW w:w="1656"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影响与危害对象</w:t>
            </w:r>
          </w:p>
        </w:tc>
        <w:tc>
          <w:tcPr>
            <w:tcW w:w="105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损失情况</w:t>
            </w:r>
          </w:p>
        </w:tc>
        <w:tc>
          <w:tcPr>
            <w:tcW w:w="1366"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影响程度级别</w:t>
            </w:r>
          </w:p>
        </w:tc>
      </w:tr>
      <w:tr>
        <w:tblPrEx>
          <w:tblCellMar>
            <w:top w:w="0" w:type="dxa"/>
            <w:left w:w="108" w:type="dxa"/>
            <w:bottom w:w="0" w:type="dxa"/>
            <w:right w:w="108" w:type="dxa"/>
          </w:tblCellMar>
        </w:tblPrEx>
        <w:trPr>
          <w:trHeight w:val="270" w:hRule="atLeast"/>
        </w:trPr>
        <w:tc>
          <w:tcPr>
            <w:tcW w:w="1322"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含水层</w:t>
            </w: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结构破坏</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blPrEx>
          <w:tblCellMar>
            <w:top w:w="0" w:type="dxa"/>
            <w:left w:w="108" w:type="dxa"/>
            <w:bottom w:w="0" w:type="dxa"/>
            <w:right w:w="108" w:type="dxa"/>
          </w:tblCellMar>
        </w:tblPrEx>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地表水漏失</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blPrEx>
          <w:tblCellMar>
            <w:top w:w="0" w:type="dxa"/>
            <w:left w:w="108" w:type="dxa"/>
            <w:bottom w:w="0" w:type="dxa"/>
            <w:right w:w="108" w:type="dxa"/>
          </w:tblCellMar>
        </w:tblPrEx>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疏干影响</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blPrEx>
          <w:tblCellMar>
            <w:top w:w="0" w:type="dxa"/>
            <w:left w:w="108" w:type="dxa"/>
            <w:bottom w:w="0" w:type="dxa"/>
            <w:right w:w="108" w:type="dxa"/>
          </w:tblCellMar>
        </w:tblPrEx>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水质污染</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土地资源</w:t>
            </w: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矿山建设压占</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w:t>
            </w: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地面变形损毁</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矿山建设挖损</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地质灾害损毁</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土壤污染损毁</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地质灾害</w:t>
            </w: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滑坡、崩塌</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泥石流</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173"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采空区地面塌陷（地裂、沉陷）</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岩溶地面塌陷</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老窑突水、突泥</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70" w:hRule="atLeast"/>
        </w:trPr>
        <w:tc>
          <w:tcPr>
            <w:tcW w:w="1322"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地形地貌景观</w:t>
            </w: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原生地形地貌</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235"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60" w:lineRule="exact"/>
              <w:rPr>
                <w:sz w:val="18"/>
                <w:szCs w:val="18"/>
              </w:rPr>
            </w:pPr>
            <w:r>
              <w:rPr>
                <w:sz w:val="18"/>
                <w:szCs w:val="18"/>
              </w:rPr>
              <w:t>自然保护区、人文、风景旅游区景观</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r>
        <w:trPr>
          <w:trHeight w:val="116" w:hRule="atLeast"/>
        </w:trPr>
        <w:tc>
          <w:tcPr>
            <w:tcW w:w="1322"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644" w:type="dxa"/>
            <w:tcBorders>
              <w:top w:val="single" w:color="auto" w:sz="4" w:space="0"/>
              <w:left w:val="nil"/>
              <w:bottom w:val="single" w:color="auto" w:sz="4" w:space="0"/>
              <w:right w:val="single" w:color="auto" w:sz="4" w:space="0"/>
            </w:tcBorders>
            <w:vAlign w:val="center"/>
          </w:tcPr>
          <w:p>
            <w:pPr>
              <w:spacing w:line="280" w:lineRule="exact"/>
              <w:rPr>
                <w:sz w:val="18"/>
                <w:szCs w:val="18"/>
              </w:rPr>
            </w:pPr>
            <w:r>
              <w:rPr>
                <w:sz w:val="18"/>
                <w:szCs w:val="18"/>
              </w:rPr>
              <w:t>主要交通干线</w:t>
            </w:r>
          </w:p>
        </w:tc>
        <w:tc>
          <w:tcPr>
            <w:tcW w:w="1037"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65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055"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c>
          <w:tcPr>
            <w:tcW w:w="1366" w:type="dxa"/>
            <w:tcBorders>
              <w:top w:val="single" w:color="auto" w:sz="4" w:space="0"/>
              <w:left w:val="nil"/>
              <w:bottom w:val="single" w:color="auto" w:sz="4" w:space="0"/>
              <w:right w:val="single" w:color="auto" w:sz="4" w:space="0"/>
            </w:tcBorders>
            <w:vAlign w:val="center"/>
          </w:tcPr>
          <w:p>
            <w:pPr>
              <w:spacing w:line="280" w:lineRule="exact"/>
              <w:rPr>
                <w:sz w:val="18"/>
                <w:szCs w:val="18"/>
              </w:rPr>
            </w:pPr>
          </w:p>
        </w:tc>
      </w:tr>
    </w:tbl>
    <w:p>
      <w:pPr>
        <w:widowControl/>
        <w:spacing w:before="120" w:after="120" w:line="400" w:lineRule="exact"/>
        <w:outlineLvl w:val="1"/>
        <w:rPr>
          <w:b/>
          <w:bCs/>
          <w:szCs w:val="21"/>
        </w:rPr>
      </w:pPr>
      <w:bookmarkStart w:id="180" w:name="_Toc401734607"/>
      <w:bookmarkEnd w:id="180"/>
      <w:r>
        <w:rPr>
          <w:b/>
          <w:bCs/>
          <w:szCs w:val="21"/>
        </w:rPr>
        <w:t>3.3  预测评估</w:t>
      </w:r>
    </w:p>
    <w:p>
      <w:pPr>
        <w:widowControl/>
        <w:spacing w:before="120" w:after="120" w:line="400" w:lineRule="exact"/>
        <w:outlineLvl w:val="1"/>
        <w:rPr>
          <w:bCs/>
          <w:szCs w:val="21"/>
        </w:rPr>
      </w:pPr>
      <w:bookmarkStart w:id="181" w:name="_Toc401734608"/>
      <w:bookmarkEnd w:id="181"/>
      <w:r>
        <w:rPr>
          <w:bCs/>
          <w:szCs w:val="21"/>
        </w:rPr>
        <w:t>3.3.1  地质灾害预测评估</w:t>
      </w:r>
    </w:p>
    <w:p>
      <w:pPr>
        <w:spacing w:line="400" w:lineRule="exact"/>
        <w:ind w:firstLine="420" w:firstLineChars="200"/>
        <w:rPr>
          <w:bCs/>
          <w:szCs w:val="21"/>
        </w:rPr>
      </w:pPr>
      <w:r>
        <w:rPr>
          <w:bCs/>
          <w:szCs w:val="21"/>
        </w:rPr>
        <w:t>1）按崩塌、滑坡、泥石流、采空区地面塌陷（沉陷、地裂缝）、岩溶地面塌陷等灾种列小节进行预测评估。</w:t>
      </w:r>
    </w:p>
    <w:p>
      <w:pPr>
        <w:spacing w:line="400" w:lineRule="exact"/>
        <w:ind w:firstLine="420" w:firstLineChars="200"/>
        <w:rPr>
          <w:bCs/>
          <w:szCs w:val="21"/>
        </w:rPr>
      </w:pPr>
      <w:r>
        <w:rPr>
          <w:bCs/>
          <w:szCs w:val="21"/>
        </w:rPr>
        <w:t>2）分别说明该灾种的可能位置、形态特征、规模、形成条件、影响因素、稳定性、危害对象、损失、危险性。</w:t>
      </w:r>
    </w:p>
    <w:p>
      <w:pPr>
        <w:spacing w:line="400" w:lineRule="exact"/>
        <w:ind w:firstLine="420" w:firstLineChars="200"/>
        <w:rPr>
          <w:bCs/>
          <w:szCs w:val="21"/>
        </w:rPr>
      </w:pPr>
      <w:r>
        <w:rPr>
          <w:bCs/>
          <w:szCs w:val="21"/>
        </w:rPr>
        <w:t>3）对采空区地面塌陷（沉陷、地裂缝）计算，可按DB45/T 382－2006附 录 F、附录G和其他有关公式计算（要说明各项计算式的适用条件，选取参数的代表性，尽量采用实测数据），据计算有关结果和实际的地质环境条件评估采空区地面塌陷、地裂缝和地面沉陷地质灾害。在地面沉陷地质灾害评估中，特别注意采空区地表变形对采矿工程、建（构）筑物、交通工程设施、农田、水利工程等的损坏进行评估，并进行损坏分类分级。</w:t>
      </w:r>
    </w:p>
    <w:p>
      <w:pPr>
        <w:spacing w:line="400" w:lineRule="exact"/>
        <w:ind w:firstLine="420" w:firstLineChars="200"/>
        <w:rPr>
          <w:bCs/>
          <w:szCs w:val="21"/>
        </w:rPr>
      </w:pPr>
      <w:r>
        <w:rPr>
          <w:bCs/>
          <w:szCs w:val="21"/>
        </w:rPr>
        <w:t>4）加剧地质灾害的危险性评估</w:t>
      </w:r>
    </w:p>
    <w:p>
      <w:pPr>
        <w:spacing w:line="400" w:lineRule="exact"/>
        <w:ind w:firstLine="420" w:firstLineChars="200"/>
        <w:rPr>
          <w:bCs/>
          <w:szCs w:val="21"/>
        </w:rPr>
      </w:pPr>
      <w:r>
        <w:rPr>
          <w:bCs/>
          <w:szCs w:val="21"/>
        </w:rPr>
        <w:t>对评估区内已发生的地质灾害是否因采矿活动而加剧进行预测评估。</w:t>
      </w:r>
    </w:p>
    <w:p>
      <w:pPr>
        <w:spacing w:line="400" w:lineRule="exact"/>
        <w:ind w:firstLine="420" w:firstLineChars="200"/>
        <w:rPr>
          <w:bCs/>
          <w:szCs w:val="21"/>
        </w:rPr>
      </w:pPr>
      <w:r>
        <w:rPr>
          <w:bCs/>
          <w:szCs w:val="21"/>
        </w:rPr>
        <w:t>5）矿山建设本身可能遭受地质灾害危险性的预测评估</w:t>
      </w:r>
    </w:p>
    <w:p>
      <w:pPr>
        <w:spacing w:line="400" w:lineRule="exact"/>
        <w:ind w:firstLine="420" w:firstLineChars="200"/>
        <w:rPr>
          <w:bCs/>
          <w:szCs w:val="21"/>
        </w:rPr>
      </w:pPr>
      <w:r>
        <w:rPr>
          <w:bCs/>
          <w:szCs w:val="21"/>
        </w:rPr>
        <w:t>对已发生或预测可能发生的地质灾害影响范围内，是否对矿山的露天采矿场、地下井巷、矿山道路、工业场地、堆矿场、尾矿库、废渣场、建筑工程和其他生产生活设施等矿山建（构）筑物及人员等损害、危害程度和危险性进行评估。评估其影响程度分级和范围。</w:t>
      </w:r>
    </w:p>
    <w:p>
      <w:pPr>
        <w:spacing w:line="400" w:lineRule="exact"/>
        <w:ind w:firstLine="420" w:firstLineChars="200"/>
        <w:rPr>
          <w:bCs/>
          <w:szCs w:val="21"/>
        </w:rPr>
      </w:pPr>
      <w:r>
        <w:rPr>
          <w:bCs/>
          <w:szCs w:val="21"/>
        </w:rPr>
        <w:t>按照本规程附录E的矿山地质环境影响程度分级表，按就高原则划分严重、较严重、较轻影响程度分级区，确定预测地质灾害对矿山地质环境影响程度分级和范围。</w:t>
      </w:r>
    </w:p>
    <w:p>
      <w:pPr>
        <w:widowControl/>
        <w:spacing w:before="120" w:after="120" w:line="400" w:lineRule="exact"/>
        <w:outlineLvl w:val="1"/>
        <w:rPr>
          <w:bCs/>
          <w:szCs w:val="21"/>
        </w:rPr>
      </w:pPr>
      <w:bookmarkStart w:id="182" w:name="_Toc401734609"/>
      <w:bookmarkEnd w:id="182"/>
      <w:bookmarkStart w:id="183" w:name="_Toc401732383"/>
      <w:r>
        <w:rPr>
          <w:bCs/>
          <w:szCs w:val="21"/>
        </w:rPr>
        <w:t>3.</w:t>
      </w:r>
      <w:bookmarkEnd w:id="183"/>
      <w:r>
        <w:rPr>
          <w:bCs/>
          <w:szCs w:val="21"/>
        </w:rPr>
        <w:t>3.2  地形地貌景观影响和破坏程度预测评估</w:t>
      </w:r>
    </w:p>
    <w:p>
      <w:pPr>
        <w:spacing w:line="400" w:lineRule="exact"/>
        <w:ind w:firstLine="420" w:firstLineChars="200"/>
        <w:rPr>
          <w:bCs/>
          <w:szCs w:val="21"/>
        </w:rPr>
      </w:pPr>
      <w:r>
        <w:rPr>
          <w:bCs/>
          <w:szCs w:val="21"/>
        </w:rPr>
        <w:t>依据矿山建设采矿和选矿生产工艺与流程，结合地质环境条件，分析预测矿业活动挖损、压占，或采动后地表变形破坏（地面塌陷、地裂缝、和地面沉陷）对地形地貌、植被、城镇、居民点、建（构）筑物、交通工程设施、自然保护区、景观的影响和评估，阐述影响范围、损失和危害程度。</w:t>
      </w:r>
    </w:p>
    <w:p>
      <w:pPr>
        <w:spacing w:line="400" w:lineRule="exact"/>
        <w:ind w:firstLine="420" w:firstLineChars="200"/>
        <w:rPr>
          <w:bCs/>
          <w:szCs w:val="21"/>
        </w:rPr>
      </w:pPr>
      <w:r>
        <w:rPr>
          <w:bCs/>
          <w:szCs w:val="21"/>
        </w:rPr>
        <w:t>按照本规程附录E的矿山地质环境影响程度分级表，按就高原则划分严重、较严重、较轻影响程度分级区，确定预测的地形地貌景观破坏对矿山地质环境影响程度分级和范围。</w:t>
      </w:r>
    </w:p>
    <w:p>
      <w:pPr>
        <w:widowControl/>
        <w:spacing w:before="120" w:after="120" w:line="400" w:lineRule="exact"/>
        <w:outlineLvl w:val="1"/>
        <w:rPr>
          <w:bCs/>
          <w:szCs w:val="21"/>
        </w:rPr>
      </w:pPr>
      <w:r>
        <w:rPr>
          <w:bCs/>
          <w:szCs w:val="21"/>
        </w:rPr>
        <w:t>3.3.3  含水层的影响和破坏预测评估</w:t>
      </w:r>
    </w:p>
    <w:p>
      <w:pPr>
        <w:spacing w:line="400" w:lineRule="exact"/>
        <w:rPr>
          <w:bCs/>
          <w:szCs w:val="21"/>
        </w:rPr>
      </w:pPr>
      <w:bookmarkStart w:id="184" w:name="_Toc401734610"/>
      <w:bookmarkEnd w:id="184"/>
      <w:r>
        <w:rPr>
          <w:bCs/>
          <w:szCs w:val="21"/>
        </w:rPr>
        <w:t>3.3.3.1  含水层结构破坏的预测评估</w:t>
      </w:r>
    </w:p>
    <w:p>
      <w:pPr>
        <w:spacing w:line="400" w:lineRule="exact"/>
        <w:ind w:firstLine="420" w:firstLineChars="200"/>
        <w:rPr>
          <w:bCs/>
          <w:szCs w:val="21"/>
        </w:rPr>
      </w:pPr>
      <w:r>
        <w:rPr>
          <w:bCs/>
          <w:szCs w:val="21"/>
        </w:rPr>
        <w:t>预测评估矿山采掘挖损及或采动后地表变形破坏（地面塌陷、地裂缝）造成含水层的挖损、隔水层的破坏的层位、厚度、范围、原因、危害对象损失，影响程度及治理情况。</w:t>
      </w:r>
    </w:p>
    <w:p>
      <w:pPr>
        <w:spacing w:line="400" w:lineRule="exact"/>
        <w:rPr>
          <w:bCs/>
          <w:szCs w:val="21"/>
        </w:rPr>
      </w:pPr>
      <w:r>
        <w:rPr>
          <w:bCs/>
          <w:szCs w:val="21"/>
        </w:rPr>
        <w:t>3.3.3.2  地下水水位变化的预测评估</w:t>
      </w:r>
    </w:p>
    <w:p>
      <w:pPr>
        <w:spacing w:line="400" w:lineRule="exact"/>
        <w:ind w:firstLine="420" w:firstLineChars="200"/>
        <w:rPr>
          <w:bCs/>
          <w:szCs w:val="21"/>
        </w:rPr>
      </w:pPr>
      <w:r>
        <w:rPr>
          <w:bCs/>
          <w:szCs w:val="21"/>
        </w:rPr>
        <w:t>1、含水层地下水位下降（或上升）及其影响范围</w:t>
      </w:r>
    </w:p>
    <w:p>
      <w:pPr>
        <w:spacing w:line="400" w:lineRule="exact"/>
        <w:ind w:firstLine="420" w:firstLineChars="200"/>
        <w:rPr>
          <w:bCs/>
          <w:szCs w:val="21"/>
        </w:rPr>
      </w:pPr>
      <w:r>
        <w:rPr>
          <w:bCs/>
          <w:szCs w:val="21"/>
        </w:rPr>
        <w:t xml:space="preserve">  分析预测含水层地下水位下降（或上升）影响的含水层层位、发生时间、最大下降（或上升）值、降落漏斗（或上升）影响范围和形态、发生原因和过程、危害对象、损失、影响程度。</w:t>
      </w:r>
    </w:p>
    <w:p>
      <w:pPr>
        <w:spacing w:line="400" w:lineRule="exact"/>
        <w:ind w:firstLine="420" w:firstLineChars="200"/>
        <w:rPr>
          <w:bCs/>
          <w:szCs w:val="21"/>
        </w:rPr>
      </w:pPr>
      <w:r>
        <w:rPr>
          <w:bCs/>
          <w:szCs w:val="21"/>
        </w:rPr>
        <w:t>2、含水层疏干</w:t>
      </w:r>
    </w:p>
    <w:p>
      <w:pPr>
        <w:spacing w:line="400" w:lineRule="exact"/>
        <w:ind w:firstLine="420" w:firstLineChars="200"/>
        <w:rPr>
          <w:bCs/>
          <w:szCs w:val="21"/>
        </w:rPr>
      </w:pPr>
      <w:r>
        <w:rPr>
          <w:bCs/>
          <w:szCs w:val="21"/>
        </w:rPr>
        <w:t>分析预测含水层地下水位下降可能疏干含水层层位、厚度、范围、原因、危害对象损失，影响程度。</w:t>
      </w:r>
    </w:p>
    <w:p>
      <w:pPr>
        <w:spacing w:line="400" w:lineRule="exact"/>
        <w:ind w:firstLine="420" w:firstLineChars="200"/>
        <w:rPr>
          <w:bCs/>
          <w:szCs w:val="21"/>
        </w:rPr>
      </w:pPr>
      <w:r>
        <w:rPr>
          <w:bCs/>
          <w:szCs w:val="21"/>
        </w:rPr>
        <w:t>3、井、泉水干涸</w:t>
      </w:r>
    </w:p>
    <w:p>
      <w:pPr>
        <w:spacing w:line="400" w:lineRule="exact"/>
        <w:ind w:firstLine="420" w:firstLineChars="200"/>
        <w:rPr>
          <w:bCs/>
          <w:szCs w:val="21"/>
        </w:rPr>
      </w:pPr>
      <w:r>
        <w:rPr>
          <w:bCs/>
          <w:szCs w:val="21"/>
        </w:rPr>
        <w:t>分析预测抽排水而使原在自然状态下有水的井、泉干枯现象，范围、数量、水源层位、水量（位）变化、危害供水情况、影响程度。</w:t>
      </w:r>
    </w:p>
    <w:p>
      <w:pPr>
        <w:spacing w:line="400" w:lineRule="exact"/>
        <w:ind w:firstLine="420" w:firstLineChars="200"/>
        <w:rPr>
          <w:bCs/>
          <w:szCs w:val="21"/>
        </w:rPr>
      </w:pPr>
      <w:r>
        <w:rPr>
          <w:bCs/>
          <w:szCs w:val="21"/>
        </w:rPr>
        <w:t>4、地表水漏失</w:t>
      </w:r>
    </w:p>
    <w:p>
      <w:pPr>
        <w:spacing w:line="400" w:lineRule="exact"/>
        <w:ind w:firstLine="420" w:firstLineChars="200"/>
        <w:rPr>
          <w:bCs/>
          <w:szCs w:val="21"/>
        </w:rPr>
      </w:pPr>
      <w:r>
        <w:rPr>
          <w:bCs/>
          <w:szCs w:val="21"/>
        </w:rPr>
        <w:t>分析预测抽排水、突水或采动后地表变形破坏（地面塌陷、导水裂缝带、地裂缝）造成地表水（河、溪、水库、山塘）漏失段位置、漏失量，对地表、地下（矿坑）的危害、损失、影响程度。</w:t>
      </w:r>
    </w:p>
    <w:p>
      <w:pPr>
        <w:spacing w:line="400" w:lineRule="exact"/>
        <w:ind w:firstLine="420" w:firstLineChars="200"/>
        <w:rPr>
          <w:bCs/>
          <w:szCs w:val="21"/>
        </w:rPr>
      </w:pPr>
      <w:r>
        <w:rPr>
          <w:bCs/>
          <w:szCs w:val="21"/>
        </w:rPr>
        <w:t>按照本规程附录E的矿山地质环境影响程度分级表，按就高原则划分严重、较严重、较轻影响程度分级区，确定现状的含水层破坏对矿山地质环境影响程度分级和范围。</w:t>
      </w:r>
    </w:p>
    <w:p>
      <w:pPr>
        <w:widowControl/>
        <w:spacing w:before="120" w:after="120" w:line="400" w:lineRule="exact"/>
        <w:outlineLvl w:val="1"/>
        <w:rPr>
          <w:bCs/>
          <w:szCs w:val="21"/>
        </w:rPr>
      </w:pPr>
      <w:r>
        <w:rPr>
          <w:bCs/>
          <w:szCs w:val="21"/>
        </w:rPr>
        <w:t>3.3.4  矿区水土环境污染预测评估</w:t>
      </w:r>
    </w:p>
    <w:p>
      <w:pPr>
        <w:spacing w:line="400" w:lineRule="exact"/>
        <w:rPr>
          <w:bCs/>
          <w:szCs w:val="21"/>
        </w:rPr>
      </w:pPr>
      <w:r>
        <w:rPr>
          <w:bCs/>
          <w:szCs w:val="21"/>
        </w:rPr>
        <w:t>3.3.4.1  地下水水质污染预测评估</w:t>
      </w:r>
    </w:p>
    <w:p>
      <w:pPr>
        <w:spacing w:line="400" w:lineRule="exact"/>
        <w:ind w:firstLine="420" w:firstLineChars="200"/>
        <w:rPr>
          <w:bCs/>
          <w:szCs w:val="21"/>
        </w:rPr>
      </w:pPr>
      <w:r>
        <w:rPr>
          <w:bCs/>
          <w:szCs w:val="21"/>
        </w:rPr>
        <w:t>分析预测矿山废水源（包括矿坑水，废石场、工业场地和堆矿场等淋滤水，选冶废水，尾矿库废水，以及生活污水等污染源；主要污染因子及估算渗入量，污染途径，污染含水层的位置、范围及其对供水井、泉水、和地表水等（受纳体）影响的位置（地段）、范围、损失和影响程度。</w:t>
      </w:r>
    </w:p>
    <w:p>
      <w:pPr>
        <w:spacing w:line="400" w:lineRule="exact"/>
        <w:rPr>
          <w:bCs/>
          <w:szCs w:val="21"/>
        </w:rPr>
      </w:pPr>
      <w:r>
        <w:rPr>
          <w:bCs/>
          <w:szCs w:val="21"/>
        </w:rPr>
        <w:t>3.3.4.2  土壤污染及其影响</w:t>
      </w:r>
    </w:p>
    <w:p>
      <w:pPr>
        <w:spacing w:line="400" w:lineRule="exact"/>
        <w:ind w:firstLine="420" w:firstLineChars="200"/>
        <w:rPr>
          <w:bCs/>
          <w:szCs w:val="21"/>
        </w:rPr>
      </w:pPr>
      <w:r>
        <w:rPr>
          <w:bCs/>
          <w:szCs w:val="21"/>
        </w:rPr>
        <w:t>分析预测采矿活动可能造成土壤环境污染的污染源（包括矿坑水，废石场、工业场地和堆矿场等淋滤水，选冶废水，尾矿库废水，以及生活污水等）、污染环节、主要污染因子及估算渗入量，污染途径、污染范围、损失和影响程度。</w:t>
      </w:r>
    </w:p>
    <w:p>
      <w:pPr>
        <w:widowControl/>
        <w:spacing w:before="120" w:after="120" w:line="400" w:lineRule="exact"/>
        <w:outlineLvl w:val="1"/>
        <w:rPr>
          <w:bCs/>
          <w:szCs w:val="21"/>
        </w:rPr>
      </w:pPr>
      <w:r>
        <w:rPr>
          <w:bCs/>
          <w:szCs w:val="21"/>
        </w:rPr>
        <w:t>3.3.5  土地损毁预测评估</w:t>
      </w:r>
    </w:p>
    <w:p>
      <w:pPr>
        <w:spacing w:line="400" w:lineRule="exact"/>
        <w:rPr>
          <w:bCs/>
          <w:szCs w:val="21"/>
        </w:rPr>
      </w:pPr>
      <w:r>
        <w:rPr>
          <w:bCs/>
          <w:szCs w:val="21"/>
        </w:rPr>
        <w:t>3.3.5.1土地损毁环节与时序</w:t>
      </w:r>
    </w:p>
    <w:p>
      <w:pPr>
        <w:widowControl/>
        <w:spacing w:before="120" w:after="120" w:line="400" w:lineRule="exact"/>
        <w:ind w:firstLine="315" w:firstLineChars="150"/>
        <w:outlineLvl w:val="1"/>
        <w:rPr>
          <w:bCs/>
          <w:szCs w:val="21"/>
        </w:rPr>
      </w:pPr>
      <w:r>
        <w:rPr>
          <w:bCs/>
          <w:szCs w:val="21"/>
        </w:rPr>
        <w:t>依据采矿和选矿生产工艺流程，分析矿山开采过程中，可能导致土地损毁的工艺及流程，预测土地损毁的形式、环节与时序。列表、图示或文字说明生产建设过程中土地损毁的形式、环节和时序。</w:t>
      </w:r>
    </w:p>
    <w:p>
      <w:pPr>
        <w:spacing w:line="400" w:lineRule="exact"/>
        <w:rPr>
          <w:bCs/>
          <w:szCs w:val="21"/>
        </w:rPr>
      </w:pPr>
      <w:r>
        <w:rPr>
          <w:bCs/>
          <w:szCs w:val="21"/>
        </w:rPr>
        <w:t>3.3.5.2 土地损毁预测</w:t>
      </w:r>
    </w:p>
    <w:p>
      <w:pPr>
        <w:spacing w:line="400" w:lineRule="exact"/>
        <w:ind w:firstLine="420" w:firstLineChars="200"/>
        <w:rPr>
          <w:bCs/>
          <w:szCs w:val="21"/>
        </w:rPr>
      </w:pPr>
      <w:r>
        <w:rPr>
          <w:bCs/>
          <w:szCs w:val="21"/>
        </w:rPr>
        <w:t>根据矿山建设、采矿和选矿生产工艺与流程，结合地质环境、矿山生产现状、开采方式、开发利用方案条件，提出合理和适用的拟损毁土地的预测方法，分析预测拟损毁土地的单元、地类、面积、损毁方式、损毁程度、损毁时段及复垦条件，涉及损毁耕地的，应调查耕地质量和等级，说明是否属损毁占用基本农田。服务年限较长的矿山需分时段和区段预测土地损毁。</w:t>
      </w:r>
    </w:p>
    <w:p>
      <w:pPr>
        <w:spacing w:line="400" w:lineRule="exact"/>
        <w:ind w:firstLine="420" w:firstLineChars="200"/>
        <w:rPr>
          <w:bCs/>
          <w:szCs w:val="21"/>
        </w:rPr>
      </w:pPr>
      <w:r>
        <w:rPr>
          <w:bCs/>
          <w:szCs w:val="21"/>
        </w:rPr>
        <w:t>按照本规程附录E的矿山地质环境影响程度分级表，按就高原则划分严重、较严重、较轻三级影响程度分级，确定预测损毁土地对矿山地质环境影响程度分级和范围。</w:t>
      </w:r>
    </w:p>
    <w:p>
      <w:pPr>
        <w:spacing w:line="400" w:lineRule="exact"/>
        <w:ind w:firstLine="420" w:firstLineChars="200"/>
        <w:rPr>
          <w:bCs/>
          <w:szCs w:val="21"/>
        </w:rPr>
      </w:pPr>
      <w:r>
        <w:rPr>
          <w:bCs/>
          <w:szCs w:val="21"/>
        </w:rPr>
        <w:t>插拟损毁土地地类面积统计表、损毁土地地类面积统计总表（表头的形式应与表2一致）。</w:t>
      </w:r>
    </w:p>
    <w:p>
      <w:pPr>
        <w:widowControl/>
        <w:spacing w:before="120" w:after="120" w:line="400" w:lineRule="exact"/>
        <w:outlineLvl w:val="1"/>
        <w:rPr>
          <w:bCs/>
          <w:szCs w:val="21"/>
        </w:rPr>
      </w:pPr>
      <w:bookmarkStart w:id="185" w:name="_Toc401734612"/>
      <w:bookmarkEnd w:id="185"/>
      <w:r>
        <w:rPr>
          <w:bCs/>
          <w:szCs w:val="21"/>
        </w:rPr>
        <w:t>3.3.6  预测评估小结</w:t>
      </w:r>
    </w:p>
    <w:p>
      <w:pPr>
        <w:spacing w:line="400" w:lineRule="exact"/>
        <w:ind w:firstLine="420" w:firstLineChars="200"/>
        <w:rPr>
          <w:bCs/>
          <w:szCs w:val="21"/>
        </w:rPr>
      </w:pPr>
      <w:r>
        <w:rPr>
          <w:bCs/>
          <w:szCs w:val="21"/>
        </w:rPr>
        <w:t>1）据矿山地质灾害、含水层、地形地貌、水土环境污染、土地资源等方面对矿山地质环境影响的预测评估结果，按就高原则划分严重、较严重、较轻影响程度分级区和范围。</w:t>
      </w:r>
    </w:p>
    <w:p>
      <w:pPr>
        <w:spacing w:line="400" w:lineRule="exact"/>
        <w:ind w:firstLine="420" w:firstLineChars="200"/>
        <w:rPr>
          <w:bCs/>
          <w:szCs w:val="21"/>
        </w:rPr>
      </w:pPr>
      <w:r>
        <w:rPr>
          <w:bCs/>
          <w:szCs w:val="21"/>
        </w:rPr>
        <w:t>2）各影响程度分级阐述。</w:t>
      </w:r>
    </w:p>
    <w:p>
      <w:pPr>
        <w:spacing w:line="400" w:lineRule="exact"/>
        <w:ind w:firstLine="420" w:firstLineChars="200"/>
        <w:rPr>
          <w:bCs/>
          <w:szCs w:val="21"/>
        </w:rPr>
      </w:pPr>
      <w:r>
        <w:rPr>
          <w:bCs/>
          <w:szCs w:val="21"/>
        </w:rPr>
        <w:t>内容包括级别，分布地块、范围、面积和地质灾害、含水层、地形地貌景观的破坏、水土环境污染、土地资源的预测评估结论。</w:t>
      </w:r>
    </w:p>
    <w:p>
      <w:pPr>
        <w:spacing w:line="400" w:lineRule="exact"/>
        <w:ind w:firstLine="420" w:firstLineChars="200"/>
        <w:rPr>
          <w:bCs/>
          <w:szCs w:val="21"/>
        </w:rPr>
      </w:pPr>
      <w:r>
        <w:rPr>
          <w:bCs/>
          <w:szCs w:val="21"/>
        </w:rPr>
        <w:t>插矿山地质环境影响预测评估结果表（表头形式宜与表3一致）。</w:t>
      </w:r>
    </w:p>
    <w:p>
      <w:pPr>
        <w:spacing w:before="163" w:beforeLines="50" w:after="163" w:afterLines="50" w:line="400" w:lineRule="exact"/>
        <w:rPr>
          <w:b/>
          <w:bCs/>
          <w:szCs w:val="21"/>
        </w:rPr>
      </w:pPr>
      <w:bookmarkStart w:id="186" w:name="_Toc401734613"/>
      <w:bookmarkEnd w:id="186"/>
      <w:r>
        <w:rPr>
          <w:b/>
          <w:bCs/>
          <w:szCs w:val="21"/>
        </w:rPr>
        <w:t>4  矿山地质环境保护治理分区和土地复垦区、复垦责任范围划分</w:t>
      </w:r>
    </w:p>
    <w:p>
      <w:pPr>
        <w:widowControl/>
        <w:spacing w:before="163" w:beforeLines="50" w:after="163" w:afterLines="50" w:line="400" w:lineRule="exact"/>
        <w:outlineLvl w:val="1"/>
        <w:rPr>
          <w:b/>
          <w:bCs/>
          <w:szCs w:val="21"/>
        </w:rPr>
      </w:pPr>
      <w:bookmarkStart w:id="187" w:name="_Toc401734617"/>
      <w:bookmarkEnd w:id="187"/>
      <w:r>
        <w:rPr>
          <w:b/>
          <w:bCs/>
          <w:szCs w:val="21"/>
        </w:rPr>
        <w:t xml:space="preserve">4.1  </w:t>
      </w:r>
      <w:r>
        <w:rPr>
          <w:b/>
          <w:bCs/>
          <w:sz w:val="26"/>
          <w:szCs w:val="26"/>
        </w:rPr>
        <w:t>矿山</w:t>
      </w:r>
      <w:r>
        <w:rPr>
          <w:b/>
          <w:bCs/>
          <w:szCs w:val="21"/>
        </w:rPr>
        <w:t>地质环境保护治理分区</w:t>
      </w:r>
    </w:p>
    <w:p>
      <w:pPr>
        <w:widowControl/>
        <w:spacing w:before="120" w:after="120" w:line="400" w:lineRule="exact"/>
        <w:outlineLvl w:val="1"/>
        <w:rPr>
          <w:bCs/>
          <w:szCs w:val="21"/>
        </w:rPr>
      </w:pPr>
      <w:bookmarkStart w:id="188" w:name="_Toc401734618"/>
      <w:bookmarkEnd w:id="188"/>
      <w:r>
        <w:rPr>
          <w:bCs/>
          <w:szCs w:val="21"/>
        </w:rPr>
        <w:t>4.1.1  分区原则及方法</w:t>
      </w:r>
    </w:p>
    <w:p>
      <w:pPr>
        <w:spacing w:line="400" w:lineRule="exact"/>
        <w:ind w:firstLine="420" w:firstLineChars="200"/>
        <w:rPr>
          <w:bCs/>
          <w:szCs w:val="21"/>
        </w:rPr>
      </w:pPr>
      <w:r>
        <w:rPr>
          <w:bCs/>
          <w:szCs w:val="21"/>
        </w:rPr>
        <w:t>1）分区原则</w:t>
      </w:r>
    </w:p>
    <w:p>
      <w:pPr>
        <w:spacing w:line="400" w:lineRule="exact"/>
        <w:ind w:firstLine="420" w:firstLineChars="200"/>
        <w:rPr>
          <w:bCs/>
          <w:szCs w:val="21"/>
        </w:rPr>
      </w:pPr>
      <w:r>
        <w:rPr>
          <w:bCs/>
          <w:szCs w:val="21"/>
        </w:rPr>
        <w:t>按矿山地质环境影响程度轻重级别划分矿山地质环境保护治理区，然后按矿山地质环境问题的差异划分矿山地质环境保护治理亚区，再按防治区分布的自然地段划分矿山地质环境保护治理地段。</w:t>
      </w:r>
    </w:p>
    <w:p>
      <w:pPr>
        <w:spacing w:line="400" w:lineRule="exact"/>
        <w:ind w:firstLine="420" w:firstLineChars="200"/>
        <w:rPr>
          <w:bCs/>
          <w:szCs w:val="21"/>
        </w:rPr>
      </w:pPr>
      <w:r>
        <w:rPr>
          <w:bCs/>
          <w:szCs w:val="21"/>
        </w:rPr>
        <w:t>2）分区及其表示方法</w:t>
      </w:r>
    </w:p>
    <w:p>
      <w:pPr>
        <w:spacing w:line="400" w:lineRule="exact"/>
        <w:ind w:firstLine="420" w:firstLineChars="200"/>
        <w:rPr>
          <w:bCs/>
          <w:szCs w:val="21"/>
        </w:rPr>
      </w:pPr>
      <w:r>
        <w:rPr>
          <w:bCs/>
          <w:szCs w:val="21"/>
        </w:rPr>
        <w:t>以矿山地质环境影响程度的严重、较严重、较轻的级别，分别对应划分为矿山地质环境保护治理重点、次重点、一般防治区，分别用代号I、II、III表示；凡影响严重、较严重的地质环境问题，按单个地质环境问题划分亚区，并冠以该环境地质问题的名称，可再按地质环境问题的具体自然地段的名称进一步划分地段，如：矿山地质环境影响次重点防治区（</w:t>
      </w:r>
      <w:r>
        <w:rPr>
          <w:rFonts w:hint="eastAsia" w:ascii="宋体" w:hAnsi="宋体" w:cs="宋体"/>
          <w:bCs/>
          <w:szCs w:val="21"/>
        </w:rPr>
        <w:t>Ⅱ</w:t>
      </w:r>
      <w:r>
        <w:rPr>
          <w:bCs/>
          <w:szCs w:val="21"/>
        </w:rPr>
        <w:t>），废石堆压占土地与地形地貌景观次重点防治亚区（</w:t>
      </w:r>
      <w:r>
        <w:rPr>
          <w:rFonts w:hint="eastAsia" w:ascii="宋体" w:hAnsi="宋体" w:cs="宋体"/>
          <w:bCs/>
          <w:szCs w:val="21"/>
        </w:rPr>
        <w:t>Ⅱ</w:t>
      </w:r>
      <w:r>
        <w:rPr>
          <w:bCs/>
          <w:szCs w:val="21"/>
        </w:rPr>
        <w:t>1），1#废石堆压占土地与地形地貌景观次重点防治地段（</w:t>
      </w:r>
      <w:r>
        <w:rPr>
          <w:rFonts w:hint="eastAsia" w:ascii="宋体" w:hAnsi="宋体" w:cs="宋体"/>
          <w:bCs/>
          <w:szCs w:val="21"/>
        </w:rPr>
        <w:t>Ⅱ</w:t>
      </w:r>
      <w:r>
        <w:rPr>
          <w:bCs/>
          <w:szCs w:val="21"/>
        </w:rPr>
        <w:t>1-1），2#废石堆压占土地与地形地貌景观次重点防治地段（</w:t>
      </w:r>
      <w:r>
        <w:rPr>
          <w:rFonts w:hint="eastAsia" w:ascii="宋体" w:hAnsi="宋体" w:cs="宋体"/>
          <w:bCs/>
          <w:szCs w:val="21"/>
        </w:rPr>
        <w:t>Ⅱ</w:t>
      </w:r>
      <w:r>
        <w:rPr>
          <w:bCs/>
          <w:szCs w:val="21"/>
        </w:rPr>
        <w:t>1-2）；滑坡地质灾害次重点防治亚区（</w:t>
      </w:r>
      <w:r>
        <w:rPr>
          <w:rFonts w:hint="eastAsia" w:ascii="宋体" w:hAnsi="宋体" w:cs="宋体"/>
          <w:bCs/>
          <w:szCs w:val="21"/>
        </w:rPr>
        <w:t>Ⅱ</w:t>
      </w:r>
      <w:r>
        <w:rPr>
          <w:bCs/>
          <w:szCs w:val="21"/>
        </w:rPr>
        <w:t>2）：1#滑坡地质灾害次重点防治地段（</w:t>
      </w:r>
      <w:r>
        <w:rPr>
          <w:rFonts w:hint="eastAsia" w:ascii="宋体" w:hAnsi="宋体" w:cs="宋体"/>
          <w:bCs/>
          <w:szCs w:val="21"/>
        </w:rPr>
        <w:t>Ⅱ</w:t>
      </w:r>
      <w:r>
        <w:rPr>
          <w:bCs/>
          <w:szCs w:val="21"/>
        </w:rPr>
        <w:t>2-1）、2#滑坡地质灾害次重点防治地段（</w:t>
      </w:r>
      <w:r>
        <w:rPr>
          <w:rFonts w:hint="eastAsia" w:ascii="宋体" w:hAnsi="宋体" w:cs="宋体"/>
          <w:bCs/>
          <w:szCs w:val="21"/>
        </w:rPr>
        <w:t>Ⅱ</w:t>
      </w:r>
      <w:r>
        <w:rPr>
          <w:bCs/>
          <w:szCs w:val="21"/>
        </w:rPr>
        <w:t>2-2）等等。</w:t>
      </w:r>
      <w:bookmarkStart w:id="189" w:name="_Toc401734619"/>
      <w:bookmarkEnd w:id="189"/>
    </w:p>
    <w:p>
      <w:pPr>
        <w:widowControl/>
        <w:spacing w:before="120" w:after="120" w:line="400" w:lineRule="exact"/>
        <w:outlineLvl w:val="1"/>
        <w:rPr>
          <w:bCs/>
          <w:szCs w:val="21"/>
        </w:rPr>
      </w:pPr>
      <w:r>
        <w:rPr>
          <w:bCs/>
          <w:szCs w:val="21"/>
        </w:rPr>
        <w:t>4.1.2  分区评述</w:t>
      </w:r>
    </w:p>
    <w:p>
      <w:pPr>
        <w:spacing w:line="400" w:lineRule="exact"/>
        <w:ind w:firstLine="420" w:firstLineChars="200"/>
        <w:rPr>
          <w:bCs/>
          <w:szCs w:val="21"/>
        </w:rPr>
      </w:pPr>
      <w:r>
        <w:rPr>
          <w:bCs/>
          <w:szCs w:val="21"/>
        </w:rPr>
        <w:t>各分区分别详细说明该分区名称（代号），细分的亚区和地段名称（代号）、位置、面积、现状评估和预测评估的主要地质环境问题与土地损毁的结论，拟采取防控措施、恢复治理与土地复垦措施和管护措施等。</w:t>
      </w:r>
    </w:p>
    <w:p>
      <w:pPr>
        <w:widowControl/>
        <w:spacing w:before="163" w:beforeLines="50" w:after="163" w:afterLines="50" w:line="400" w:lineRule="exact"/>
        <w:outlineLvl w:val="1"/>
        <w:rPr>
          <w:b/>
          <w:bCs/>
          <w:szCs w:val="21"/>
        </w:rPr>
      </w:pPr>
      <w:bookmarkStart w:id="190" w:name="_Toc401734614"/>
      <w:bookmarkEnd w:id="190"/>
      <w:r>
        <w:rPr>
          <w:b/>
          <w:bCs/>
          <w:szCs w:val="21"/>
        </w:rPr>
        <w:t>4.2  土地复垦区与复垦责任范围确定</w:t>
      </w:r>
    </w:p>
    <w:p>
      <w:pPr>
        <w:spacing w:line="400" w:lineRule="exact"/>
        <w:ind w:firstLine="420" w:firstLineChars="200"/>
        <w:rPr>
          <w:bCs/>
          <w:szCs w:val="21"/>
        </w:rPr>
      </w:pPr>
      <w:bookmarkStart w:id="191" w:name="_Toc401734615"/>
      <w:bookmarkEnd w:id="191"/>
      <w:r>
        <w:rPr>
          <w:bCs/>
          <w:szCs w:val="21"/>
        </w:rPr>
        <w:t>土地复垦区为矿山生产建设损毁土地和永久性建设用地构成的区域。土地复垦责任范围为复垦区中损毁土地及不再留续使用的永久性建设用地共同构成的区域。</w:t>
      </w:r>
    </w:p>
    <w:p>
      <w:pPr>
        <w:spacing w:line="400" w:lineRule="exact"/>
        <w:ind w:firstLine="420" w:firstLineChars="200"/>
        <w:rPr>
          <w:bCs/>
          <w:szCs w:val="21"/>
        </w:rPr>
      </w:pPr>
      <w:r>
        <w:rPr>
          <w:bCs/>
          <w:szCs w:val="21"/>
        </w:rPr>
        <w:t>明确土地复垦区和土地复垦责任范围的面积，土地复垦责任范围应提供2000国家大地坐标系拐点坐标，并列表说明。</w:t>
      </w:r>
    </w:p>
    <w:p>
      <w:pPr>
        <w:spacing w:before="163" w:beforeLines="50" w:after="163" w:afterLines="50" w:line="400" w:lineRule="exact"/>
        <w:rPr>
          <w:b/>
          <w:bCs/>
          <w:szCs w:val="21"/>
        </w:rPr>
      </w:pPr>
      <w:bookmarkStart w:id="192" w:name="_Toc401734616"/>
      <w:bookmarkEnd w:id="192"/>
      <w:bookmarkStart w:id="193" w:name="_Toc401734620"/>
      <w:bookmarkEnd w:id="193"/>
      <w:bookmarkStart w:id="194" w:name="_Toc401732384"/>
      <w:r>
        <w:rPr>
          <w:b/>
          <w:bCs/>
          <w:szCs w:val="21"/>
        </w:rPr>
        <w:t>5  矿山地质环境保护治理与土地复垦</w:t>
      </w:r>
      <w:bookmarkEnd w:id="194"/>
      <w:r>
        <w:rPr>
          <w:b/>
          <w:bCs/>
          <w:szCs w:val="21"/>
        </w:rPr>
        <w:t>可行性分析</w:t>
      </w:r>
    </w:p>
    <w:p>
      <w:pPr>
        <w:widowControl/>
        <w:spacing w:before="163" w:beforeLines="50" w:after="163" w:afterLines="50" w:line="400" w:lineRule="exact"/>
        <w:outlineLvl w:val="1"/>
        <w:rPr>
          <w:b/>
          <w:bCs/>
          <w:szCs w:val="21"/>
        </w:rPr>
      </w:pPr>
      <w:bookmarkStart w:id="195" w:name="_Toc401734621"/>
      <w:bookmarkEnd w:id="195"/>
      <w:r>
        <w:rPr>
          <w:b/>
          <w:bCs/>
          <w:szCs w:val="21"/>
        </w:rPr>
        <w:t>5.1  矿山地质环境治理可行性分析</w:t>
      </w:r>
    </w:p>
    <w:p>
      <w:pPr>
        <w:spacing w:line="400" w:lineRule="exact"/>
        <w:rPr>
          <w:bCs/>
          <w:szCs w:val="21"/>
        </w:rPr>
      </w:pPr>
      <w:r>
        <w:rPr>
          <w:bCs/>
          <w:szCs w:val="21"/>
        </w:rPr>
        <w:t>5.1.1 技术可行性分析</w:t>
      </w:r>
    </w:p>
    <w:p>
      <w:pPr>
        <w:spacing w:line="400" w:lineRule="exact"/>
        <w:ind w:firstLine="420" w:firstLineChars="200"/>
        <w:rPr>
          <w:bCs/>
          <w:szCs w:val="21"/>
        </w:rPr>
      </w:pPr>
      <w:r>
        <w:rPr>
          <w:bCs/>
          <w:szCs w:val="21"/>
        </w:rPr>
        <w:t>根据采矿活动已产生的和预测将来可能产生的矿山地质灾害、含水层破坏、地形地貌景观(地质遗迹、人文景观)破坏和水土环境污染等问题的规模、特征、分布、危害等，按照问题类型分别阐述实施预防和治理的可行性和难易程度。</w:t>
      </w:r>
    </w:p>
    <w:p>
      <w:pPr>
        <w:spacing w:line="400" w:lineRule="exact"/>
        <w:rPr>
          <w:bCs/>
          <w:szCs w:val="21"/>
        </w:rPr>
      </w:pPr>
      <w:r>
        <w:rPr>
          <w:bCs/>
          <w:szCs w:val="21"/>
        </w:rPr>
        <w:t>5.1.2 经济可行性分析</w:t>
      </w:r>
    </w:p>
    <w:p>
      <w:pPr>
        <w:spacing w:line="400" w:lineRule="exact"/>
        <w:ind w:firstLine="420" w:firstLineChars="200"/>
        <w:rPr>
          <w:bCs/>
          <w:szCs w:val="21"/>
        </w:rPr>
      </w:pPr>
      <w:r>
        <w:rPr>
          <w:bCs/>
          <w:szCs w:val="21"/>
        </w:rPr>
        <w:t>从方案总体投资，治理及土地复垦单位面积费用、治理措施，经济上投入，技术经济上可行性；达到恢复治理及复垦目的、矿山每年净利润，矿山在经济上的可承受性上分析。</w:t>
      </w:r>
    </w:p>
    <w:p>
      <w:pPr>
        <w:spacing w:line="400" w:lineRule="exact"/>
        <w:rPr>
          <w:bCs/>
          <w:szCs w:val="21"/>
        </w:rPr>
      </w:pPr>
      <w:r>
        <w:rPr>
          <w:bCs/>
          <w:szCs w:val="21"/>
        </w:rPr>
        <w:t xml:space="preserve">5.1.3 </w:t>
      </w:r>
      <w:bookmarkStart w:id="196" w:name="OLE_LINK7"/>
      <w:bookmarkStart w:id="197" w:name="OLE_LINK8"/>
      <w:r>
        <w:rPr>
          <w:bCs/>
          <w:szCs w:val="21"/>
        </w:rPr>
        <w:t>生态环境协调性分析</w:t>
      </w:r>
      <w:bookmarkEnd w:id="196"/>
      <w:bookmarkEnd w:id="197"/>
    </w:p>
    <w:p>
      <w:pPr>
        <w:spacing w:line="400" w:lineRule="exact"/>
        <w:ind w:firstLine="420" w:firstLineChars="200"/>
        <w:rPr>
          <w:bCs/>
          <w:szCs w:val="21"/>
        </w:rPr>
      </w:pPr>
      <w:r>
        <w:rPr>
          <w:bCs/>
          <w:szCs w:val="21"/>
        </w:rPr>
        <w:t>通过矿山地质环境治理恢复治理，达到水土保持、生态环境恢复的目的，实现绿色矿山、保护环境和可持续发展，分析环境效益。恢复治理应考虑生物的多样性、</w:t>
      </w:r>
      <w:r>
        <w:rPr>
          <w:color w:val="333333"/>
          <w:szCs w:val="21"/>
          <w:shd w:val="clear" w:color="auto" w:fill="FFFFFF"/>
        </w:rPr>
        <w:t>适宜性、</w:t>
      </w:r>
      <w:r>
        <w:rPr>
          <w:bCs/>
          <w:szCs w:val="21"/>
        </w:rPr>
        <w:t>协调性。</w:t>
      </w:r>
    </w:p>
    <w:p>
      <w:pPr>
        <w:widowControl/>
        <w:spacing w:before="163" w:beforeLines="50" w:after="163" w:afterLines="50" w:line="400" w:lineRule="exact"/>
        <w:outlineLvl w:val="1"/>
        <w:rPr>
          <w:b/>
          <w:bCs/>
          <w:szCs w:val="21"/>
        </w:rPr>
      </w:pPr>
      <w:r>
        <w:rPr>
          <w:b/>
          <w:bCs/>
          <w:szCs w:val="21"/>
        </w:rPr>
        <w:t>5.2  矿区土地复垦可行性分析</w:t>
      </w:r>
    </w:p>
    <w:p>
      <w:pPr>
        <w:widowControl/>
        <w:spacing w:before="120" w:after="120" w:line="400" w:lineRule="exact"/>
        <w:outlineLvl w:val="1"/>
        <w:rPr>
          <w:bCs/>
          <w:szCs w:val="21"/>
        </w:rPr>
      </w:pPr>
      <w:r>
        <w:rPr>
          <w:bCs/>
          <w:szCs w:val="21"/>
        </w:rPr>
        <w:t>5.2.1  土地复垦区土地利用现状及权属情况</w:t>
      </w:r>
    </w:p>
    <w:p>
      <w:pPr>
        <w:spacing w:line="400" w:lineRule="exact"/>
        <w:rPr>
          <w:bCs/>
          <w:kern w:val="44"/>
        </w:rPr>
      </w:pPr>
      <w:r>
        <w:rPr>
          <w:bCs/>
          <w:szCs w:val="21"/>
        </w:rPr>
        <w:t>5.2.1.1 复垦区土地利用现状</w:t>
      </w:r>
    </w:p>
    <w:p>
      <w:pPr>
        <w:spacing w:line="400" w:lineRule="exact"/>
        <w:ind w:firstLine="420" w:firstLineChars="200"/>
        <w:rPr>
          <w:bCs/>
          <w:szCs w:val="21"/>
        </w:rPr>
      </w:pPr>
      <w:r>
        <w:rPr>
          <w:bCs/>
          <w:szCs w:val="21"/>
        </w:rPr>
        <w:t>a)说明复垦区及复垦责任范围内土地利用类型、数量、质量、损毁类型与程度，涉及损毁耕地的，说明耕地质量和等级，说明是否损毁压占基本农田。说明基本农田所占比例、农田灌溉和排水工程和田间道路等配套设施情况、主要农作物生产水平。并明确是否办理了用地手续。</w:t>
      </w:r>
    </w:p>
    <w:p>
      <w:pPr>
        <w:spacing w:line="400" w:lineRule="exact"/>
        <w:ind w:firstLine="420" w:firstLineChars="200"/>
        <w:rPr>
          <w:bCs/>
          <w:szCs w:val="21"/>
        </w:rPr>
      </w:pPr>
      <w:r>
        <w:rPr>
          <w:bCs/>
          <w:szCs w:val="21"/>
        </w:rPr>
        <w:t>b)土地利用现状分类体系应采用GB/T2l010-2007，明确至二级地类。土地利用现状的统计数据应与所附的土地利用现状图上的信息一致。</w:t>
      </w:r>
    </w:p>
    <w:p>
      <w:pPr>
        <w:spacing w:line="400" w:lineRule="exact"/>
        <w:rPr>
          <w:bCs/>
          <w:szCs w:val="21"/>
        </w:rPr>
      </w:pPr>
      <w:r>
        <w:rPr>
          <w:bCs/>
          <w:szCs w:val="21"/>
        </w:rPr>
        <w:t>5.2.1.2 土地权属状况</w:t>
      </w:r>
    </w:p>
    <w:p>
      <w:pPr>
        <w:spacing w:line="400" w:lineRule="exact"/>
        <w:ind w:firstLine="420" w:firstLineChars="200"/>
        <w:rPr>
          <w:bCs/>
          <w:szCs w:val="21"/>
        </w:rPr>
      </w:pPr>
      <w:r>
        <w:rPr>
          <w:bCs/>
          <w:szCs w:val="21"/>
        </w:rPr>
        <w:t>复垦区土地所有权、使用权和承包经营权状况。土地权属应明确至县、乡（镇）、行政村及村民小组，或国有土地使用单位，并提供集体土地所有权证号或国有土地使用权证。需要征（租）收土地的项目应说明征（租）收前权属状况，说明矿山用地方式。</w:t>
      </w:r>
    </w:p>
    <w:p>
      <w:pPr>
        <w:spacing w:line="400" w:lineRule="exact"/>
        <w:ind w:firstLine="420" w:firstLineChars="200"/>
        <w:rPr>
          <w:bCs/>
          <w:szCs w:val="21"/>
        </w:rPr>
      </w:pPr>
      <w:r>
        <w:rPr>
          <w:bCs/>
          <w:szCs w:val="21"/>
        </w:rPr>
        <w:t>插矿山复垦区土地利用现状表（表头形式参见表4）。</w:t>
      </w:r>
    </w:p>
    <w:p>
      <w:pPr>
        <w:spacing w:after="81" w:afterLines="25" w:line="460" w:lineRule="exact"/>
        <w:jc w:val="center"/>
        <w:rPr>
          <w:b/>
          <w:bCs/>
          <w:szCs w:val="21"/>
        </w:rPr>
      </w:pPr>
      <w:r>
        <w:rPr>
          <w:b/>
          <w:bCs/>
          <w:szCs w:val="21"/>
        </w:rPr>
        <w:t>表4   矿山复垦区土地利用现状表</w:t>
      </w:r>
    </w:p>
    <w:tbl>
      <w:tblPr>
        <w:tblStyle w:val="10"/>
        <w:tblW w:w="9253" w:type="dxa"/>
        <w:jc w:val="center"/>
        <w:tblLayout w:type="fixed"/>
        <w:tblCellMar>
          <w:top w:w="0" w:type="dxa"/>
          <w:left w:w="108" w:type="dxa"/>
          <w:bottom w:w="0" w:type="dxa"/>
          <w:right w:w="108" w:type="dxa"/>
        </w:tblCellMar>
      </w:tblPr>
      <w:tblGrid>
        <w:gridCol w:w="646"/>
        <w:gridCol w:w="2120"/>
        <w:gridCol w:w="819"/>
        <w:gridCol w:w="1380"/>
        <w:gridCol w:w="1241"/>
        <w:gridCol w:w="846"/>
        <w:gridCol w:w="1060"/>
        <w:gridCol w:w="1141"/>
      </w:tblGrid>
      <w:tr>
        <w:tblPrEx>
          <w:tblCellMar>
            <w:top w:w="0" w:type="dxa"/>
            <w:left w:w="108" w:type="dxa"/>
            <w:bottom w:w="0" w:type="dxa"/>
            <w:right w:w="108" w:type="dxa"/>
          </w:tblCellMar>
        </w:tblPrEx>
        <w:trPr>
          <w:trHeight w:val="263" w:hRule="atLeast"/>
          <w:jc w:val="center"/>
        </w:trPr>
        <w:tc>
          <w:tcPr>
            <w:tcW w:w="2766" w:type="dxa"/>
            <w:gridSpan w:val="2"/>
            <w:tcBorders>
              <w:top w:val="single" w:color="auto" w:sz="4" w:space="0"/>
              <w:left w:val="single" w:color="auto" w:sz="4" w:space="0"/>
              <w:bottom w:val="single" w:color="auto" w:sz="4" w:space="0"/>
              <w:right w:val="single" w:color="auto" w:sz="4" w:space="0"/>
            </w:tcBorders>
            <w:vAlign w:val="bottom"/>
          </w:tcPr>
          <w:p>
            <w:pPr>
              <w:spacing w:line="300" w:lineRule="exact"/>
              <w:jc w:val="center"/>
              <w:rPr>
                <w:szCs w:val="21"/>
              </w:rPr>
            </w:pPr>
            <w:r>
              <w:rPr>
                <w:szCs w:val="21"/>
              </w:rPr>
              <w:t>一级地类</w:t>
            </w:r>
          </w:p>
        </w:tc>
        <w:tc>
          <w:tcPr>
            <w:tcW w:w="2199" w:type="dxa"/>
            <w:gridSpan w:val="2"/>
            <w:tcBorders>
              <w:top w:val="single" w:color="auto" w:sz="4" w:space="0"/>
              <w:left w:val="nil"/>
              <w:bottom w:val="single" w:color="auto" w:sz="4" w:space="0"/>
              <w:right w:val="single" w:color="auto" w:sz="4" w:space="0"/>
            </w:tcBorders>
            <w:vAlign w:val="bottom"/>
          </w:tcPr>
          <w:p>
            <w:pPr>
              <w:spacing w:line="300" w:lineRule="exact"/>
              <w:jc w:val="center"/>
              <w:rPr>
                <w:szCs w:val="21"/>
              </w:rPr>
            </w:pPr>
            <w:r>
              <w:rPr>
                <w:szCs w:val="21"/>
              </w:rPr>
              <w:t>二级地类</w:t>
            </w:r>
          </w:p>
        </w:tc>
        <w:tc>
          <w:tcPr>
            <w:tcW w:w="1241" w:type="dxa"/>
            <w:tcBorders>
              <w:top w:val="single" w:color="auto" w:sz="4" w:space="0"/>
              <w:left w:val="nil"/>
              <w:bottom w:val="single" w:color="auto" w:sz="4" w:space="0"/>
              <w:right w:val="single" w:color="auto" w:sz="4" w:space="0"/>
            </w:tcBorders>
            <w:vAlign w:val="bottom"/>
          </w:tcPr>
          <w:p>
            <w:pPr>
              <w:spacing w:line="300" w:lineRule="exact"/>
              <w:jc w:val="center"/>
              <w:rPr>
                <w:szCs w:val="21"/>
              </w:rPr>
            </w:pPr>
            <w:r>
              <w:rPr>
                <w:szCs w:val="21"/>
              </w:rPr>
              <w:t>面积（hm</w:t>
            </w:r>
            <w:r>
              <w:rPr>
                <w:szCs w:val="21"/>
                <w:vertAlign w:val="superscript"/>
              </w:rPr>
              <w:t>2</w:t>
            </w:r>
            <w:r>
              <w:rPr>
                <w:szCs w:val="21"/>
              </w:rPr>
              <w:t>）</w:t>
            </w:r>
          </w:p>
        </w:tc>
        <w:tc>
          <w:tcPr>
            <w:tcW w:w="1906" w:type="dxa"/>
            <w:gridSpan w:val="2"/>
            <w:tcBorders>
              <w:top w:val="single" w:color="auto" w:sz="4" w:space="0"/>
              <w:left w:val="nil"/>
              <w:bottom w:val="single" w:color="auto" w:sz="4" w:space="0"/>
              <w:right w:val="single" w:color="auto" w:sz="4" w:space="0"/>
            </w:tcBorders>
            <w:vAlign w:val="bottom"/>
          </w:tcPr>
          <w:p>
            <w:pPr>
              <w:spacing w:line="300" w:lineRule="exact"/>
              <w:jc w:val="center"/>
              <w:rPr>
                <w:szCs w:val="21"/>
              </w:rPr>
            </w:pPr>
            <w:r>
              <w:rPr>
                <w:szCs w:val="21"/>
              </w:rPr>
              <w:t>占总面积比例%</w:t>
            </w:r>
          </w:p>
        </w:tc>
        <w:tc>
          <w:tcPr>
            <w:tcW w:w="1141" w:type="dxa"/>
            <w:tcBorders>
              <w:top w:val="single" w:color="auto" w:sz="4" w:space="0"/>
              <w:left w:val="nil"/>
              <w:bottom w:val="single" w:color="auto" w:sz="4" w:space="0"/>
              <w:right w:val="single" w:color="auto" w:sz="4" w:space="0"/>
            </w:tcBorders>
            <w:vAlign w:val="bottom"/>
          </w:tcPr>
          <w:p>
            <w:pPr>
              <w:spacing w:line="300" w:lineRule="exact"/>
              <w:jc w:val="center"/>
              <w:rPr>
                <w:szCs w:val="21"/>
              </w:rPr>
            </w:pPr>
            <w:r>
              <w:rPr>
                <w:szCs w:val="21"/>
              </w:rPr>
              <w:t>土地权属</w:t>
            </w:r>
          </w:p>
        </w:tc>
      </w:tr>
      <w:tr>
        <w:tblPrEx>
          <w:tblCellMar>
            <w:top w:w="0" w:type="dxa"/>
            <w:left w:w="108" w:type="dxa"/>
            <w:bottom w:w="0" w:type="dxa"/>
            <w:right w:w="108" w:type="dxa"/>
          </w:tblCellMar>
        </w:tblPrEx>
        <w:trPr>
          <w:trHeight w:val="260" w:hRule="atLeast"/>
          <w:jc w:val="center"/>
        </w:trPr>
        <w:tc>
          <w:tcPr>
            <w:tcW w:w="646" w:type="dxa"/>
            <w:vMerge w:val="restart"/>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01</w:t>
            </w:r>
          </w:p>
        </w:tc>
        <w:tc>
          <w:tcPr>
            <w:tcW w:w="2120" w:type="dxa"/>
            <w:vMerge w:val="restart"/>
            <w:tcBorders>
              <w:top w:val="nil"/>
              <w:left w:val="nil"/>
              <w:bottom w:val="single" w:color="auto" w:sz="4" w:space="0"/>
              <w:right w:val="single" w:color="auto" w:sz="4" w:space="0"/>
            </w:tcBorders>
            <w:vAlign w:val="center"/>
          </w:tcPr>
          <w:p>
            <w:pPr>
              <w:spacing w:line="300" w:lineRule="exact"/>
              <w:rPr>
                <w:szCs w:val="21"/>
              </w:rPr>
            </w:pPr>
            <w:r>
              <w:rPr>
                <w:szCs w:val="21"/>
              </w:rPr>
              <w:t>耕地</w:t>
            </w: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011</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水田</w:t>
            </w:r>
          </w:p>
        </w:tc>
        <w:tc>
          <w:tcPr>
            <w:tcW w:w="1241" w:type="dxa"/>
            <w:tcBorders>
              <w:top w:val="nil"/>
              <w:left w:val="nil"/>
              <w:bottom w:val="single" w:color="auto" w:sz="4" w:space="0"/>
              <w:right w:val="single" w:color="auto" w:sz="4" w:space="0"/>
            </w:tcBorders>
            <w:vAlign w:val="bottom"/>
          </w:tcPr>
          <w:p>
            <w:pPr>
              <w:spacing w:line="300" w:lineRule="exact"/>
              <w:rPr>
                <w:szCs w:val="21"/>
              </w:rPr>
            </w:pPr>
            <w:r>
              <w:rPr>
                <w:szCs w:val="21"/>
              </w:rPr>
              <w:t> </w:t>
            </w: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260" w:hRule="atLeast"/>
          <w:jc w:val="center"/>
        </w:trPr>
        <w:tc>
          <w:tcPr>
            <w:tcW w:w="646" w:type="dxa"/>
            <w:vMerge w:val="continue"/>
            <w:tcBorders>
              <w:top w:val="nil"/>
              <w:left w:val="single" w:color="auto" w:sz="4" w:space="0"/>
              <w:bottom w:val="single" w:color="auto" w:sz="4" w:space="0"/>
              <w:right w:val="single" w:color="auto" w:sz="4" w:space="0"/>
            </w:tcBorders>
            <w:vAlign w:val="center"/>
          </w:tcPr>
          <w:p>
            <w:pPr>
              <w:widowControl/>
              <w:spacing w:line="300" w:lineRule="exact"/>
              <w:rPr>
                <w:szCs w:val="21"/>
              </w:rPr>
            </w:pPr>
          </w:p>
        </w:tc>
        <w:tc>
          <w:tcPr>
            <w:tcW w:w="2120" w:type="dxa"/>
            <w:vMerge w:val="continue"/>
            <w:tcBorders>
              <w:top w:val="nil"/>
              <w:left w:val="nil"/>
              <w:bottom w:val="single" w:color="auto" w:sz="4" w:space="0"/>
              <w:right w:val="single" w:color="auto" w:sz="4" w:space="0"/>
            </w:tcBorders>
            <w:vAlign w:val="center"/>
          </w:tcPr>
          <w:p>
            <w:pPr>
              <w:widowControl/>
              <w:spacing w:line="300" w:lineRule="exact"/>
              <w:rPr>
                <w:szCs w:val="21"/>
              </w:rPr>
            </w:pP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013</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旱地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260" w:hRule="atLeast"/>
          <w:jc w:val="center"/>
        </w:trPr>
        <w:tc>
          <w:tcPr>
            <w:tcW w:w="646" w:type="dxa"/>
            <w:vMerge w:val="restart"/>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02</w:t>
            </w:r>
          </w:p>
        </w:tc>
        <w:tc>
          <w:tcPr>
            <w:tcW w:w="2120" w:type="dxa"/>
            <w:vMerge w:val="restart"/>
            <w:tcBorders>
              <w:top w:val="nil"/>
              <w:left w:val="nil"/>
              <w:bottom w:val="single" w:color="auto" w:sz="4" w:space="0"/>
              <w:right w:val="single" w:color="auto" w:sz="4" w:space="0"/>
            </w:tcBorders>
            <w:vAlign w:val="center"/>
          </w:tcPr>
          <w:p>
            <w:pPr>
              <w:spacing w:line="300" w:lineRule="exact"/>
              <w:rPr>
                <w:szCs w:val="21"/>
              </w:rPr>
            </w:pPr>
            <w:r>
              <w:rPr>
                <w:szCs w:val="21"/>
              </w:rPr>
              <w:t>园地</w:t>
            </w: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021</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果园</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vMerge w:val="restart"/>
            <w:tcBorders>
              <w:top w:val="nil"/>
              <w:left w:val="nil"/>
              <w:right w:val="single" w:color="auto" w:sz="4" w:space="0"/>
            </w:tcBorders>
            <w:vAlign w:val="bottom"/>
          </w:tcPr>
          <w:p>
            <w:pPr>
              <w:spacing w:line="300" w:lineRule="exact"/>
              <w:rPr>
                <w:szCs w:val="21"/>
              </w:rPr>
            </w:pPr>
          </w:p>
        </w:tc>
        <w:tc>
          <w:tcPr>
            <w:tcW w:w="1141" w:type="dxa"/>
            <w:vMerge w:val="restart"/>
            <w:tcBorders>
              <w:top w:val="nil"/>
              <w:left w:val="nil"/>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199" w:hRule="atLeast"/>
          <w:jc w:val="center"/>
        </w:trPr>
        <w:tc>
          <w:tcPr>
            <w:tcW w:w="646" w:type="dxa"/>
            <w:vMerge w:val="continue"/>
            <w:tcBorders>
              <w:top w:val="nil"/>
              <w:left w:val="single" w:color="auto" w:sz="4" w:space="0"/>
              <w:bottom w:val="single" w:color="auto" w:sz="4" w:space="0"/>
              <w:right w:val="single" w:color="auto" w:sz="4" w:space="0"/>
            </w:tcBorders>
            <w:vAlign w:val="center"/>
          </w:tcPr>
          <w:p>
            <w:pPr>
              <w:widowControl/>
              <w:spacing w:line="300" w:lineRule="exact"/>
              <w:rPr>
                <w:szCs w:val="21"/>
              </w:rPr>
            </w:pPr>
          </w:p>
        </w:tc>
        <w:tc>
          <w:tcPr>
            <w:tcW w:w="2120" w:type="dxa"/>
            <w:vMerge w:val="continue"/>
            <w:tcBorders>
              <w:top w:val="nil"/>
              <w:left w:val="nil"/>
              <w:bottom w:val="single" w:color="auto" w:sz="4" w:space="0"/>
              <w:right w:val="single" w:color="auto" w:sz="4" w:space="0"/>
            </w:tcBorders>
            <w:vAlign w:val="center"/>
          </w:tcPr>
          <w:p>
            <w:pPr>
              <w:widowControl/>
              <w:spacing w:line="300" w:lineRule="exact"/>
              <w:rPr>
                <w:szCs w:val="21"/>
              </w:rPr>
            </w:pP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023</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其他园地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vMerge w:val="continue"/>
            <w:tcBorders>
              <w:top w:val="nil"/>
              <w:left w:val="nil"/>
              <w:right w:val="single" w:color="auto" w:sz="4" w:space="0"/>
            </w:tcBorders>
            <w:vAlign w:val="center"/>
          </w:tcPr>
          <w:p>
            <w:pPr>
              <w:widowControl/>
              <w:spacing w:line="300" w:lineRule="exact"/>
              <w:rPr>
                <w:szCs w:val="21"/>
              </w:rPr>
            </w:pPr>
          </w:p>
        </w:tc>
        <w:tc>
          <w:tcPr>
            <w:tcW w:w="1141" w:type="dxa"/>
            <w:vMerge w:val="continue"/>
            <w:tcBorders>
              <w:top w:val="nil"/>
              <w:left w:val="nil"/>
              <w:right w:val="single" w:color="auto" w:sz="4" w:space="0"/>
            </w:tcBorders>
            <w:vAlign w:val="center"/>
          </w:tcPr>
          <w:p>
            <w:pPr>
              <w:widowControl/>
              <w:spacing w:line="300" w:lineRule="exact"/>
              <w:rPr>
                <w:szCs w:val="21"/>
              </w:rPr>
            </w:pPr>
          </w:p>
        </w:tc>
      </w:tr>
      <w:tr>
        <w:tblPrEx>
          <w:tblCellMar>
            <w:top w:w="0" w:type="dxa"/>
            <w:left w:w="108" w:type="dxa"/>
            <w:bottom w:w="0" w:type="dxa"/>
            <w:right w:w="108" w:type="dxa"/>
          </w:tblCellMar>
        </w:tblPrEx>
        <w:trPr>
          <w:trHeight w:val="149" w:hRule="atLeast"/>
          <w:jc w:val="center"/>
        </w:trPr>
        <w:tc>
          <w:tcPr>
            <w:tcW w:w="646" w:type="dxa"/>
            <w:vMerge w:val="restart"/>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03</w:t>
            </w:r>
          </w:p>
        </w:tc>
        <w:tc>
          <w:tcPr>
            <w:tcW w:w="2120" w:type="dxa"/>
            <w:vMerge w:val="restart"/>
            <w:tcBorders>
              <w:top w:val="nil"/>
              <w:left w:val="nil"/>
              <w:bottom w:val="single" w:color="auto" w:sz="4" w:space="0"/>
              <w:right w:val="single" w:color="auto" w:sz="4" w:space="0"/>
            </w:tcBorders>
            <w:vAlign w:val="center"/>
          </w:tcPr>
          <w:p>
            <w:pPr>
              <w:spacing w:line="300" w:lineRule="exact"/>
              <w:rPr>
                <w:szCs w:val="21"/>
              </w:rPr>
            </w:pPr>
            <w:r>
              <w:rPr>
                <w:szCs w:val="21"/>
              </w:rPr>
              <w:t>林地</w:t>
            </w: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031</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有林地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vMerge w:val="restart"/>
            <w:tcBorders>
              <w:top w:val="nil"/>
              <w:left w:val="nil"/>
              <w:right w:val="single" w:color="auto" w:sz="4" w:space="0"/>
            </w:tcBorders>
            <w:vAlign w:val="bottom"/>
          </w:tcPr>
          <w:p>
            <w:pPr>
              <w:spacing w:line="300" w:lineRule="exact"/>
              <w:rPr>
                <w:szCs w:val="21"/>
              </w:rPr>
            </w:pPr>
          </w:p>
        </w:tc>
        <w:tc>
          <w:tcPr>
            <w:tcW w:w="1141" w:type="dxa"/>
            <w:vMerge w:val="restart"/>
            <w:tcBorders>
              <w:top w:val="nil"/>
              <w:left w:val="nil"/>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97" w:hRule="atLeast"/>
          <w:jc w:val="center"/>
        </w:trPr>
        <w:tc>
          <w:tcPr>
            <w:tcW w:w="646" w:type="dxa"/>
            <w:vMerge w:val="continue"/>
            <w:tcBorders>
              <w:top w:val="nil"/>
              <w:left w:val="single" w:color="auto" w:sz="4" w:space="0"/>
              <w:bottom w:val="single" w:color="auto" w:sz="4" w:space="0"/>
              <w:right w:val="single" w:color="auto" w:sz="4" w:space="0"/>
            </w:tcBorders>
            <w:vAlign w:val="center"/>
          </w:tcPr>
          <w:p>
            <w:pPr>
              <w:widowControl/>
              <w:spacing w:line="300" w:lineRule="exact"/>
              <w:rPr>
                <w:szCs w:val="21"/>
              </w:rPr>
            </w:pPr>
          </w:p>
        </w:tc>
        <w:tc>
          <w:tcPr>
            <w:tcW w:w="2120" w:type="dxa"/>
            <w:vMerge w:val="continue"/>
            <w:tcBorders>
              <w:top w:val="nil"/>
              <w:left w:val="nil"/>
              <w:bottom w:val="single" w:color="auto" w:sz="4" w:space="0"/>
              <w:right w:val="single" w:color="auto" w:sz="4" w:space="0"/>
            </w:tcBorders>
            <w:vAlign w:val="center"/>
          </w:tcPr>
          <w:p>
            <w:pPr>
              <w:widowControl/>
              <w:spacing w:line="300" w:lineRule="exact"/>
              <w:rPr>
                <w:szCs w:val="21"/>
              </w:rPr>
            </w:pP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032</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灌木林地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vMerge w:val="continue"/>
            <w:tcBorders>
              <w:top w:val="nil"/>
              <w:left w:val="nil"/>
              <w:right w:val="single" w:color="auto" w:sz="4" w:space="0"/>
            </w:tcBorders>
            <w:vAlign w:val="center"/>
          </w:tcPr>
          <w:p>
            <w:pPr>
              <w:widowControl/>
              <w:spacing w:line="300" w:lineRule="exact"/>
              <w:rPr>
                <w:szCs w:val="21"/>
              </w:rPr>
            </w:pPr>
          </w:p>
        </w:tc>
        <w:tc>
          <w:tcPr>
            <w:tcW w:w="1141" w:type="dxa"/>
            <w:vMerge w:val="continue"/>
            <w:tcBorders>
              <w:top w:val="nil"/>
              <w:left w:val="nil"/>
              <w:right w:val="single" w:color="auto" w:sz="4" w:space="0"/>
            </w:tcBorders>
            <w:vAlign w:val="center"/>
          </w:tcPr>
          <w:p>
            <w:pPr>
              <w:widowControl/>
              <w:spacing w:line="300" w:lineRule="exact"/>
              <w:rPr>
                <w:szCs w:val="21"/>
              </w:rPr>
            </w:pPr>
          </w:p>
        </w:tc>
      </w:tr>
      <w:tr>
        <w:tblPrEx>
          <w:tblCellMar>
            <w:top w:w="0" w:type="dxa"/>
            <w:left w:w="108" w:type="dxa"/>
            <w:bottom w:w="0" w:type="dxa"/>
            <w:right w:w="108" w:type="dxa"/>
          </w:tblCellMar>
        </w:tblPrEx>
        <w:trPr>
          <w:trHeight w:val="70" w:hRule="atLeast"/>
          <w:jc w:val="center"/>
        </w:trPr>
        <w:tc>
          <w:tcPr>
            <w:tcW w:w="646" w:type="dxa"/>
            <w:vMerge w:val="continue"/>
            <w:tcBorders>
              <w:top w:val="nil"/>
              <w:left w:val="single" w:color="auto" w:sz="4" w:space="0"/>
              <w:bottom w:val="single" w:color="auto" w:sz="4" w:space="0"/>
              <w:right w:val="single" w:color="auto" w:sz="4" w:space="0"/>
            </w:tcBorders>
            <w:vAlign w:val="center"/>
          </w:tcPr>
          <w:p>
            <w:pPr>
              <w:widowControl/>
              <w:spacing w:line="300" w:lineRule="exact"/>
              <w:rPr>
                <w:szCs w:val="21"/>
              </w:rPr>
            </w:pPr>
          </w:p>
        </w:tc>
        <w:tc>
          <w:tcPr>
            <w:tcW w:w="2120" w:type="dxa"/>
            <w:vMerge w:val="continue"/>
            <w:tcBorders>
              <w:top w:val="nil"/>
              <w:left w:val="nil"/>
              <w:bottom w:val="single" w:color="auto" w:sz="4" w:space="0"/>
              <w:right w:val="single" w:color="auto" w:sz="4" w:space="0"/>
            </w:tcBorders>
            <w:vAlign w:val="center"/>
          </w:tcPr>
          <w:p>
            <w:pPr>
              <w:widowControl/>
              <w:spacing w:line="300" w:lineRule="exact"/>
              <w:rPr>
                <w:szCs w:val="21"/>
              </w:rPr>
            </w:pP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033</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其他林地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vMerge w:val="continue"/>
            <w:tcBorders>
              <w:top w:val="nil"/>
              <w:left w:val="nil"/>
              <w:right w:val="single" w:color="auto" w:sz="4" w:space="0"/>
            </w:tcBorders>
            <w:vAlign w:val="center"/>
          </w:tcPr>
          <w:p>
            <w:pPr>
              <w:widowControl/>
              <w:spacing w:line="300" w:lineRule="exact"/>
              <w:rPr>
                <w:szCs w:val="21"/>
              </w:rPr>
            </w:pPr>
          </w:p>
        </w:tc>
        <w:tc>
          <w:tcPr>
            <w:tcW w:w="1141" w:type="dxa"/>
            <w:vMerge w:val="continue"/>
            <w:tcBorders>
              <w:top w:val="nil"/>
              <w:left w:val="nil"/>
              <w:right w:val="single" w:color="auto" w:sz="4" w:space="0"/>
            </w:tcBorders>
            <w:vAlign w:val="center"/>
          </w:tcPr>
          <w:p>
            <w:pPr>
              <w:widowControl/>
              <w:spacing w:line="300" w:lineRule="exact"/>
              <w:rPr>
                <w:szCs w:val="21"/>
              </w:rPr>
            </w:pPr>
          </w:p>
        </w:tc>
      </w:tr>
      <w:tr>
        <w:tblPrEx>
          <w:tblCellMar>
            <w:top w:w="0" w:type="dxa"/>
            <w:left w:w="108" w:type="dxa"/>
            <w:bottom w:w="0" w:type="dxa"/>
            <w:right w:w="108" w:type="dxa"/>
          </w:tblCellMar>
        </w:tblPrEx>
        <w:trPr>
          <w:trHeight w:val="263" w:hRule="atLeast"/>
          <w:jc w:val="center"/>
        </w:trPr>
        <w:tc>
          <w:tcPr>
            <w:tcW w:w="646" w:type="dxa"/>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04</w:t>
            </w:r>
          </w:p>
        </w:tc>
        <w:tc>
          <w:tcPr>
            <w:tcW w:w="2120" w:type="dxa"/>
            <w:tcBorders>
              <w:top w:val="nil"/>
              <w:left w:val="nil"/>
              <w:bottom w:val="single" w:color="auto" w:sz="4" w:space="0"/>
              <w:right w:val="single" w:color="auto" w:sz="4" w:space="0"/>
            </w:tcBorders>
            <w:vAlign w:val="bottom"/>
          </w:tcPr>
          <w:p>
            <w:pPr>
              <w:spacing w:line="300" w:lineRule="exact"/>
              <w:rPr>
                <w:szCs w:val="21"/>
              </w:rPr>
            </w:pPr>
            <w:r>
              <w:rPr>
                <w:szCs w:val="21"/>
              </w:rPr>
              <w:t>草地</w:t>
            </w: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043</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其他草地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260" w:hRule="atLeast"/>
          <w:jc w:val="center"/>
        </w:trPr>
        <w:tc>
          <w:tcPr>
            <w:tcW w:w="646" w:type="dxa"/>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11</w:t>
            </w:r>
          </w:p>
        </w:tc>
        <w:tc>
          <w:tcPr>
            <w:tcW w:w="2120" w:type="dxa"/>
            <w:tcBorders>
              <w:top w:val="nil"/>
              <w:left w:val="nil"/>
              <w:bottom w:val="single" w:color="auto" w:sz="4" w:space="0"/>
              <w:right w:val="single" w:color="auto" w:sz="4" w:space="0"/>
            </w:tcBorders>
            <w:vAlign w:val="bottom"/>
          </w:tcPr>
          <w:p>
            <w:pPr>
              <w:spacing w:line="300" w:lineRule="exact"/>
              <w:ind w:left="-31" w:leftChars="-15" w:right="-31" w:rightChars="-15"/>
              <w:rPr>
                <w:szCs w:val="21"/>
              </w:rPr>
            </w:pPr>
            <w:r>
              <w:rPr>
                <w:szCs w:val="21"/>
              </w:rPr>
              <w:t>水域及水利设施用地</w:t>
            </w: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114</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坑塘水面</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70" w:hRule="atLeast"/>
          <w:jc w:val="center"/>
        </w:trPr>
        <w:tc>
          <w:tcPr>
            <w:tcW w:w="646" w:type="dxa"/>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12</w:t>
            </w:r>
          </w:p>
        </w:tc>
        <w:tc>
          <w:tcPr>
            <w:tcW w:w="2120" w:type="dxa"/>
            <w:tcBorders>
              <w:top w:val="nil"/>
              <w:left w:val="nil"/>
              <w:bottom w:val="single" w:color="auto" w:sz="4" w:space="0"/>
              <w:right w:val="single" w:color="auto" w:sz="4" w:space="0"/>
            </w:tcBorders>
            <w:vAlign w:val="bottom"/>
          </w:tcPr>
          <w:p>
            <w:pPr>
              <w:spacing w:line="300" w:lineRule="exact"/>
              <w:rPr>
                <w:szCs w:val="21"/>
              </w:rPr>
            </w:pPr>
            <w:r>
              <w:rPr>
                <w:szCs w:val="21"/>
              </w:rPr>
              <w:t>其他土地</w:t>
            </w: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r>
              <w:rPr>
                <w:szCs w:val="21"/>
              </w:rPr>
              <w:t>127</w:t>
            </w:r>
          </w:p>
        </w:tc>
        <w:tc>
          <w:tcPr>
            <w:tcW w:w="1380" w:type="dxa"/>
            <w:tcBorders>
              <w:top w:val="nil"/>
              <w:left w:val="nil"/>
              <w:bottom w:val="single" w:color="auto" w:sz="4" w:space="0"/>
              <w:right w:val="single" w:color="auto" w:sz="4" w:space="0"/>
            </w:tcBorders>
            <w:vAlign w:val="bottom"/>
          </w:tcPr>
          <w:p>
            <w:pPr>
              <w:spacing w:line="300" w:lineRule="exact"/>
              <w:rPr>
                <w:szCs w:val="21"/>
              </w:rPr>
            </w:pPr>
            <w:r>
              <w:rPr>
                <w:szCs w:val="21"/>
              </w:rPr>
              <w:t>裸地</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69" w:hRule="atLeast"/>
          <w:jc w:val="center"/>
        </w:trPr>
        <w:tc>
          <w:tcPr>
            <w:tcW w:w="646" w:type="dxa"/>
            <w:tcBorders>
              <w:top w:val="nil"/>
              <w:left w:val="single" w:color="auto" w:sz="4" w:space="0"/>
              <w:bottom w:val="single" w:color="auto" w:sz="4" w:space="0"/>
              <w:right w:val="single" w:color="auto" w:sz="4" w:space="0"/>
            </w:tcBorders>
            <w:vAlign w:val="center"/>
          </w:tcPr>
          <w:p>
            <w:pPr>
              <w:spacing w:line="300" w:lineRule="exact"/>
              <w:jc w:val="center"/>
              <w:rPr>
                <w:szCs w:val="21"/>
              </w:rPr>
            </w:pPr>
            <w:r>
              <w:rPr>
                <w:szCs w:val="21"/>
              </w:rPr>
              <w:t>…</w:t>
            </w:r>
          </w:p>
        </w:tc>
        <w:tc>
          <w:tcPr>
            <w:tcW w:w="2120" w:type="dxa"/>
            <w:tcBorders>
              <w:top w:val="nil"/>
              <w:left w:val="nil"/>
              <w:bottom w:val="single" w:color="auto" w:sz="4" w:space="0"/>
              <w:right w:val="single" w:color="auto" w:sz="4" w:space="0"/>
            </w:tcBorders>
            <w:vAlign w:val="bottom"/>
          </w:tcPr>
          <w:p>
            <w:pPr>
              <w:spacing w:line="300" w:lineRule="exact"/>
              <w:rPr>
                <w:szCs w:val="21"/>
              </w:rPr>
            </w:pPr>
          </w:p>
        </w:tc>
        <w:tc>
          <w:tcPr>
            <w:tcW w:w="819" w:type="dxa"/>
            <w:tcBorders>
              <w:top w:val="nil"/>
              <w:left w:val="nil"/>
              <w:bottom w:val="single" w:color="auto" w:sz="4" w:space="0"/>
              <w:right w:val="single" w:color="auto" w:sz="4" w:space="0"/>
            </w:tcBorders>
            <w:vAlign w:val="center"/>
          </w:tcPr>
          <w:p>
            <w:pPr>
              <w:spacing w:line="300" w:lineRule="exact"/>
              <w:jc w:val="center"/>
              <w:rPr>
                <w:szCs w:val="21"/>
              </w:rPr>
            </w:pPr>
          </w:p>
        </w:tc>
        <w:tc>
          <w:tcPr>
            <w:tcW w:w="1380" w:type="dxa"/>
            <w:tcBorders>
              <w:top w:val="nil"/>
              <w:left w:val="nil"/>
              <w:bottom w:val="single" w:color="auto" w:sz="4" w:space="0"/>
              <w:right w:val="single" w:color="auto" w:sz="4" w:space="0"/>
            </w:tcBorders>
            <w:vAlign w:val="bottom"/>
          </w:tcPr>
          <w:p>
            <w:pPr>
              <w:spacing w:line="300" w:lineRule="exact"/>
              <w:rPr>
                <w:szCs w:val="21"/>
              </w:rPr>
            </w:pP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r>
        <w:tblPrEx>
          <w:tblCellMar>
            <w:top w:w="0" w:type="dxa"/>
            <w:left w:w="108" w:type="dxa"/>
            <w:bottom w:w="0" w:type="dxa"/>
            <w:right w:w="108" w:type="dxa"/>
          </w:tblCellMar>
        </w:tblPrEx>
        <w:trPr>
          <w:trHeight w:val="69" w:hRule="atLeast"/>
          <w:jc w:val="center"/>
        </w:trPr>
        <w:tc>
          <w:tcPr>
            <w:tcW w:w="4965" w:type="dxa"/>
            <w:gridSpan w:val="4"/>
            <w:tcBorders>
              <w:top w:val="single" w:color="auto" w:sz="4" w:space="0"/>
              <w:left w:val="single" w:color="auto" w:sz="4" w:space="0"/>
              <w:bottom w:val="single" w:color="auto" w:sz="4" w:space="0"/>
              <w:right w:val="single" w:color="auto" w:sz="4" w:space="0"/>
            </w:tcBorders>
            <w:vAlign w:val="bottom"/>
          </w:tcPr>
          <w:p>
            <w:pPr>
              <w:spacing w:line="300" w:lineRule="exact"/>
              <w:rPr>
                <w:szCs w:val="21"/>
              </w:rPr>
            </w:pPr>
            <w:r>
              <w:rPr>
                <w:szCs w:val="21"/>
              </w:rPr>
              <w:t>合计</w:t>
            </w:r>
          </w:p>
        </w:tc>
        <w:tc>
          <w:tcPr>
            <w:tcW w:w="1241" w:type="dxa"/>
            <w:tcBorders>
              <w:top w:val="nil"/>
              <w:left w:val="nil"/>
              <w:bottom w:val="single" w:color="auto" w:sz="4" w:space="0"/>
              <w:right w:val="single" w:color="auto" w:sz="4" w:space="0"/>
            </w:tcBorders>
            <w:vAlign w:val="bottom"/>
          </w:tcPr>
          <w:p>
            <w:pPr>
              <w:spacing w:line="300" w:lineRule="exact"/>
              <w:rPr>
                <w:szCs w:val="21"/>
              </w:rPr>
            </w:pPr>
          </w:p>
        </w:tc>
        <w:tc>
          <w:tcPr>
            <w:tcW w:w="846" w:type="dxa"/>
            <w:tcBorders>
              <w:top w:val="nil"/>
              <w:left w:val="nil"/>
              <w:bottom w:val="single" w:color="auto" w:sz="4" w:space="0"/>
              <w:right w:val="single" w:color="auto" w:sz="4" w:space="0"/>
            </w:tcBorders>
            <w:vAlign w:val="bottom"/>
          </w:tcPr>
          <w:p>
            <w:pPr>
              <w:spacing w:line="300" w:lineRule="exact"/>
              <w:rPr>
                <w:szCs w:val="21"/>
              </w:rPr>
            </w:pPr>
          </w:p>
        </w:tc>
        <w:tc>
          <w:tcPr>
            <w:tcW w:w="1060" w:type="dxa"/>
            <w:tcBorders>
              <w:top w:val="nil"/>
              <w:left w:val="nil"/>
              <w:bottom w:val="single" w:color="auto" w:sz="4" w:space="0"/>
              <w:right w:val="single" w:color="auto" w:sz="4" w:space="0"/>
            </w:tcBorders>
            <w:vAlign w:val="bottom"/>
          </w:tcPr>
          <w:p>
            <w:pPr>
              <w:spacing w:line="300" w:lineRule="exact"/>
              <w:rPr>
                <w:szCs w:val="21"/>
              </w:rPr>
            </w:pPr>
          </w:p>
        </w:tc>
        <w:tc>
          <w:tcPr>
            <w:tcW w:w="1141" w:type="dxa"/>
            <w:tcBorders>
              <w:top w:val="nil"/>
              <w:left w:val="nil"/>
              <w:bottom w:val="single" w:color="auto" w:sz="4" w:space="0"/>
              <w:right w:val="single" w:color="auto" w:sz="4" w:space="0"/>
            </w:tcBorders>
            <w:vAlign w:val="bottom"/>
          </w:tcPr>
          <w:p>
            <w:pPr>
              <w:spacing w:line="300" w:lineRule="exact"/>
              <w:rPr>
                <w:szCs w:val="21"/>
              </w:rPr>
            </w:pPr>
          </w:p>
        </w:tc>
      </w:tr>
    </w:tbl>
    <w:p>
      <w:pPr>
        <w:spacing w:line="400" w:lineRule="exact"/>
        <w:rPr>
          <w:bCs/>
          <w:szCs w:val="21"/>
        </w:rPr>
      </w:pPr>
      <w:r>
        <w:rPr>
          <w:bCs/>
          <w:sz w:val="18"/>
          <w:szCs w:val="18"/>
        </w:rPr>
        <w:t>（注：地类栏按复垦区实际地类列出）</w:t>
      </w:r>
    </w:p>
    <w:p>
      <w:pPr>
        <w:spacing w:line="400" w:lineRule="exact"/>
        <w:rPr>
          <w:bCs/>
          <w:szCs w:val="21"/>
        </w:rPr>
      </w:pPr>
      <w:r>
        <w:rPr>
          <w:bCs/>
          <w:szCs w:val="21"/>
        </w:rPr>
        <w:t>5.2.2  土地复垦适宜性评价</w:t>
      </w:r>
    </w:p>
    <w:p>
      <w:pPr>
        <w:spacing w:line="400" w:lineRule="exact"/>
        <w:ind w:firstLine="420" w:firstLineChars="200"/>
        <w:rPr>
          <w:bCs/>
          <w:szCs w:val="21"/>
        </w:rPr>
      </w:pPr>
      <w:r>
        <w:rPr>
          <w:bCs/>
          <w:szCs w:val="21"/>
        </w:rPr>
        <w:t>a)根据损毁土地的分析和预测结果，划分评价单元、选择评价方法。明确评价依据及过程，列表说明各评价单元复垦后的利用方向、面积、限制性因素。</w:t>
      </w:r>
    </w:p>
    <w:p>
      <w:pPr>
        <w:spacing w:line="400" w:lineRule="exact"/>
        <w:ind w:firstLine="420" w:firstLineChars="200"/>
        <w:rPr>
          <w:bCs/>
          <w:szCs w:val="21"/>
        </w:rPr>
      </w:pPr>
      <w:r>
        <w:rPr>
          <w:bCs/>
          <w:szCs w:val="21"/>
        </w:rPr>
        <w:t>b)依据土地利用总体规划及相关规划，按照因地制宜、占一补一、占优补优的原则，在充分尊重土地权益人意愿的前提下，根据原土地利用类型、土地损毁情况、公众参与意见等，在经济可行、技术合理和符合政策要求的条件下，确定拟复垦土地的最佳利用方向（应明确至二级地类），划分土地复垦单元。</w:t>
      </w:r>
    </w:p>
    <w:p>
      <w:pPr>
        <w:spacing w:line="400" w:lineRule="exact"/>
        <w:ind w:firstLine="420" w:firstLineChars="200"/>
        <w:rPr>
          <w:bCs/>
          <w:szCs w:val="21"/>
        </w:rPr>
      </w:pPr>
      <w:r>
        <w:rPr>
          <w:bCs/>
          <w:szCs w:val="21"/>
        </w:rPr>
        <w:t>c)露天煤矿还应按TD/T1031.2的6.4.4条款执行。</w:t>
      </w:r>
    </w:p>
    <w:p>
      <w:pPr>
        <w:spacing w:line="400" w:lineRule="exact"/>
        <w:ind w:firstLine="420" w:firstLineChars="200"/>
        <w:rPr>
          <w:bCs/>
          <w:szCs w:val="21"/>
        </w:rPr>
      </w:pPr>
      <w:r>
        <w:rPr>
          <w:bCs/>
          <w:szCs w:val="21"/>
        </w:rPr>
        <w:t>d)井工煤矿还应按TD/T1031.3的6.4.3条款执行。</w:t>
      </w:r>
    </w:p>
    <w:p>
      <w:pPr>
        <w:spacing w:line="400" w:lineRule="exact"/>
        <w:ind w:firstLine="420" w:firstLineChars="200"/>
        <w:rPr>
          <w:bCs/>
          <w:szCs w:val="21"/>
        </w:rPr>
      </w:pPr>
      <w:r>
        <w:rPr>
          <w:bCs/>
          <w:szCs w:val="21"/>
        </w:rPr>
        <w:t>e)金属矿还应按TD/T 1031.4的6.4.4条款执行。</w:t>
      </w:r>
    </w:p>
    <w:p>
      <w:pPr>
        <w:spacing w:line="400" w:lineRule="exact"/>
        <w:ind w:firstLine="420" w:firstLineChars="200"/>
        <w:rPr>
          <w:bCs/>
          <w:szCs w:val="21"/>
        </w:rPr>
      </w:pPr>
      <w:r>
        <w:rPr>
          <w:bCs/>
          <w:szCs w:val="21"/>
        </w:rPr>
        <w:t>f)石油天然气项目还应按TD/T1031.5的6.5.1条款执行。</w:t>
      </w:r>
    </w:p>
    <w:p>
      <w:pPr>
        <w:spacing w:line="400" w:lineRule="exact"/>
        <w:ind w:firstLine="420" w:firstLineChars="200"/>
        <w:rPr>
          <w:bCs/>
          <w:szCs w:val="21"/>
        </w:rPr>
      </w:pPr>
      <w:r>
        <w:rPr>
          <w:bCs/>
          <w:szCs w:val="21"/>
        </w:rPr>
        <w:t>g)铀矿还应按TD/T1031.7的6.4.4条款执行。</w:t>
      </w:r>
    </w:p>
    <w:p>
      <w:pPr>
        <w:spacing w:line="400" w:lineRule="exact"/>
        <w:ind w:firstLine="420" w:firstLineChars="200"/>
        <w:rPr>
          <w:bCs/>
          <w:szCs w:val="21"/>
        </w:rPr>
      </w:pPr>
      <w:r>
        <w:rPr>
          <w:bCs/>
          <w:szCs w:val="21"/>
        </w:rPr>
        <w:t>h)土地复垦适宜性评价方法与步骤参见TD/T1031.1-2011中的附录C。</w:t>
      </w:r>
    </w:p>
    <w:p>
      <w:pPr>
        <w:spacing w:line="400" w:lineRule="exact"/>
        <w:rPr>
          <w:bCs/>
          <w:szCs w:val="21"/>
        </w:rPr>
      </w:pPr>
      <w:r>
        <w:rPr>
          <w:bCs/>
          <w:szCs w:val="21"/>
        </w:rPr>
        <w:t>5.2.3  水土资源平衡分析</w:t>
      </w:r>
    </w:p>
    <w:p>
      <w:pPr>
        <w:spacing w:line="400" w:lineRule="exact"/>
        <w:ind w:firstLine="420" w:firstLineChars="200"/>
        <w:rPr>
          <w:bCs/>
          <w:szCs w:val="21"/>
        </w:rPr>
      </w:pPr>
      <w:r>
        <w:rPr>
          <w:bCs/>
          <w:szCs w:val="21"/>
        </w:rPr>
        <w:t>a)结合复垦区表土情况、复垦单元的复垦方向、标准和措施，分别计算表土需求量和表土可收集量，进行表土量供求平衡分析。</w:t>
      </w:r>
    </w:p>
    <w:p>
      <w:pPr>
        <w:spacing w:line="400" w:lineRule="exact"/>
        <w:ind w:firstLine="420" w:firstLineChars="200"/>
        <w:rPr>
          <w:bCs/>
          <w:szCs w:val="21"/>
        </w:rPr>
      </w:pPr>
      <w:r>
        <w:rPr>
          <w:bCs/>
          <w:szCs w:val="21"/>
        </w:rPr>
        <w:t>b)表土量不足的，可就近设置客土场取土，或外购土源。需外购土源的，应说明外购土源的数量、来源、土源位置、可采量，并提供相关证明材料。无土源情况下，可综合采取物理、化学与生物改良措施。</w:t>
      </w:r>
    </w:p>
    <w:p>
      <w:pPr>
        <w:spacing w:line="400" w:lineRule="exact"/>
        <w:ind w:firstLine="420" w:firstLineChars="200"/>
        <w:rPr>
          <w:bCs/>
          <w:szCs w:val="21"/>
        </w:rPr>
      </w:pPr>
      <w:r>
        <w:rPr>
          <w:bCs/>
          <w:szCs w:val="21"/>
        </w:rPr>
        <w:t>c)复垦地类为水田的或复垦工程中涉及灌溉工程的，应进行用水资源分析，说明灌溉水源条件、水量供需及水质情况，并明确用水水源地。</w:t>
      </w:r>
    </w:p>
    <w:p>
      <w:pPr>
        <w:spacing w:line="400" w:lineRule="exact"/>
        <w:ind w:firstLine="420" w:firstLineChars="200"/>
        <w:rPr>
          <w:bCs/>
          <w:szCs w:val="21"/>
        </w:rPr>
      </w:pPr>
      <w:r>
        <w:rPr>
          <w:bCs/>
          <w:szCs w:val="21"/>
        </w:rPr>
        <w:t>c)铀矿还应结合铀废石场、尾矿库及其他场所防氡析出标准要求，设计所需覆盖层厚度, 并测算所需土方量。铀矿应按TD/T1031.7-2011中的6.4.5条款执行。</w:t>
      </w:r>
    </w:p>
    <w:p>
      <w:pPr>
        <w:spacing w:line="400" w:lineRule="exact"/>
        <w:rPr>
          <w:bCs/>
          <w:szCs w:val="21"/>
        </w:rPr>
      </w:pPr>
      <w:r>
        <w:rPr>
          <w:bCs/>
          <w:szCs w:val="21"/>
        </w:rPr>
        <w:t>5.2.4  土地复垦质量要求</w:t>
      </w:r>
    </w:p>
    <w:p>
      <w:pPr>
        <w:spacing w:line="400" w:lineRule="exact"/>
        <w:ind w:firstLine="420" w:firstLineChars="200"/>
        <w:rPr>
          <w:bCs/>
          <w:szCs w:val="21"/>
        </w:rPr>
      </w:pPr>
      <w:r>
        <w:rPr>
          <w:bCs/>
          <w:szCs w:val="21"/>
        </w:rPr>
        <w:t>a)依据《土地复垦质量控制标准》（TD/T 1036—2013）、《土地复垦技术要求与验收规范》(DB45/T892-2012)和土地整治工程(DB45/T1055-2014、DB45/T1056-2014、DB45/T1057-2014)等相关技术标准，提出不同土地复垦地类的土地复垦质量要求。复垦土地质量制定不宜低于原（或周边）土地利用类型的土壤质量与生产力水平，复垦耕地面积应大于或等于损毁耕地面积，复垦耕地质量及等级应高于或等于损毁耕地的质量和等级，如确实达不到复垦要求应详细分析说明原因，并与当地国土资源管理部门确定补偿方案和补偿费用。复垦为耕地应符合广西地方标准土地整治工程建设标准的要求；复垦为其他方向的建设标准应符合相关行业的执行标准。</w:t>
      </w:r>
    </w:p>
    <w:p>
      <w:pPr>
        <w:spacing w:line="400" w:lineRule="exact"/>
        <w:ind w:firstLine="420" w:firstLineChars="200"/>
        <w:rPr>
          <w:bCs/>
          <w:szCs w:val="21"/>
        </w:rPr>
      </w:pPr>
      <w:r>
        <w:rPr>
          <w:bCs/>
          <w:szCs w:val="21"/>
        </w:rPr>
        <w:t>b)土地复垦质量要求一般按TD/T103l.1-2011中的6.5.1条款和TD/T 1036-2013相关条款执行。金属矿还应按TD/T1031.4-201l中的6.5.l条款执行；石油天然气矿还应按TD/T 1031.5-201l中的6.6.1条款执行；铀矿还应按TD/T 1031.7-2011中的6.5.l条款执行。</w:t>
      </w:r>
    </w:p>
    <w:p>
      <w:pPr>
        <w:spacing w:before="163" w:beforeLines="50" w:after="163" w:afterLines="50" w:line="400" w:lineRule="exact"/>
        <w:rPr>
          <w:b/>
          <w:bCs/>
          <w:szCs w:val="21"/>
        </w:rPr>
      </w:pPr>
      <w:bookmarkStart w:id="198" w:name="_Toc401734622"/>
      <w:bookmarkEnd w:id="198"/>
      <w:bookmarkStart w:id="199" w:name="_Toc401734623"/>
      <w:bookmarkEnd w:id="199"/>
      <w:r>
        <w:rPr>
          <w:b/>
          <w:bCs/>
          <w:szCs w:val="21"/>
        </w:rPr>
        <w:t>6  矿山地质环境保护治理与土地复垦工程设计</w:t>
      </w:r>
    </w:p>
    <w:p>
      <w:pPr>
        <w:widowControl/>
        <w:spacing w:before="163" w:beforeLines="50" w:after="163" w:afterLines="50" w:line="400" w:lineRule="exact"/>
        <w:outlineLvl w:val="1"/>
        <w:rPr>
          <w:b/>
          <w:bCs/>
          <w:szCs w:val="21"/>
        </w:rPr>
      </w:pPr>
      <w:bookmarkStart w:id="200" w:name="_Toc401734624"/>
      <w:bookmarkEnd w:id="200"/>
      <w:r>
        <w:rPr>
          <w:b/>
          <w:bCs/>
          <w:szCs w:val="21"/>
        </w:rPr>
        <w:t>6.1 矿山地质环境保护与土地复垦预防工程</w:t>
      </w:r>
    </w:p>
    <w:p>
      <w:pPr>
        <w:widowControl/>
        <w:spacing w:before="120" w:after="120" w:line="400" w:lineRule="exact"/>
        <w:outlineLvl w:val="1"/>
        <w:rPr>
          <w:b/>
          <w:bCs/>
          <w:szCs w:val="21"/>
        </w:rPr>
      </w:pPr>
      <w:r>
        <w:rPr>
          <w:b/>
          <w:bCs/>
          <w:szCs w:val="21"/>
        </w:rPr>
        <w:t>6.1.1  目标任务</w:t>
      </w:r>
    </w:p>
    <w:p>
      <w:pPr>
        <w:spacing w:line="400" w:lineRule="exact"/>
        <w:ind w:firstLine="420" w:firstLineChars="200"/>
        <w:rPr>
          <w:bCs/>
          <w:szCs w:val="21"/>
        </w:rPr>
      </w:pPr>
      <w:r>
        <w:rPr>
          <w:bCs/>
          <w:szCs w:val="21"/>
        </w:rPr>
        <w:t>阐明矿山地质环境保护预防工程的目标和主要任务。</w:t>
      </w:r>
    </w:p>
    <w:p>
      <w:pPr>
        <w:widowControl/>
        <w:spacing w:before="120" w:after="120" w:line="400" w:lineRule="exact"/>
        <w:outlineLvl w:val="1"/>
        <w:rPr>
          <w:b/>
          <w:bCs/>
          <w:szCs w:val="21"/>
        </w:rPr>
      </w:pPr>
      <w:r>
        <w:rPr>
          <w:b/>
          <w:bCs/>
          <w:szCs w:val="21"/>
        </w:rPr>
        <w:t>6.1.2  主要预防工程</w:t>
      </w:r>
    </w:p>
    <w:p>
      <w:pPr>
        <w:spacing w:line="400" w:lineRule="exact"/>
        <w:rPr>
          <w:bCs/>
          <w:szCs w:val="21"/>
        </w:rPr>
      </w:pPr>
      <w:r>
        <w:rPr>
          <w:bCs/>
          <w:szCs w:val="21"/>
        </w:rPr>
        <w:t>6.1.2.1矿山地质灾害的预防措施主要包括：</w:t>
      </w:r>
    </w:p>
    <w:p>
      <w:pPr>
        <w:spacing w:line="400" w:lineRule="exact"/>
        <w:ind w:firstLine="420" w:firstLineChars="200"/>
        <w:rPr>
          <w:bCs/>
          <w:szCs w:val="21"/>
        </w:rPr>
      </w:pPr>
      <w:r>
        <w:rPr>
          <w:bCs/>
          <w:szCs w:val="21"/>
        </w:rPr>
        <w:t>a)地面塌陷、地裂缝的预防措施：</w:t>
      </w:r>
    </w:p>
    <w:p>
      <w:pPr>
        <w:spacing w:line="400" w:lineRule="exact"/>
        <w:ind w:firstLine="420" w:firstLineChars="200"/>
        <w:rPr>
          <w:bCs/>
          <w:szCs w:val="21"/>
        </w:rPr>
      </w:pPr>
      <w:r>
        <w:rPr>
          <w:bCs/>
          <w:szCs w:val="21"/>
        </w:rPr>
        <w:t>1）地下开采的固体矿山，应预留矿柱、矿墙，或采用充填法开采，及时回填采空区，避免或减少采空塌陷和地裂缝的发生；</w:t>
      </w:r>
    </w:p>
    <w:p>
      <w:pPr>
        <w:spacing w:line="400" w:lineRule="exact"/>
        <w:ind w:firstLine="420" w:firstLineChars="200"/>
        <w:rPr>
          <w:bCs/>
          <w:szCs w:val="21"/>
        </w:rPr>
      </w:pPr>
      <w:r>
        <w:rPr>
          <w:bCs/>
          <w:szCs w:val="21"/>
        </w:rPr>
        <w:t>2）地下液体矿产开采，严禁过量开采，并采取回灌措施，避免或减轻地面沉降、岩溶塌陷；</w:t>
      </w:r>
    </w:p>
    <w:p>
      <w:pPr>
        <w:spacing w:line="400" w:lineRule="exact"/>
        <w:ind w:firstLine="420" w:firstLineChars="200"/>
        <w:rPr>
          <w:bCs/>
          <w:szCs w:val="21"/>
        </w:rPr>
      </w:pPr>
      <w:r>
        <w:rPr>
          <w:bCs/>
          <w:szCs w:val="21"/>
        </w:rPr>
        <w:t>3）岩溶充水矿区，采取充填及排供结合等措施控制疏排水，防治岩溶塌陷。</w:t>
      </w:r>
    </w:p>
    <w:p>
      <w:pPr>
        <w:spacing w:line="400" w:lineRule="exact"/>
        <w:ind w:firstLine="420" w:firstLineChars="200"/>
        <w:rPr>
          <w:bCs/>
          <w:szCs w:val="21"/>
        </w:rPr>
      </w:pPr>
      <w:r>
        <w:rPr>
          <w:bCs/>
          <w:szCs w:val="21"/>
        </w:rPr>
        <w:t>b)滑坡、崩塌的预防措施：</w:t>
      </w:r>
    </w:p>
    <w:p>
      <w:pPr>
        <w:spacing w:line="400" w:lineRule="exact"/>
        <w:ind w:firstLine="420" w:firstLineChars="200"/>
        <w:rPr>
          <w:bCs/>
          <w:szCs w:val="21"/>
        </w:rPr>
      </w:pPr>
      <w:r>
        <w:rPr>
          <w:bCs/>
          <w:szCs w:val="21"/>
        </w:rPr>
        <w:t>1）在存在滑坡、崩塌隐患的区域采矿，要消除隐患或采取避让措施；</w:t>
      </w:r>
    </w:p>
    <w:p>
      <w:pPr>
        <w:spacing w:line="400" w:lineRule="exact"/>
        <w:ind w:firstLine="420" w:firstLineChars="200"/>
        <w:rPr>
          <w:bCs/>
          <w:szCs w:val="21"/>
        </w:rPr>
      </w:pPr>
      <w:r>
        <w:rPr>
          <w:bCs/>
          <w:szCs w:val="21"/>
        </w:rPr>
        <w:t>2）固体废弃物有序、合理堆放，设计稳定的边坡角，必要时应采取加固措施或修筑拦挡工程；</w:t>
      </w:r>
    </w:p>
    <w:p>
      <w:pPr>
        <w:spacing w:line="400" w:lineRule="exact"/>
        <w:ind w:firstLine="420" w:firstLineChars="200"/>
        <w:rPr>
          <w:bCs/>
          <w:szCs w:val="21"/>
        </w:rPr>
      </w:pPr>
      <w:r>
        <w:rPr>
          <w:bCs/>
          <w:szCs w:val="21"/>
        </w:rPr>
        <w:t>3）露天矿山开采应根据岩土层结构、构造条件，选择合理的坡角范围，必要时应采取加固措施或修筑拦挡、排水、防水工程。</w:t>
      </w:r>
    </w:p>
    <w:p>
      <w:pPr>
        <w:spacing w:line="400" w:lineRule="exact"/>
        <w:ind w:firstLine="420" w:firstLineChars="200"/>
        <w:rPr>
          <w:bCs/>
          <w:szCs w:val="21"/>
        </w:rPr>
      </w:pPr>
      <w:r>
        <w:rPr>
          <w:bCs/>
          <w:szCs w:val="21"/>
        </w:rPr>
        <w:t>c）泥石流的预防措施：</w:t>
      </w:r>
    </w:p>
    <w:p>
      <w:pPr>
        <w:spacing w:line="400" w:lineRule="exact"/>
        <w:ind w:firstLine="420" w:firstLineChars="200"/>
        <w:rPr>
          <w:bCs/>
          <w:szCs w:val="21"/>
        </w:rPr>
      </w:pPr>
      <w:r>
        <w:rPr>
          <w:bCs/>
          <w:szCs w:val="21"/>
        </w:rPr>
        <w:t>1）合理堆放废渣弃土，并做好护坡，消除或固化泥石流物源；</w:t>
      </w:r>
    </w:p>
    <w:p>
      <w:pPr>
        <w:spacing w:line="400" w:lineRule="exact"/>
        <w:ind w:firstLine="420" w:firstLineChars="200"/>
        <w:rPr>
          <w:bCs/>
          <w:szCs w:val="21"/>
        </w:rPr>
      </w:pPr>
      <w:r>
        <w:rPr>
          <w:bCs/>
          <w:szCs w:val="21"/>
        </w:rPr>
        <w:t>2）修筑拦挡工程、疏浚矿区排水系统，消除诱发泥石流的水源条件。</w:t>
      </w:r>
    </w:p>
    <w:p>
      <w:pPr>
        <w:spacing w:line="400" w:lineRule="exact"/>
        <w:rPr>
          <w:bCs/>
          <w:szCs w:val="21"/>
        </w:rPr>
      </w:pPr>
      <w:r>
        <w:rPr>
          <w:bCs/>
          <w:szCs w:val="21"/>
        </w:rPr>
        <w:t>6.1.2.2含水层破坏的预防措施：</w:t>
      </w:r>
    </w:p>
    <w:p>
      <w:pPr>
        <w:spacing w:line="400" w:lineRule="exact"/>
        <w:ind w:firstLine="420" w:firstLineChars="200"/>
        <w:rPr>
          <w:bCs/>
          <w:szCs w:val="21"/>
        </w:rPr>
      </w:pPr>
      <w:r>
        <w:rPr>
          <w:bCs/>
          <w:szCs w:val="21"/>
        </w:rPr>
        <w:t>根据含水层结构及地下水赋存条件，结合采矿工程，采取下列措施防止含水层破坏。</w:t>
      </w:r>
    </w:p>
    <w:p>
      <w:pPr>
        <w:spacing w:line="400" w:lineRule="exact"/>
        <w:ind w:firstLine="420" w:firstLineChars="200"/>
        <w:rPr>
          <w:bCs/>
          <w:szCs w:val="21"/>
        </w:rPr>
      </w:pPr>
      <w:r>
        <w:rPr>
          <w:bCs/>
          <w:szCs w:val="21"/>
        </w:rPr>
        <w:t>a）修筑排水沟、引流渠、防渗漏处理等措施，防止有毒有害废水、固废淋滤液污染地下水；</w:t>
      </w:r>
    </w:p>
    <w:p>
      <w:pPr>
        <w:spacing w:line="400" w:lineRule="exact"/>
        <w:ind w:firstLine="420" w:firstLineChars="200"/>
        <w:rPr>
          <w:bCs/>
          <w:szCs w:val="21"/>
        </w:rPr>
      </w:pPr>
      <w:r>
        <w:rPr>
          <w:bCs/>
          <w:szCs w:val="21"/>
        </w:rPr>
        <w:t>b)揭穿含水层的井巷工程，应采取止水措施，防治地下水串层污染；</w:t>
      </w:r>
    </w:p>
    <w:p>
      <w:pPr>
        <w:spacing w:line="400" w:lineRule="exact"/>
        <w:ind w:firstLine="420" w:firstLineChars="200"/>
        <w:rPr>
          <w:bCs/>
          <w:szCs w:val="21"/>
        </w:rPr>
      </w:pPr>
      <w:r>
        <w:rPr>
          <w:bCs/>
          <w:szCs w:val="21"/>
        </w:rPr>
        <w:t>c）采取帷幕注浆隔水、灌浆堵漏、防渗墙等工程措施，最大限度的阻止地下水进入矿坑，减少矿坑排水量，保护地下水资源。</w:t>
      </w:r>
    </w:p>
    <w:p>
      <w:pPr>
        <w:spacing w:line="400" w:lineRule="exact"/>
        <w:rPr>
          <w:bCs/>
          <w:szCs w:val="21"/>
        </w:rPr>
      </w:pPr>
      <w:r>
        <w:rPr>
          <w:bCs/>
          <w:szCs w:val="21"/>
        </w:rPr>
        <w:t>6.1.2.3 水土环境污染的预防措施主要包括：提高矿山废水综合利用率, 减少有毒有害废水排放, 防止水土环境污染；采取污染源阻断隔离工程， 防止固体废物淋滤液污染地表水、地下水和土壤；采取堵漏、隔水、止水等措施防止地下水串层污染。</w:t>
      </w:r>
    </w:p>
    <w:p>
      <w:pPr>
        <w:spacing w:line="400" w:lineRule="exact"/>
        <w:rPr>
          <w:bCs/>
          <w:szCs w:val="21"/>
        </w:rPr>
      </w:pPr>
      <w:r>
        <w:rPr>
          <w:bCs/>
          <w:szCs w:val="21"/>
        </w:rPr>
        <w:t xml:space="preserve">6.1.2.4 矿区地形地貌景观破坏的预防措施主要包括： </w:t>
      </w:r>
    </w:p>
    <w:p>
      <w:pPr>
        <w:spacing w:line="400" w:lineRule="exact"/>
        <w:ind w:firstLine="420" w:firstLineChars="200"/>
        <w:rPr>
          <w:bCs/>
          <w:szCs w:val="21"/>
        </w:rPr>
      </w:pPr>
      <w:r>
        <w:rPr>
          <w:bCs/>
          <w:szCs w:val="21"/>
        </w:rPr>
        <w:t>a)优化开采方案，尽量避免或少破坏耕地；</w:t>
      </w:r>
    </w:p>
    <w:p>
      <w:pPr>
        <w:spacing w:line="400" w:lineRule="exact"/>
        <w:ind w:firstLine="420" w:firstLineChars="200"/>
        <w:rPr>
          <w:bCs/>
          <w:szCs w:val="21"/>
        </w:rPr>
      </w:pPr>
      <w:r>
        <w:rPr>
          <w:bCs/>
          <w:szCs w:val="21"/>
        </w:rPr>
        <w:t>b)合理堆放固体废弃物，选用合适的综合利用技术，加大综合利用量，减少对地形地貌的破坏；</w:t>
      </w:r>
    </w:p>
    <w:p>
      <w:pPr>
        <w:spacing w:line="400" w:lineRule="exact"/>
        <w:ind w:firstLine="420" w:firstLineChars="200"/>
        <w:rPr>
          <w:bCs/>
          <w:szCs w:val="21"/>
        </w:rPr>
      </w:pPr>
      <w:r>
        <w:rPr>
          <w:bCs/>
          <w:szCs w:val="21"/>
        </w:rPr>
        <w:t>c)边开采边治理，及时恢复植被；</w:t>
      </w:r>
    </w:p>
    <w:p>
      <w:pPr>
        <w:spacing w:line="400" w:lineRule="exact"/>
        <w:ind w:firstLine="420" w:firstLineChars="200"/>
        <w:rPr>
          <w:bCs/>
          <w:szCs w:val="21"/>
        </w:rPr>
      </w:pPr>
      <w:r>
        <w:rPr>
          <w:bCs/>
          <w:szCs w:val="21"/>
        </w:rPr>
        <w:t>d)采取围栏、警示牌、避让、加固等措施保护具有重大科学文化价值的地质遗迹和人文景观。</w:t>
      </w:r>
    </w:p>
    <w:p>
      <w:pPr>
        <w:spacing w:line="400" w:lineRule="exact"/>
        <w:ind w:firstLine="420" w:firstLineChars="200"/>
        <w:rPr>
          <w:bCs/>
          <w:szCs w:val="21"/>
        </w:rPr>
      </w:pPr>
      <w:r>
        <w:rPr>
          <w:bCs/>
          <w:szCs w:val="21"/>
        </w:rPr>
        <w:t>6.1.2.5土地损毁的预防措施，应根据矿山开采过程中各损毁土地单元的特点，分别提出在生产建设过程中各单元减少损毁土地或减轻土地损毁程度的预防与控制措施，参照《土地复垦方案编制规程》(第一部分通则) TD/T1031.1-2011中的6.5.2条款。</w:t>
      </w:r>
    </w:p>
    <w:p>
      <w:pPr>
        <w:widowControl/>
        <w:spacing w:before="120" w:after="120" w:line="400" w:lineRule="exact"/>
        <w:outlineLvl w:val="1"/>
        <w:rPr>
          <w:b/>
          <w:bCs/>
          <w:szCs w:val="21"/>
        </w:rPr>
      </w:pPr>
      <w:r>
        <w:rPr>
          <w:b/>
          <w:bCs/>
          <w:szCs w:val="21"/>
        </w:rPr>
        <w:t>6.1.3工程量</w:t>
      </w:r>
    </w:p>
    <w:p>
      <w:pPr>
        <w:spacing w:line="400" w:lineRule="exact"/>
        <w:ind w:firstLine="420" w:firstLineChars="200"/>
        <w:rPr>
          <w:bCs/>
          <w:szCs w:val="21"/>
        </w:rPr>
      </w:pPr>
      <w:r>
        <w:rPr>
          <w:bCs/>
          <w:szCs w:val="21"/>
        </w:rPr>
        <w:t>按阶段列表说明采取各种预防措施的工程量和计算方法，矿山地质环境预防措施和土地复垦预防措施工程量应区分开。</w:t>
      </w:r>
    </w:p>
    <w:p>
      <w:pPr>
        <w:widowControl/>
        <w:spacing w:before="163" w:beforeLines="50" w:after="163" w:afterLines="50" w:line="400" w:lineRule="exact"/>
        <w:outlineLvl w:val="1"/>
        <w:rPr>
          <w:b/>
          <w:bCs/>
          <w:szCs w:val="21"/>
        </w:rPr>
      </w:pPr>
      <w:r>
        <w:rPr>
          <w:b/>
          <w:bCs/>
          <w:szCs w:val="21"/>
        </w:rPr>
        <w:t>6.2  地质环境治理工程设计</w:t>
      </w:r>
    </w:p>
    <w:p>
      <w:pPr>
        <w:spacing w:line="400" w:lineRule="exact"/>
        <w:rPr>
          <w:bCs/>
          <w:szCs w:val="21"/>
        </w:rPr>
      </w:pPr>
      <w:bookmarkStart w:id="201" w:name="_Toc401734625"/>
      <w:bookmarkEnd w:id="201"/>
      <w:r>
        <w:rPr>
          <w:bCs/>
          <w:szCs w:val="21"/>
        </w:rPr>
        <w:t>6.2.1 目标任务</w:t>
      </w:r>
    </w:p>
    <w:p>
      <w:pPr>
        <w:spacing w:line="400" w:lineRule="exact"/>
        <w:ind w:firstLine="420" w:firstLineChars="200"/>
        <w:rPr>
          <w:bCs/>
          <w:szCs w:val="21"/>
        </w:rPr>
      </w:pPr>
      <w:r>
        <w:rPr>
          <w:bCs/>
          <w:szCs w:val="21"/>
        </w:rPr>
        <w:t>阐明矿山地质环境治理工程的目标和主要任务。</w:t>
      </w:r>
    </w:p>
    <w:p>
      <w:pPr>
        <w:widowControl/>
        <w:spacing w:before="120" w:after="120" w:line="400" w:lineRule="exact"/>
        <w:outlineLvl w:val="1"/>
        <w:rPr>
          <w:bCs/>
          <w:szCs w:val="21"/>
        </w:rPr>
      </w:pPr>
      <w:r>
        <w:rPr>
          <w:bCs/>
          <w:szCs w:val="21"/>
        </w:rPr>
        <w:t>6.2.2  地质灾害治理工程</w:t>
      </w:r>
    </w:p>
    <w:p>
      <w:pPr>
        <w:spacing w:line="400" w:lineRule="exact"/>
        <w:ind w:firstLine="420" w:firstLineChars="200"/>
        <w:rPr>
          <w:bCs/>
          <w:szCs w:val="21"/>
        </w:rPr>
      </w:pPr>
      <w:r>
        <w:rPr>
          <w:bCs/>
          <w:szCs w:val="21"/>
        </w:rPr>
        <w:t>a）崩塌滑坡防治主要采取支挡（抗滑桩、挡土墙）、加固（锚索、锚杆、注浆加固）、削坡、回填压脚，截排水等工程。</w:t>
      </w:r>
    </w:p>
    <w:p>
      <w:pPr>
        <w:spacing w:line="400" w:lineRule="exact"/>
        <w:ind w:firstLine="420" w:firstLineChars="200"/>
        <w:rPr>
          <w:bCs/>
          <w:szCs w:val="21"/>
        </w:rPr>
      </w:pPr>
      <w:r>
        <w:rPr>
          <w:bCs/>
          <w:szCs w:val="21"/>
        </w:rPr>
        <w:t>b）泥石流防治主要采取清理废石、废渣、废土，截排水，拦挡和排导，护坡、植被恢复等工程。</w:t>
      </w:r>
    </w:p>
    <w:p>
      <w:pPr>
        <w:spacing w:line="400" w:lineRule="exact"/>
        <w:ind w:firstLine="420" w:firstLineChars="200"/>
        <w:rPr>
          <w:bCs/>
          <w:szCs w:val="21"/>
        </w:rPr>
      </w:pPr>
      <w:r>
        <w:rPr>
          <w:bCs/>
          <w:szCs w:val="21"/>
        </w:rPr>
        <w:t>c）采空区地面塌陷（沉陷、地裂缝）防治主要采取注浆加固、土石填充、灌浆、防渗、土地平整和排水等工程。</w:t>
      </w:r>
    </w:p>
    <w:p>
      <w:pPr>
        <w:spacing w:line="400" w:lineRule="exact"/>
        <w:ind w:firstLine="420" w:firstLineChars="200"/>
        <w:rPr>
          <w:bCs/>
          <w:szCs w:val="21"/>
        </w:rPr>
      </w:pPr>
      <w:r>
        <w:rPr>
          <w:bCs/>
          <w:szCs w:val="21"/>
        </w:rPr>
        <w:t>d）岩溶地面塌陷防治主要采取防渗帷幕墙、土地平整（回填塌陷坑）等工程。</w:t>
      </w:r>
    </w:p>
    <w:p>
      <w:pPr>
        <w:spacing w:line="400" w:lineRule="exact"/>
        <w:ind w:firstLine="420" w:firstLineChars="200"/>
        <w:rPr>
          <w:bCs/>
          <w:szCs w:val="21"/>
        </w:rPr>
      </w:pPr>
      <w:r>
        <w:rPr>
          <w:bCs/>
          <w:szCs w:val="21"/>
        </w:rPr>
        <w:t>一般对矿山地质环境影响程度严重、较严重的地质灾害要设计防治工程。要阐述工程设计的项目、原因，平面布置范围，平面尺寸及典型断面、建筑材料和力学计算公式、所选取的计算物理参数、计算结果和工程量。</w:t>
      </w:r>
    </w:p>
    <w:p>
      <w:pPr>
        <w:widowControl/>
        <w:spacing w:before="120" w:after="120" w:line="400" w:lineRule="exact"/>
        <w:outlineLvl w:val="1"/>
        <w:rPr>
          <w:bCs/>
          <w:szCs w:val="21"/>
        </w:rPr>
      </w:pPr>
      <w:bookmarkStart w:id="202" w:name="_Toc401734626"/>
      <w:bookmarkEnd w:id="202"/>
      <w:r>
        <w:rPr>
          <w:bCs/>
          <w:szCs w:val="21"/>
        </w:rPr>
        <w:t>6.2.3  含水层破坏治理工程</w:t>
      </w:r>
    </w:p>
    <w:p>
      <w:pPr>
        <w:spacing w:line="400" w:lineRule="exact"/>
        <w:ind w:firstLine="420" w:firstLineChars="200"/>
        <w:rPr>
          <w:bCs/>
          <w:szCs w:val="21"/>
        </w:rPr>
      </w:pPr>
      <w:r>
        <w:rPr>
          <w:bCs/>
          <w:szCs w:val="21"/>
        </w:rPr>
        <w:t>a）含水层结构破坏防治主要采取回填采空区、灌浆堵漏、修补含水层等工程。</w:t>
      </w:r>
    </w:p>
    <w:p>
      <w:pPr>
        <w:spacing w:line="400" w:lineRule="exact"/>
        <w:ind w:firstLine="420" w:firstLineChars="200"/>
        <w:rPr>
          <w:bCs/>
          <w:szCs w:val="21"/>
        </w:rPr>
      </w:pPr>
      <w:r>
        <w:rPr>
          <w:bCs/>
          <w:szCs w:val="21"/>
        </w:rPr>
        <w:t>b）地下水位下降防治主要采取回灌、帷幕注浆隔水、井下堵水墙等工程； 导致地表水漏失的位置要设计覆盖密封、防渗和排水等工程。</w:t>
      </w:r>
    </w:p>
    <w:p>
      <w:pPr>
        <w:spacing w:line="400" w:lineRule="exact"/>
        <w:ind w:firstLine="420" w:firstLineChars="200"/>
        <w:rPr>
          <w:bCs/>
          <w:szCs w:val="21"/>
        </w:rPr>
      </w:pPr>
      <w:r>
        <w:rPr>
          <w:bCs/>
          <w:szCs w:val="21"/>
        </w:rPr>
        <w:t>c)  地下水水位水质变化影响到井、泉水干枯、和其他生产生活用水水源的要设计代替供水工程。</w:t>
      </w:r>
    </w:p>
    <w:p>
      <w:pPr>
        <w:spacing w:line="400" w:lineRule="exact"/>
        <w:ind w:firstLine="420" w:firstLineChars="200"/>
        <w:rPr>
          <w:bCs/>
          <w:szCs w:val="21"/>
        </w:rPr>
      </w:pPr>
      <w:r>
        <w:rPr>
          <w:bCs/>
          <w:szCs w:val="21"/>
        </w:rPr>
        <w:t>一般对矿山地质环境影响程度严重、较严重的含水层破坏要设计防治工程，要阐述工程设计的项目名称、位置、范围、平剖面尺寸、工程量。</w:t>
      </w:r>
    </w:p>
    <w:p>
      <w:pPr>
        <w:widowControl/>
        <w:spacing w:before="120" w:after="120" w:line="400" w:lineRule="exact"/>
        <w:outlineLvl w:val="1"/>
        <w:rPr>
          <w:bCs/>
          <w:szCs w:val="21"/>
        </w:rPr>
      </w:pPr>
      <w:r>
        <w:rPr>
          <w:bCs/>
          <w:szCs w:val="21"/>
        </w:rPr>
        <w:t>6.2.4  水土环境污染治理工程</w:t>
      </w:r>
    </w:p>
    <w:p>
      <w:pPr>
        <w:spacing w:line="400" w:lineRule="exact"/>
        <w:ind w:firstLine="420" w:firstLineChars="200"/>
        <w:rPr>
          <w:bCs/>
          <w:szCs w:val="21"/>
        </w:rPr>
      </w:pPr>
      <w:r>
        <w:rPr>
          <w:bCs/>
          <w:szCs w:val="21"/>
        </w:rPr>
        <w:t>阐明矿山开采期间及闭坑后地下水、土壤污染的防治措施，主要包括：</w:t>
      </w:r>
    </w:p>
    <w:p>
      <w:pPr>
        <w:spacing w:line="400" w:lineRule="exact"/>
        <w:ind w:firstLine="420" w:firstLineChars="200"/>
        <w:rPr>
          <w:bCs/>
          <w:szCs w:val="21"/>
        </w:rPr>
      </w:pPr>
      <w:r>
        <w:rPr>
          <w:bCs/>
          <w:szCs w:val="21"/>
        </w:rPr>
        <w:t>a）生产期间修建沉淀池，用于矿坑排水、选冶厂废水和固体污染物淋滤水沉淀。沉淀水经化学药物处理，达标排放。</w:t>
      </w:r>
    </w:p>
    <w:p>
      <w:pPr>
        <w:spacing w:line="400" w:lineRule="exact"/>
        <w:ind w:firstLine="420" w:firstLineChars="200"/>
        <w:rPr>
          <w:bCs/>
          <w:szCs w:val="21"/>
        </w:rPr>
      </w:pPr>
      <w:r>
        <w:rPr>
          <w:bCs/>
          <w:szCs w:val="21"/>
        </w:rPr>
        <w:t>b）提高矿山废水综合利用率, 减少有毒有害废水排放，防止水土环境污染。</w:t>
      </w:r>
    </w:p>
    <w:p>
      <w:pPr>
        <w:spacing w:line="400" w:lineRule="exact"/>
        <w:ind w:firstLine="420" w:firstLineChars="200"/>
        <w:rPr>
          <w:bCs/>
          <w:szCs w:val="21"/>
        </w:rPr>
      </w:pPr>
      <w:r>
        <w:rPr>
          <w:bCs/>
          <w:szCs w:val="21"/>
        </w:rPr>
        <w:t>c）采取污染源阻断隔离工程，对堆矿场、选矿厂、堆淋场、废石场等场地生产前设置场地隔离层（砼或防渗布膜），修建遮雨棚、三面光截排水沟，切断对水土环境的污染源，防止固体废物淋滤液污染地表水、地下水和土壤。</w:t>
      </w:r>
    </w:p>
    <w:p>
      <w:pPr>
        <w:spacing w:line="400" w:lineRule="exact"/>
        <w:ind w:firstLine="420" w:firstLineChars="200"/>
        <w:rPr>
          <w:bCs/>
          <w:szCs w:val="21"/>
        </w:rPr>
      </w:pPr>
      <w:r>
        <w:rPr>
          <w:bCs/>
          <w:szCs w:val="21"/>
        </w:rPr>
        <w:t>d）采取堵漏、隔水、止水、覆盖密封等措施防止地下水污染或串层污染。</w:t>
      </w:r>
    </w:p>
    <w:p>
      <w:pPr>
        <w:widowControl/>
        <w:spacing w:before="120" w:after="120" w:line="400" w:lineRule="exact"/>
        <w:outlineLvl w:val="1"/>
        <w:rPr>
          <w:bCs/>
          <w:szCs w:val="21"/>
        </w:rPr>
      </w:pPr>
      <w:bookmarkStart w:id="203" w:name="_Toc401734627"/>
      <w:bookmarkEnd w:id="203"/>
      <w:r>
        <w:rPr>
          <w:bCs/>
          <w:szCs w:val="21"/>
        </w:rPr>
        <w:t>6.2.5  地形地貌景观破坏治理工程</w:t>
      </w:r>
    </w:p>
    <w:p>
      <w:pPr>
        <w:spacing w:line="400" w:lineRule="exact"/>
        <w:ind w:firstLine="420" w:firstLineChars="200"/>
        <w:rPr>
          <w:bCs/>
          <w:szCs w:val="21"/>
        </w:rPr>
      </w:pPr>
      <w:r>
        <w:rPr>
          <w:bCs/>
          <w:szCs w:val="21"/>
        </w:rPr>
        <w:t>地形地貌景观破坏主要采取削坡、修建台阶、护坡、修建挡土墙、防渗、排水、加固、挖填和植被恢复工程。</w:t>
      </w:r>
    </w:p>
    <w:p>
      <w:pPr>
        <w:spacing w:line="400" w:lineRule="exact"/>
        <w:ind w:firstLine="420" w:firstLineChars="200"/>
        <w:rPr>
          <w:bCs/>
          <w:szCs w:val="21"/>
        </w:rPr>
      </w:pPr>
      <w:r>
        <w:rPr>
          <w:bCs/>
          <w:szCs w:val="21"/>
        </w:rPr>
        <w:t>一般对矿山地质环境影响程度严重、较严重的地形地貌景观破坏区要设计防治工程（但要与土地复垦一致），要阐述工程设计的项目名称、位置、范围、平剖面尺寸、工程量。</w:t>
      </w:r>
    </w:p>
    <w:p>
      <w:pPr>
        <w:widowControl/>
        <w:spacing w:before="120" w:after="120" w:line="400" w:lineRule="exact"/>
        <w:outlineLvl w:val="1"/>
        <w:rPr>
          <w:bCs/>
          <w:szCs w:val="21"/>
        </w:rPr>
      </w:pPr>
      <w:r>
        <w:rPr>
          <w:bCs/>
          <w:szCs w:val="21"/>
        </w:rPr>
        <w:t>6.2.6 地质环境治理工程量汇总</w:t>
      </w:r>
    </w:p>
    <w:p>
      <w:pPr>
        <w:spacing w:line="400" w:lineRule="exact"/>
        <w:ind w:firstLine="420" w:firstLineChars="200"/>
        <w:rPr>
          <w:bCs/>
          <w:szCs w:val="21"/>
        </w:rPr>
      </w:pPr>
      <w:r>
        <w:rPr>
          <w:bCs/>
          <w:szCs w:val="21"/>
        </w:rPr>
        <w:t>插地质环境治理工程量汇总表。</w:t>
      </w:r>
    </w:p>
    <w:p>
      <w:pPr>
        <w:widowControl/>
        <w:spacing w:before="163" w:beforeLines="50" w:after="163" w:afterLines="50" w:line="400" w:lineRule="exact"/>
        <w:outlineLvl w:val="1"/>
        <w:rPr>
          <w:b/>
          <w:bCs/>
          <w:szCs w:val="21"/>
        </w:rPr>
      </w:pPr>
      <w:bookmarkStart w:id="204" w:name="_Toc401734628"/>
      <w:bookmarkEnd w:id="204"/>
      <w:r>
        <w:rPr>
          <w:b/>
          <w:bCs/>
          <w:szCs w:val="21"/>
        </w:rPr>
        <w:t>6.3  矿区土地复垦工程</w:t>
      </w:r>
    </w:p>
    <w:p>
      <w:pPr>
        <w:widowControl/>
        <w:spacing w:before="120" w:after="120" w:line="400" w:lineRule="exact"/>
        <w:outlineLvl w:val="1"/>
        <w:rPr>
          <w:bCs/>
          <w:szCs w:val="21"/>
        </w:rPr>
      </w:pPr>
      <w:r>
        <w:rPr>
          <w:bCs/>
          <w:szCs w:val="21"/>
        </w:rPr>
        <w:t>6.3.1  目标任务</w:t>
      </w:r>
    </w:p>
    <w:p>
      <w:pPr>
        <w:spacing w:line="400" w:lineRule="exact"/>
        <w:ind w:firstLine="420" w:firstLineChars="200"/>
        <w:rPr>
          <w:bCs/>
          <w:szCs w:val="21"/>
        </w:rPr>
      </w:pPr>
      <w:r>
        <w:rPr>
          <w:bCs/>
          <w:szCs w:val="21"/>
        </w:rPr>
        <w:t>根据土地复垦“占一补一，占优补优”的原则和土地复垦适宜性评价结果，确定土地复垦的目标任务，包括拟复垦土地的地类、面积和复垦率，复垦地类增减情况，编制复垦前后土地利用结构调整表。</w:t>
      </w:r>
    </w:p>
    <w:p>
      <w:pPr>
        <w:spacing w:line="400" w:lineRule="exact"/>
        <w:ind w:firstLine="420" w:firstLineChars="200"/>
        <w:rPr>
          <w:bCs/>
          <w:szCs w:val="21"/>
        </w:rPr>
      </w:pPr>
      <w:r>
        <w:rPr>
          <w:bCs/>
          <w:szCs w:val="21"/>
        </w:rPr>
        <w:t>土地复垦率应大于或等于80%或应达到相关技术要求，确实达不到的应有充分理由说明。</w:t>
      </w:r>
    </w:p>
    <w:p>
      <w:pPr>
        <w:spacing w:line="400" w:lineRule="exact"/>
        <w:ind w:firstLine="420" w:firstLineChars="200"/>
        <w:rPr>
          <w:bCs/>
          <w:szCs w:val="21"/>
        </w:rPr>
      </w:pPr>
      <w:r>
        <w:rPr>
          <w:bCs/>
          <w:szCs w:val="21"/>
        </w:rPr>
        <w:t>插矿区土地复垦前后地类面积对比表（表头形式参考表5）。</w:t>
      </w:r>
    </w:p>
    <w:p>
      <w:pPr>
        <w:spacing w:after="81" w:afterLines="25" w:line="460" w:lineRule="exact"/>
        <w:jc w:val="center"/>
        <w:rPr>
          <w:b/>
          <w:bCs/>
          <w:szCs w:val="21"/>
        </w:rPr>
      </w:pPr>
      <w:r>
        <w:rPr>
          <w:b/>
          <w:bCs/>
          <w:szCs w:val="21"/>
        </w:rPr>
        <w:t xml:space="preserve">表5   </w:t>
      </w:r>
      <w:r>
        <w:rPr>
          <w:bCs/>
          <w:szCs w:val="21"/>
        </w:rPr>
        <w:t>矿区土地复垦前后地类面积对比表</w:t>
      </w:r>
    </w:p>
    <w:tbl>
      <w:tblPr>
        <w:tblStyle w:val="10"/>
        <w:tblW w:w="9999" w:type="dxa"/>
        <w:jc w:val="center"/>
        <w:tblLayout w:type="fixed"/>
        <w:tblCellMar>
          <w:top w:w="0" w:type="dxa"/>
          <w:left w:w="108" w:type="dxa"/>
          <w:bottom w:w="0" w:type="dxa"/>
          <w:right w:w="108" w:type="dxa"/>
        </w:tblCellMar>
      </w:tblPr>
      <w:tblGrid>
        <w:gridCol w:w="425"/>
        <w:gridCol w:w="568"/>
        <w:gridCol w:w="567"/>
        <w:gridCol w:w="582"/>
        <w:gridCol w:w="552"/>
        <w:gridCol w:w="425"/>
        <w:gridCol w:w="436"/>
        <w:gridCol w:w="488"/>
        <w:gridCol w:w="364"/>
        <w:gridCol w:w="388"/>
        <w:gridCol w:w="364"/>
        <w:gridCol w:w="359"/>
        <w:gridCol w:w="479"/>
        <w:gridCol w:w="402"/>
        <w:gridCol w:w="450"/>
        <w:gridCol w:w="417"/>
        <w:gridCol w:w="436"/>
        <w:gridCol w:w="445"/>
        <w:gridCol w:w="608"/>
        <w:gridCol w:w="632"/>
        <w:gridCol w:w="612"/>
      </w:tblGrid>
      <w:tr>
        <w:tblPrEx>
          <w:tblCellMar>
            <w:top w:w="0" w:type="dxa"/>
            <w:left w:w="108" w:type="dxa"/>
            <w:bottom w:w="0" w:type="dxa"/>
            <w:right w:w="108" w:type="dxa"/>
          </w:tblCellMar>
        </w:tblPrEx>
        <w:trPr>
          <w:trHeight w:val="621" w:hRule="atLeast"/>
          <w:jc w:val="center"/>
        </w:trPr>
        <w:tc>
          <w:tcPr>
            <w:tcW w:w="2142" w:type="dxa"/>
            <w:gridSpan w:val="4"/>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260" w:lineRule="exact"/>
              <w:jc w:val="center"/>
              <w:rPr>
                <w:szCs w:val="21"/>
              </w:rPr>
            </w:pPr>
            <w:r>
              <w:rPr>
                <w:szCs w:val="21"/>
              </w:rPr>
              <w:t xml:space="preserve">         场地名称</w:t>
            </w:r>
          </w:p>
          <w:p>
            <w:pPr>
              <w:widowControl/>
              <w:spacing w:line="260" w:lineRule="exact"/>
              <w:rPr>
                <w:szCs w:val="21"/>
              </w:rPr>
            </w:pPr>
            <w:r>
              <w:rPr>
                <w:szCs w:val="21"/>
              </w:rPr>
              <w:t>地类</w:t>
            </w:r>
          </w:p>
        </w:tc>
        <w:tc>
          <w:tcPr>
            <w:tcW w:w="97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1号露天采场</w:t>
            </w:r>
          </w:p>
        </w:tc>
        <w:tc>
          <w:tcPr>
            <w:tcW w:w="924"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2号露天采场</w:t>
            </w:r>
          </w:p>
        </w:tc>
        <w:tc>
          <w:tcPr>
            <w:tcW w:w="752"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工矿</w:t>
            </w:r>
          </w:p>
          <w:p>
            <w:pPr>
              <w:widowControl/>
              <w:spacing w:line="260" w:lineRule="exact"/>
              <w:jc w:val="center"/>
              <w:rPr>
                <w:szCs w:val="21"/>
              </w:rPr>
            </w:pPr>
            <w:r>
              <w:rPr>
                <w:szCs w:val="21"/>
              </w:rPr>
              <w:t>用地</w:t>
            </w:r>
          </w:p>
        </w:tc>
        <w:tc>
          <w:tcPr>
            <w:tcW w:w="723"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表土场</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矿山</w:t>
            </w:r>
          </w:p>
          <w:p>
            <w:pPr>
              <w:widowControl/>
              <w:spacing w:line="260" w:lineRule="exact"/>
              <w:jc w:val="center"/>
              <w:rPr>
                <w:szCs w:val="21"/>
              </w:rPr>
            </w:pPr>
            <w:r>
              <w:rPr>
                <w:szCs w:val="21"/>
              </w:rPr>
              <w:t>道路</w:t>
            </w:r>
          </w:p>
        </w:tc>
        <w:tc>
          <w:tcPr>
            <w:tcW w:w="867"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弃渣场</w:t>
            </w:r>
          </w:p>
        </w:tc>
        <w:tc>
          <w:tcPr>
            <w:tcW w:w="881"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w:t>
            </w:r>
          </w:p>
        </w:tc>
        <w:tc>
          <w:tcPr>
            <w:tcW w:w="124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合计</w:t>
            </w:r>
          </w:p>
        </w:tc>
        <w:tc>
          <w:tcPr>
            <w:tcW w:w="612"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面积</w:t>
            </w:r>
          </w:p>
          <w:p>
            <w:pPr>
              <w:widowControl/>
              <w:spacing w:line="260" w:lineRule="exact"/>
              <w:jc w:val="center"/>
              <w:rPr>
                <w:szCs w:val="21"/>
              </w:rPr>
            </w:pPr>
            <w:r>
              <w:rPr>
                <w:szCs w:val="21"/>
              </w:rPr>
              <w:t>增减</w:t>
            </w:r>
          </w:p>
        </w:tc>
      </w:tr>
      <w:tr>
        <w:tblPrEx>
          <w:tblCellMar>
            <w:top w:w="0" w:type="dxa"/>
            <w:left w:w="108" w:type="dxa"/>
            <w:bottom w:w="0" w:type="dxa"/>
            <w:right w:w="108" w:type="dxa"/>
          </w:tblCellMar>
        </w:tblPrEx>
        <w:trPr>
          <w:trHeight w:val="563" w:hRule="atLeast"/>
          <w:jc w:val="center"/>
        </w:trPr>
        <w:tc>
          <w:tcPr>
            <w:tcW w:w="2142" w:type="dxa"/>
            <w:gridSpan w:val="4"/>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rPr>
                <w:szCs w:val="21"/>
              </w:rPr>
            </w:pPr>
          </w:p>
        </w:tc>
        <w:tc>
          <w:tcPr>
            <w:tcW w:w="552"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425"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436"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488"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364"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388"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364"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359"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479"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402"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450"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417"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436"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445"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608"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损毁</w:t>
            </w:r>
          </w:p>
        </w:tc>
        <w:tc>
          <w:tcPr>
            <w:tcW w:w="632" w:type="dxa"/>
            <w:vMerge w:val="restart"/>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复垦</w:t>
            </w:r>
          </w:p>
        </w:tc>
        <w:tc>
          <w:tcPr>
            <w:tcW w:w="612" w:type="dxa"/>
            <w:vMerge w:val="continue"/>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391" w:hRule="atLeast"/>
          <w:jc w:val="center"/>
        </w:trPr>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ind w:left="-31" w:leftChars="-15" w:right="-31" w:rightChars="-15"/>
              <w:rPr>
                <w:szCs w:val="21"/>
              </w:rPr>
            </w:pPr>
            <w:r>
              <w:rPr>
                <w:szCs w:val="21"/>
              </w:rPr>
              <w:t>一级地类</w:t>
            </w:r>
          </w:p>
        </w:tc>
        <w:tc>
          <w:tcPr>
            <w:tcW w:w="1149"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r>
              <w:rPr>
                <w:szCs w:val="21"/>
              </w:rPr>
              <w:t>二级地类</w:t>
            </w:r>
          </w:p>
        </w:tc>
        <w:tc>
          <w:tcPr>
            <w:tcW w:w="552" w:type="dxa"/>
            <w:vMerge w:val="continue"/>
            <w:tcBorders>
              <w:top w:val="nil"/>
              <w:left w:val="nil"/>
              <w:bottom w:val="single" w:color="auto" w:sz="4" w:space="0"/>
              <w:right w:val="single" w:color="auto" w:sz="4" w:space="0"/>
            </w:tcBorders>
            <w:vAlign w:val="center"/>
          </w:tcPr>
          <w:p>
            <w:pPr>
              <w:widowControl/>
              <w:rPr>
                <w:szCs w:val="21"/>
              </w:rPr>
            </w:pPr>
          </w:p>
        </w:tc>
        <w:tc>
          <w:tcPr>
            <w:tcW w:w="425" w:type="dxa"/>
            <w:vMerge w:val="continue"/>
            <w:tcBorders>
              <w:top w:val="nil"/>
              <w:left w:val="nil"/>
              <w:bottom w:val="single" w:color="auto" w:sz="4" w:space="0"/>
              <w:right w:val="single" w:color="auto" w:sz="4" w:space="0"/>
            </w:tcBorders>
            <w:vAlign w:val="center"/>
          </w:tcPr>
          <w:p>
            <w:pPr>
              <w:widowControl/>
              <w:rPr>
                <w:szCs w:val="21"/>
              </w:rPr>
            </w:pPr>
          </w:p>
        </w:tc>
        <w:tc>
          <w:tcPr>
            <w:tcW w:w="436" w:type="dxa"/>
            <w:vMerge w:val="continue"/>
            <w:tcBorders>
              <w:top w:val="nil"/>
              <w:left w:val="nil"/>
              <w:bottom w:val="single" w:color="auto" w:sz="4" w:space="0"/>
              <w:right w:val="single" w:color="auto" w:sz="4" w:space="0"/>
            </w:tcBorders>
            <w:vAlign w:val="center"/>
          </w:tcPr>
          <w:p>
            <w:pPr>
              <w:widowControl/>
              <w:rPr>
                <w:szCs w:val="21"/>
              </w:rPr>
            </w:pPr>
          </w:p>
        </w:tc>
        <w:tc>
          <w:tcPr>
            <w:tcW w:w="488" w:type="dxa"/>
            <w:vMerge w:val="continue"/>
            <w:tcBorders>
              <w:top w:val="nil"/>
              <w:left w:val="nil"/>
              <w:bottom w:val="single" w:color="auto" w:sz="4" w:space="0"/>
              <w:right w:val="single" w:color="auto" w:sz="4" w:space="0"/>
            </w:tcBorders>
            <w:vAlign w:val="center"/>
          </w:tcPr>
          <w:p>
            <w:pPr>
              <w:widowControl/>
              <w:rPr>
                <w:szCs w:val="21"/>
              </w:rPr>
            </w:pPr>
          </w:p>
        </w:tc>
        <w:tc>
          <w:tcPr>
            <w:tcW w:w="364" w:type="dxa"/>
            <w:vMerge w:val="continue"/>
            <w:tcBorders>
              <w:top w:val="nil"/>
              <w:left w:val="nil"/>
              <w:bottom w:val="single" w:color="auto" w:sz="4" w:space="0"/>
              <w:right w:val="single" w:color="auto" w:sz="4" w:space="0"/>
            </w:tcBorders>
            <w:vAlign w:val="center"/>
          </w:tcPr>
          <w:p>
            <w:pPr>
              <w:widowControl/>
              <w:rPr>
                <w:szCs w:val="21"/>
              </w:rPr>
            </w:pPr>
          </w:p>
        </w:tc>
        <w:tc>
          <w:tcPr>
            <w:tcW w:w="388" w:type="dxa"/>
            <w:vMerge w:val="continue"/>
            <w:tcBorders>
              <w:top w:val="nil"/>
              <w:left w:val="nil"/>
              <w:bottom w:val="single" w:color="auto" w:sz="4" w:space="0"/>
              <w:right w:val="single" w:color="auto" w:sz="4" w:space="0"/>
            </w:tcBorders>
            <w:vAlign w:val="center"/>
          </w:tcPr>
          <w:p>
            <w:pPr>
              <w:widowControl/>
              <w:rPr>
                <w:szCs w:val="21"/>
              </w:rPr>
            </w:pPr>
          </w:p>
        </w:tc>
        <w:tc>
          <w:tcPr>
            <w:tcW w:w="364" w:type="dxa"/>
            <w:vMerge w:val="continue"/>
            <w:tcBorders>
              <w:top w:val="nil"/>
              <w:left w:val="nil"/>
              <w:bottom w:val="single" w:color="auto" w:sz="4" w:space="0"/>
              <w:right w:val="single" w:color="auto" w:sz="4" w:space="0"/>
            </w:tcBorders>
            <w:vAlign w:val="center"/>
          </w:tcPr>
          <w:p>
            <w:pPr>
              <w:widowControl/>
              <w:rPr>
                <w:szCs w:val="21"/>
              </w:rPr>
            </w:pPr>
          </w:p>
        </w:tc>
        <w:tc>
          <w:tcPr>
            <w:tcW w:w="359" w:type="dxa"/>
            <w:vMerge w:val="continue"/>
            <w:tcBorders>
              <w:top w:val="nil"/>
              <w:left w:val="nil"/>
              <w:bottom w:val="single" w:color="auto" w:sz="4" w:space="0"/>
              <w:right w:val="single" w:color="auto" w:sz="4" w:space="0"/>
            </w:tcBorders>
            <w:vAlign w:val="center"/>
          </w:tcPr>
          <w:p>
            <w:pPr>
              <w:widowControl/>
              <w:rPr>
                <w:szCs w:val="21"/>
              </w:rPr>
            </w:pPr>
          </w:p>
        </w:tc>
        <w:tc>
          <w:tcPr>
            <w:tcW w:w="479" w:type="dxa"/>
            <w:vMerge w:val="continue"/>
            <w:tcBorders>
              <w:top w:val="nil"/>
              <w:left w:val="nil"/>
              <w:bottom w:val="single" w:color="auto" w:sz="4" w:space="0"/>
              <w:right w:val="single" w:color="auto" w:sz="4" w:space="0"/>
            </w:tcBorders>
            <w:vAlign w:val="center"/>
          </w:tcPr>
          <w:p>
            <w:pPr>
              <w:widowControl/>
              <w:rPr>
                <w:szCs w:val="21"/>
              </w:rPr>
            </w:pPr>
          </w:p>
        </w:tc>
        <w:tc>
          <w:tcPr>
            <w:tcW w:w="402"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450"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417"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436"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445"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608"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632"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612" w:type="dxa"/>
            <w:vMerge w:val="continue"/>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458" w:hRule="atLeast"/>
          <w:jc w:val="center"/>
        </w:trPr>
        <w:tc>
          <w:tcPr>
            <w:tcW w:w="425" w:type="dxa"/>
            <w:vMerge w:val="restart"/>
            <w:tcBorders>
              <w:top w:val="nil"/>
              <w:left w:val="single" w:color="auto" w:sz="4" w:space="0"/>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01</w:t>
            </w:r>
          </w:p>
        </w:tc>
        <w:tc>
          <w:tcPr>
            <w:tcW w:w="568" w:type="dxa"/>
            <w:vMerge w:val="restart"/>
            <w:tcBorders>
              <w:top w:val="nil"/>
              <w:left w:val="nil"/>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耕地</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011</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水田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307" w:hRule="atLeast"/>
          <w:jc w:val="center"/>
        </w:trPr>
        <w:tc>
          <w:tcPr>
            <w:tcW w:w="425" w:type="dxa"/>
            <w:vMerge w:val="continue"/>
            <w:tcBorders>
              <w:top w:val="nil"/>
              <w:left w:val="single" w:color="auto" w:sz="4" w:space="0"/>
              <w:bottom w:val="single" w:color="auto" w:sz="4" w:space="0"/>
              <w:right w:val="single" w:color="auto" w:sz="4" w:space="0"/>
            </w:tcBorders>
            <w:vAlign w:val="center"/>
          </w:tcPr>
          <w:p>
            <w:pPr>
              <w:widowControl/>
              <w:ind w:left="-31" w:leftChars="-15" w:right="-31" w:rightChars="-15"/>
              <w:rPr>
                <w:szCs w:val="21"/>
              </w:rPr>
            </w:pPr>
          </w:p>
        </w:tc>
        <w:tc>
          <w:tcPr>
            <w:tcW w:w="568" w:type="dxa"/>
            <w:vMerge w:val="continue"/>
            <w:tcBorders>
              <w:top w:val="nil"/>
              <w:left w:val="nil"/>
              <w:bottom w:val="single" w:color="auto" w:sz="4" w:space="0"/>
              <w:right w:val="single" w:color="auto" w:sz="4" w:space="0"/>
            </w:tcBorders>
            <w:vAlign w:val="center"/>
          </w:tcPr>
          <w:p>
            <w:pPr>
              <w:widowControl/>
              <w:ind w:left="-31" w:leftChars="-15" w:right="-31" w:rightChars="-15"/>
              <w:rPr>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013</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旱地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457" w:hRule="atLeast"/>
          <w:jc w:val="center"/>
        </w:trPr>
        <w:tc>
          <w:tcPr>
            <w:tcW w:w="425" w:type="dxa"/>
            <w:vMerge w:val="restart"/>
            <w:tcBorders>
              <w:top w:val="nil"/>
              <w:left w:val="single" w:color="auto" w:sz="4" w:space="0"/>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02</w:t>
            </w:r>
          </w:p>
        </w:tc>
        <w:tc>
          <w:tcPr>
            <w:tcW w:w="568" w:type="dxa"/>
            <w:vMerge w:val="restart"/>
            <w:tcBorders>
              <w:top w:val="nil"/>
              <w:left w:val="nil"/>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园地</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021</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果园</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527" w:hRule="atLeast"/>
          <w:jc w:val="center"/>
        </w:trPr>
        <w:tc>
          <w:tcPr>
            <w:tcW w:w="425" w:type="dxa"/>
            <w:vMerge w:val="continue"/>
            <w:tcBorders>
              <w:top w:val="nil"/>
              <w:left w:val="single" w:color="auto" w:sz="4" w:space="0"/>
              <w:bottom w:val="single" w:color="auto" w:sz="4" w:space="0"/>
              <w:right w:val="single" w:color="auto" w:sz="4" w:space="0"/>
            </w:tcBorders>
            <w:vAlign w:val="center"/>
          </w:tcPr>
          <w:p>
            <w:pPr>
              <w:widowControl/>
              <w:ind w:left="-31" w:leftChars="-15" w:right="-31" w:rightChars="-15"/>
              <w:rPr>
                <w:szCs w:val="21"/>
              </w:rPr>
            </w:pPr>
          </w:p>
        </w:tc>
        <w:tc>
          <w:tcPr>
            <w:tcW w:w="568" w:type="dxa"/>
            <w:vMerge w:val="continue"/>
            <w:tcBorders>
              <w:top w:val="nil"/>
              <w:left w:val="nil"/>
              <w:bottom w:val="single" w:color="auto" w:sz="4" w:space="0"/>
              <w:right w:val="single" w:color="auto" w:sz="4" w:space="0"/>
            </w:tcBorders>
            <w:vAlign w:val="center"/>
          </w:tcPr>
          <w:p>
            <w:pPr>
              <w:widowControl/>
              <w:ind w:left="-31" w:leftChars="-15" w:right="-31" w:rightChars="-15"/>
              <w:rPr>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023</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其他园地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502" w:hRule="atLeast"/>
          <w:jc w:val="center"/>
        </w:trPr>
        <w:tc>
          <w:tcPr>
            <w:tcW w:w="425" w:type="dxa"/>
            <w:vMerge w:val="restart"/>
            <w:tcBorders>
              <w:top w:val="nil"/>
              <w:left w:val="single" w:color="auto" w:sz="4" w:space="0"/>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03</w:t>
            </w:r>
          </w:p>
        </w:tc>
        <w:tc>
          <w:tcPr>
            <w:tcW w:w="568" w:type="dxa"/>
            <w:vMerge w:val="restart"/>
            <w:tcBorders>
              <w:top w:val="nil"/>
              <w:left w:val="nil"/>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林地</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031</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有林地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526" w:hRule="atLeast"/>
          <w:jc w:val="center"/>
        </w:trPr>
        <w:tc>
          <w:tcPr>
            <w:tcW w:w="425" w:type="dxa"/>
            <w:vMerge w:val="continue"/>
            <w:tcBorders>
              <w:top w:val="nil"/>
              <w:left w:val="single" w:color="auto" w:sz="4" w:space="0"/>
              <w:bottom w:val="single" w:color="auto" w:sz="4" w:space="0"/>
              <w:right w:val="single" w:color="auto" w:sz="4" w:space="0"/>
            </w:tcBorders>
            <w:vAlign w:val="center"/>
          </w:tcPr>
          <w:p>
            <w:pPr>
              <w:widowControl/>
              <w:ind w:left="-31" w:leftChars="-15" w:right="-31" w:rightChars="-15"/>
              <w:rPr>
                <w:szCs w:val="21"/>
              </w:rPr>
            </w:pPr>
          </w:p>
        </w:tc>
        <w:tc>
          <w:tcPr>
            <w:tcW w:w="568" w:type="dxa"/>
            <w:vMerge w:val="continue"/>
            <w:tcBorders>
              <w:top w:val="nil"/>
              <w:left w:val="nil"/>
              <w:bottom w:val="single" w:color="auto" w:sz="4" w:space="0"/>
              <w:right w:val="single" w:color="auto" w:sz="4" w:space="0"/>
            </w:tcBorders>
            <w:vAlign w:val="center"/>
          </w:tcPr>
          <w:p>
            <w:pPr>
              <w:widowControl/>
              <w:ind w:left="-31" w:leftChars="-15" w:right="-31" w:rightChars="-15"/>
              <w:rPr>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032</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灌木林地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514" w:hRule="atLeast"/>
          <w:jc w:val="center"/>
        </w:trPr>
        <w:tc>
          <w:tcPr>
            <w:tcW w:w="425" w:type="dxa"/>
            <w:vMerge w:val="continue"/>
            <w:tcBorders>
              <w:top w:val="nil"/>
              <w:left w:val="single" w:color="auto" w:sz="4" w:space="0"/>
              <w:bottom w:val="single" w:color="auto" w:sz="4" w:space="0"/>
              <w:right w:val="single" w:color="auto" w:sz="4" w:space="0"/>
            </w:tcBorders>
            <w:vAlign w:val="center"/>
          </w:tcPr>
          <w:p>
            <w:pPr>
              <w:widowControl/>
              <w:ind w:left="-31" w:leftChars="-15" w:right="-31" w:rightChars="-15"/>
              <w:rPr>
                <w:szCs w:val="21"/>
              </w:rPr>
            </w:pPr>
          </w:p>
        </w:tc>
        <w:tc>
          <w:tcPr>
            <w:tcW w:w="568" w:type="dxa"/>
            <w:vMerge w:val="continue"/>
            <w:tcBorders>
              <w:top w:val="nil"/>
              <w:left w:val="nil"/>
              <w:bottom w:val="single" w:color="auto" w:sz="4" w:space="0"/>
              <w:right w:val="single" w:color="auto" w:sz="4" w:space="0"/>
            </w:tcBorders>
            <w:vAlign w:val="center"/>
          </w:tcPr>
          <w:p>
            <w:pPr>
              <w:widowControl/>
              <w:ind w:left="-31" w:leftChars="-15" w:right="-31" w:rightChars="-15"/>
              <w:rPr>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033</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其他林地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514"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04</w:t>
            </w:r>
          </w:p>
        </w:tc>
        <w:tc>
          <w:tcPr>
            <w:tcW w:w="568" w:type="dxa"/>
            <w:tcBorders>
              <w:top w:val="single" w:color="auto" w:sz="4" w:space="0"/>
              <w:left w:val="nil"/>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草地</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043</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其他草地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677"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20</w:t>
            </w:r>
          </w:p>
        </w:tc>
        <w:tc>
          <w:tcPr>
            <w:tcW w:w="568" w:type="dxa"/>
            <w:tcBorders>
              <w:top w:val="single" w:color="auto" w:sz="4" w:space="0"/>
              <w:left w:val="nil"/>
              <w:bottom w:val="single" w:color="auto" w:sz="4" w:space="0"/>
              <w:right w:val="single" w:color="auto" w:sz="4" w:space="0"/>
            </w:tcBorders>
            <w:vAlign w:val="center"/>
          </w:tcPr>
          <w:p>
            <w:pPr>
              <w:spacing w:line="260" w:lineRule="exact"/>
              <w:ind w:left="-31" w:leftChars="-15" w:right="-31" w:rightChars="-15"/>
              <w:jc w:val="center"/>
              <w:rPr>
                <w:szCs w:val="21"/>
              </w:rPr>
            </w:pPr>
            <w:r>
              <w:rPr>
                <w:szCs w:val="21"/>
              </w:rPr>
              <w:t>工矿用地</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204</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ind w:left="-31" w:leftChars="-15" w:right="-31" w:rightChars="-15"/>
              <w:jc w:val="center"/>
              <w:rPr>
                <w:szCs w:val="21"/>
              </w:rPr>
            </w:pPr>
            <w:r>
              <w:rPr>
                <w:szCs w:val="21"/>
              </w:rPr>
              <w:t>采矿用地</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332"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p>
        </w:tc>
        <w:tc>
          <w:tcPr>
            <w:tcW w:w="568" w:type="dxa"/>
            <w:tcBorders>
              <w:top w:val="single" w:color="auto" w:sz="4" w:space="0"/>
              <w:left w:val="nil"/>
              <w:bottom w:val="single" w:color="auto" w:sz="4" w:space="0"/>
              <w:right w:val="single" w:color="auto" w:sz="4" w:space="0"/>
            </w:tcBorders>
            <w:vAlign w:val="center"/>
          </w:tcPr>
          <w:p>
            <w:pPr>
              <w:spacing w:line="260" w:lineRule="exact"/>
              <w:jc w:val="center"/>
              <w:rPr>
                <w:szCs w:val="21"/>
              </w:rPr>
            </w:pPr>
            <w:r>
              <w:rPr>
                <w:szCs w:val="21"/>
              </w:rPr>
              <w:t>…</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w:t>
            </w:r>
          </w:p>
        </w:tc>
        <w:tc>
          <w:tcPr>
            <w:tcW w:w="58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r>
              <w:rPr>
                <w:szCs w:val="21"/>
              </w:rPr>
              <w:t>…</w:t>
            </w:r>
          </w:p>
        </w:tc>
        <w:tc>
          <w:tcPr>
            <w:tcW w:w="55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2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88"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364"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359"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479"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02"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50"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17"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36"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445" w:type="dxa"/>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608"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3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298" w:hRule="atLeast"/>
          <w:jc w:val="center"/>
        </w:trPr>
        <w:tc>
          <w:tcPr>
            <w:tcW w:w="2142"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szCs w:val="21"/>
              </w:rPr>
              <w:t>损毁合计</w:t>
            </w:r>
          </w:p>
        </w:tc>
        <w:tc>
          <w:tcPr>
            <w:tcW w:w="977"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924"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752"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723"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881"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867"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881"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124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vMerge w:val="restart"/>
            <w:tcBorders>
              <w:top w:val="nil"/>
              <w:left w:val="nil"/>
              <w:bottom w:val="single" w:color="auto" w:sz="4" w:space="0"/>
              <w:right w:val="single" w:color="auto" w:sz="4" w:space="0"/>
            </w:tcBorders>
            <w:vAlign w:val="center"/>
          </w:tcPr>
          <w:p>
            <w:pPr>
              <w:widowControl/>
              <w:spacing w:line="260" w:lineRule="exact"/>
              <w:jc w:val="center"/>
              <w:rPr>
                <w:szCs w:val="21"/>
              </w:rPr>
            </w:pPr>
          </w:p>
        </w:tc>
      </w:tr>
      <w:tr>
        <w:tblPrEx>
          <w:tblCellMar>
            <w:top w:w="0" w:type="dxa"/>
            <w:left w:w="108" w:type="dxa"/>
            <w:bottom w:w="0" w:type="dxa"/>
            <w:right w:w="108" w:type="dxa"/>
          </w:tblCellMar>
        </w:tblPrEx>
        <w:trPr>
          <w:trHeight w:val="387" w:hRule="atLeast"/>
          <w:jc w:val="center"/>
        </w:trPr>
        <w:tc>
          <w:tcPr>
            <w:tcW w:w="2142"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szCs w:val="21"/>
              </w:rPr>
              <w:t>复垦合计</w:t>
            </w:r>
          </w:p>
        </w:tc>
        <w:tc>
          <w:tcPr>
            <w:tcW w:w="977"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924" w:type="dxa"/>
            <w:gridSpan w:val="2"/>
            <w:tcBorders>
              <w:top w:val="single" w:color="auto" w:sz="4" w:space="0"/>
              <w:left w:val="nil"/>
              <w:bottom w:val="nil"/>
              <w:right w:val="single" w:color="auto" w:sz="4" w:space="0"/>
            </w:tcBorders>
            <w:vAlign w:val="center"/>
          </w:tcPr>
          <w:p>
            <w:pPr>
              <w:widowControl/>
              <w:spacing w:line="260" w:lineRule="exact"/>
              <w:rPr>
                <w:szCs w:val="21"/>
              </w:rPr>
            </w:pPr>
          </w:p>
        </w:tc>
        <w:tc>
          <w:tcPr>
            <w:tcW w:w="752"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723"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881"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867"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881" w:type="dxa"/>
            <w:gridSpan w:val="2"/>
            <w:tcBorders>
              <w:top w:val="single" w:color="auto" w:sz="4" w:space="0"/>
              <w:left w:val="nil"/>
              <w:bottom w:val="single" w:color="auto" w:sz="4" w:space="0"/>
              <w:right w:val="single" w:color="auto" w:sz="4" w:space="0"/>
            </w:tcBorders>
            <w:vAlign w:val="center"/>
          </w:tcPr>
          <w:p>
            <w:pPr>
              <w:widowControl/>
              <w:spacing w:line="260" w:lineRule="exact"/>
              <w:rPr>
                <w:szCs w:val="21"/>
              </w:rPr>
            </w:pPr>
          </w:p>
        </w:tc>
        <w:tc>
          <w:tcPr>
            <w:tcW w:w="124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vMerge w:val="continue"/>
            <w:tcBorders>
              <w:top w:val="nil"/>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298" w:hRule="atLeast"/>
          <w:jc w:val="center"/>
        </w:trPr>
        <w:tc>
          <w:tcPr>
            <w:tcW w:w="2142"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szCs w:val="21"/>
              </w:rPr>
              <w:t>复垦率%</w:t>
            </w:r>
          </w:p>
        </w:tc>
        <w:tc>
          <w:tcPr>
            <w:tcW w:w="7245" w:type="dxa"/>
            <w:gridSpan w:val="16"/>
            <w:tcBorders>
              <w:top w:val="single" w:color="auto" w:sz="4" w:space="0"/>
              <w:left w:val="nil"/>
              <w:bottom w:val="single" w:color="auto" w:sz="4" w:space="0"/>
              <w:right w:val="single" w:color="auto" w:sz="4" w:space="0"/>
            </w:tcBorders>
            <w:vAlign w:val="center"/>
          </w:tcPr>
          <w:p>
            <w:pPr>
              <w:widowControl/>
              <w:spacing w:line="260" w:lineRule="exact"/>
              <w:jc w:val="center"/>
              <w:rPr>
                <w:szCs w:val="21"/>
              </w:rPr>
            </w:pPr>
          </w:p>
        </w:tc>
        <w:tc>
          <w:tcPr>
            <w:tcW w:w="612" w:type="dxa"/>
            <w:vMerge w:val="continue"/>
            <w:tcBorders>
              <w:top w:val="nil"/>
              <w:left w:val="nil"/>
              <w:bottom w:val="single" w:color="auto" w:sz="4" w:space="0"/>
              <w:right w:val="single" w:color="auto" w:sz="4" w:space="0"/>
            </w:tcBorders>
            <w:vAlign w:val="center"/>
          </w:tcPr>
          <w:p>
            <w:pPr>
              <w:widowControl/>
              <w:rPr>
                <w:szCs w:val="21"/>
              </w:rPr>
            </w:pPr>
          </w:p>
        </w:tc>
      </w:tr>
    </w:tbl>
    <w:p>
      <w:pPr>
        <w:spacing w:line="400" w:lineRule="exact"/>
        <w:rPr>
          <w:bCs/>
          <w:szCs w:val="21"/>
        </w:rPr>
      </w:pPr>
      <w:r>
        <w:rPr>
          <w:bCs/>
          <w:sz w:val="18"/>
          <w:szCs w:val="18"/>
        </w:rPr>
        <w:t>注：场地名称、地类栏按损毁和复垦区实际地类列出。</w:t>
      </w:r>
    </w:p>
    <w:p>
      <w:pPr>
        <w:spacing w:line="400" w:lineRule="exact"/>
        <w:rPr>
          <w:bCs/>
          <w:szCs w:val="21"/>
        </w:rPr>
      </w:pPr>
      <w:r>
        <w:rPr>
          <w:bCs/>
          <w:szCs w:val="21"/>
        </w:rPr>
        <w:t>6.3.2 土地复垦工程设计</w:t>
      </w:r>
    </w:p>
    <w:p>
      <w:pPr>
        <w:spacing w:line="400" w:lineRule="exact"/>
        <w:ind w:firstLine="420" w:firstLineChars="200"/>
        <w:rPr>
          <w:bCs/>
          <w:szCs w:val="21"/>
        </w:rPr>
      </w:pPr>
      <w:r>
        <w:rPr>
          <w:bCs/>
          <w:szCs w:val="21"/>
        </w:rPr>
        <w:t>a)根据土地复垦方向与质量要求，针对不同土地复垦单元所采取的不同复垦措施进行复垦工程设计。主要内容有工程形式及其主要技术参数、设计计算参数、设计计算公式、设计计算过程和计算结果，主要复垦工程有：</w:t>
      </w:r>
    </w:p>
    <w:p>
      <w:pPr>
        <w:spacing w:line="400" w:lineRule="exact"/>
        <w:ind w:firstLine="420" w:firstLineChars="200"/>
        <w:rPr>
          <w:bCs/>
          <w:szCs w:val="21"/>
        </w:rPr>
      </w:pPr>
      <w:r>
        <w:rPr>
          <w:bCs/>
          <w:szCs w:val="21"/>
        </w:rPr>
        <w:t>1）表土剥离、存放、保护和覆土工程；</w:t>
      </w:r>
    </w:p>
    <w:p>
      <w:pPr>
        <w:spacing w:line="400" w:lineRule="exact"/>
        <w:ind w:firstLine="420" w:firstLineChars="200"/>
        <w:rPr>
          <w:bCs/>
          <w:szCs w:val="21"/>
        </w:rPr>
      </w:pPr>
      <w:r>
        <w:rPr>
          <w:bCs/>
          <w:szCs w:val="21"/>
        </w:rPr>
        <w:t>2）拦渣坝或挡土墙工程(如主体工程已设计列入主体工程，如主体工程未设计则列入复垦工程，土质坝墙在保证其稳定性前提下进行复绿)；</w:t>
      </w:r>
    </w:p>
    <w:p>
      <w:pPr>
        <w:spacing w:line="400" w:lineRule="exact"/>
        <w:ind w:firstLine="420" w:firstLineChars="200"/>
        <w:rPr>
          <w:bCs/>
          <w:szCs w:val="21"/>
        </w:rPr>
      </w:pPr>
      <w:r>
        <w:rPr>
          <w:bCs/>
          <w:szCs w:val="21"/>
        </w:rPr>
        <w:t>3）场地周边与场地内截排水工程，对于缺水矿山，要设计修建高位蓄水池，保障恢复绿化用水；</w:t>
      </w:r>
    </w:p>
    <w:p>
      <w:pPr>
        <w:spacing w:line="400" w:lineRule="exact"/>
        <w:ind w:firstLine="420" w:firstLineChars="200"/>
        <w:rPr>
          <w:bCs/>
          <w:szCs w:val="21"/>
        </w:rPr>
      </w:pPr>
      <w:r>
        <w:rPr>
          <w:bCs/>
          <w:szCs w:val="21"/>
        </w:rPr>
        <w:t>4）削坡工程和梯地修筑工程；</w:t>
      </w:r>
    </w:p>
    <w:p>
      <w:pPr>
        <w:spacing w:line="400" w:lineRule="exact"/>
        <w:ind w:firstLine="420" w:firstLineChars="200"/>
        <w:rPr>
          <w:bCs/>
          <w:szCs w:val="21"/>
        </w:rPr>
      </w:pPr>
      <w:r>
        <w:rPr>
          <w:bCs/>
          <w:szCs w:val="21"/>
        </w:rPr>
        <w:t>5）建（构）筑物与硬化地面拆除及废渣清理工程；</w:t>
      </w:r>
    </w:p>
    <w:p>
      <w:pPr>
        <w:spacing w:line="400" w:lineRule="exact"/>
        <w:ind w:firstLine="420" w:firstLineChars="200"/>
        <w:rPr>
          <w:bCs/>
          <w:szCs w:val="21"/>
        </w:rPr>
      </w:pPr>
      <w:r>
        <w:rPr>
          <w:bCs/>
          <w:szCs w:val="21"/>
        </w:rPr>
        <w:t>6）场地回填及土地平整工程；</w:t>
      </w:r>
    </w:p>
    <w:p>
      <w:pPr>
        <w:spacing w:line="400" w:lineRule="exact"/>
        <w:ind w:firstLine="420" w:firstLineChars="200"/>
        <w:rPr>
          <w:bCs/>
          <w:szCs w:val="21"/>
        </w:rPr>
      </w:pPr>
      <w:r>
        <w:rPr>
          <w:bCs/>
          <w:szCs w:val="21"/>
        </w:rPr>
        <w:t>7）土地翻耕、土壤培肥改良以及污染土地治理修复工程；</w:t>
      </w:r>
    </w:p>
    <w:p>
      <w:pPr>
        <w:spacing w:line="400" w:lineRule="exact"/>
        <w:ind w:firstLine="420" w:firstLineChars="200"/>
        <w:rPr>
          <w:bCs/>
          <w:szCs w:val="21"/>
        </w:rPr>
      </w:pPr>
      <w:bookmarkStart w:id="205" w:name="_Toc401734633"/>
      <w:bookmarkEnd w:id="205"/>
      <w:r>
        <w:rPr>
          <w:bCs/>
          <w:szCs w:val="21"/>
        </w:rPr>
        <w:t>8）林草植被恢复工程（含采场边坡复绿）；</w:t>
      </w:r>
    </w:p>
    <w:p>
      <w:pPr>
        <w:spacing w:line="400" w:lineRule="exact"/>
        <w:ind w:firstLine="420" w:firstLineChars="200"/>
        <w:rPr>
          <w:bCs/>
          <w:szCs w:val="21"/>
        </w:rPr>
      </w:pPr>
      <w:r>
        <w:rPr>
          <w:bCs/>
          <w:szCs w:val="21"/>
        </w:rPr>
        <w:t>9）其他工程。</w:t>
      </w:r>
    </w:p>
    <w:p>
      <w:pPr>
        <w:spacing w:line="400" w:lineRule="exact"/>
        <w:ind w:firstLine="420" w:firstLineChars="200"/>
        <w:rPr>
          <w:bCs/>
          <w:szCs w:val="21"/>
        </w:rPr>
      </w:pPr>
      <w:r>
        <w:rPr>
          <w:bCs/>
          <w:szCs w:val="21"/>
        </w:rPr>
        <w:t>b)植被恢复工程应根据复垦地类要求及立地条件，如林地、园地、草地，原则上所选择植物种类必须适应当地的气候条和土壤件，能良好生长。并分别进行植物种类筛选，明确种籽、苗木规格、配置模式、种植密度（或播种量）、土壤生物与土壤种子库的利用、整地规格等内容（苗木规格见附录L）。</w:t>
      </w:r>
    </w:p>
    <w:p>
      <w:pPr>
        <w:spacing w:line="400" w:lineRule="exact"/>
        <w:ind w:firstLine="420" w:firstLineChars="200"/>
        <w:rPr>
          <w:bCs/>
          <w:szCs w:val="21"/>
        </w:rPr>
      </w:pPr>
      <w:r>
        <w:rPr>
          <w:bCs/>
          <w:szCs w:val="21"/>
        </w:rPr>
        <w:t>c)化学措施的设计内容包括：复垦土地改良以及污染土地修复等。污染土地的治理修复、复垦可参照TD/T1036-2013中的6.1.4.l条款及广西壮族自治区地方标准《土地复垦技术要求与验收规范》（DB45/T892——2012）中的5.4条款复垦。</w:t>
      </w:r>
    </w:p>
    <w:p>
      <w:pPr>
        <w:spacing w:line="400" w:lineRule="exact"/>
        <w:ind w:firstLine="420" w:firstLineChars="200"/>
        <w:rPr>
          <w:bCs/>
          <w:szCs w:val="21"/>
        </w:rPr>
      </w:pPr>
      <w:r>
        <w:rPr>
          <w:bCs/>
          <w:szCs w:val="21"/>
        </w:rPr>
        <w:t>d)金属或污染矿山损毁土地复垦单元复垦为耕地、园地时，应先进行土壤环境质量评价，表土厚度不低于30cm，有效土层内土壤和表土土壤环境质量应达到《土壤环境质量标准》（GB15618）</w:t>
      </w:r>
      <w:r>
        <w:rPr>
          <w:rFonts w:hint="eastAsia" w:ascii="宋体" w:hAnsi="宋体" w:cs="宋体"/>
          <w:bCs/>
          <w:szCs w:val="21"/>
        </w:rPr>
        <w:t>Ⅱ</w:t>
      </w:r>
      <w:r>
        <w:rPr>
          <w:bCs/>
          <w:szCs w:val="21"/>
        </w:rPr>
        <w:t>类土壤标准规定；复垦为林地、草地，表土厚度不低于30cm，土壤环境质量应达到《土壤环境质量标准》（GB 15618）中的</w:t>
      </w:r>
      <w:r>
        <w:rPr>
          <w:rFonts w:hint="eastAsia" w:ascii="宋体" w:hAnsi="宋体" w:cs="宋体"/>
          <w:bCs/>
          <w:szCs w:val="21"/>
        </w:rPr>
        <w:t>Ⅲ</w:t>
      </w:r>
      <w:r>
        <w:rPr>
          <w:bCs/>
          <w:szCs w:val="21"/>
        </w:rPr>
        <w:t>级标准。</w:t>
      </w:r>
    </w:p>
    <w:p>
      <w:pPr>
        <w:widowControl/>
        <w:spacing w:before="120" w:after="120" w:line="400" w:lineRule="exact"/>
        <w:ind w:firstLine="420" w:firstLineChars="200"/>
        <w:outlineLvl w:val="1"/>
        <w:rPr>
          <w:bCs/>
          <w:szCs w:val="21"/>
        </w:rPr>
      </w:pPr>
      <w:r>
        <w:rPr>
          <w:bCs/>
          <w:szCs w:val="21"/>
        </w:rPr>
        <w:t>e)各土地复垦单元复垦工程布置</w:t>
      </w:r>
    </w:p>
    <w:p>
      <w:pPr>
        <w:spacing w:line="400" w:lineRule="exact"/>
        <w:ind w:firstLine="420" w:firstLineChars="200"/>
        <w:rPr>
          <w:bCs/>
          <w:szCs w:val="21"/>
        </w:rPr>
      </w:pPr>
      <w:r>
        <w:rPr>
          <w:bCs/>
          <w:szCs w:val="21"/>
        </w:rPr>
        <w:t>按每个复垦单元的所设计的复垦工程一一进行规划布置和设计，计算工程量。</w:t>
      </w:r>
    </w:p>
    <w:p>
      <w:pPr>
        <w:spacing w:line="400" w:lineRule="exact"/>
        <w:ind w:firstLine="420" w:firstLineChars="200"/>
        <w:rPr>
          <w:bCs/>
          <w:szCs w:val="21"/>
        </w:rPr>
      </w:pPr>
      <w:r>
        <w:rPr>
          <w:bCs/>
          <w:szCs w:val="21"/>
        </w:rPr>
        <w:t>应插或附主要复垦工程的平面布置图、剖面图及典型工程设计图。</w:t>
      </w:r>
    </w:p>
    <w:p>
      <w:pPr>
        <w:spacing w:line="400" w:lineRule="exact"/>
        <w:rPr>
          <w:bCs/>
          <w:szCs w:val="21"/>
        </w:rPr>
      </w:pPr>
      <w:r>
        <w:rPr>
          <w:bCs/>
          <w:szCs w:val="21"/>
        </w:rPr>
        <w:t>6.3.3 矿区土地复垦工程量汇总</w:t>
      </w:r>
    </w:p>
    <w:p>
      <w:pPr>
        <w:spacing w:line="400" w:lineRule="exact"/>
        <w:ind w:firstLine="420" w:firstLineChars="200"/>
        <w:rPr>
          <w:bCs/>
          <w:szCs w:val="21"/>
        </w:rPr>
      </w:pPr>
      <w:r>
        <w:rPr>
          <w:bCs/>
          <w:szCs w:val="21"/>
        </w:rPr>
        <w:t>插土地复垦工程量汇总表。</w:t>
      </w:r>
    </w:p>
    <w:p>
      <w:pPr>
        <w:widowControl/>
        <w:spacing w:before="163" w:beforeLines="50" w:after="163" w:afterLines="50" w:line="400" w:lineRule="exact"/>
        <w:outlineLvl w:val="1"/>
        <w:rPr>
          <w:b/>
          <w:bCs/>
          <w:szCs w:val="21"/>
        </w:rPr>
      </w:pPr>
      <w:r>
        <w:rPr>
          <w:b/>
          <w:bCs/>
          <w:szCs w:val="21"/>
        </w:rPr>
        <w:t>6.4矿山地质环境监测</w:t>
      </w:r>
    </w:p>
    <w:p>
      <w:pPr>
        <w:widowControl/>
        <w:spacing w:before="120" w:after="120" w:line="400" w:lineRule="exact"/>
        <w:outlineLvl w:val="1"/>
        <w:rPr>
          <w:bCs/>
          <w:szCs w:val="21"/>
        </w:rPr>
      </w:pPr>
      <w:bookmarkStart w:id="206" w:name="_Toc401734634"/>
      <w:bookmarkEnd w:id="206"/>
      <w:r>
        <w:rPr>
          <w:bCs/>
          <w:szCs w:val="21"/>
        </w:rPr>
        <w:t>6.4.1 目标任务</w:t>
      </w:r>
    </w:p>
    <w:p>
      <w:pPr>
        <w:widowControl/>
        <w:spacing w:before="120" w:after="120" w:line="400" w:lineRule="exact"/>
        <w:ind w:firstLine="420" w:firstLineChars="200"/>
        <w:outlineLvl w:val="1"/>
        <w:rPr>
          <w:bCs/>
          <w:szCs w:val="21"/>
        </w:rPr>
      </w:pPr>
      <w:r>
        <w:rPr>
          <w:bCs/>
          <w:szCs w:val="21"/>
        </w:rPr>
        <w:t>详细说明矿山地质环境监测工程的目标、任务等。（新建、生产、闭坑矿山的地质环境保护监测按《矿山地质环境监测技术规程》（DZ/T 0287）技术要求执行。）</w:t>
      </w:r>
    </w:p>
    <w:p>
      <w:pPr>
        <w:widowControl/>
        <w:spacing w:before="120" w:after="120" w:line="400" w:lineRule="exact"/>
        <w:outlineLvl w:val="1"/>
        <w:rPr>
          <w:bCs/>
          <w:szCs w:val="21"/>
        </w:rPr>
      </w:pPr>
      <w:r>
        <w:rPr>
          <w:bCs/>
          <w:szCs w:val="21"/>
        </w:rPr>
        <w:t>6.4.2 地质灾害监测</w:t>
      </w:r>
    </w:p>
    <w:p>
      <w:pPr>
        <w:spacing w:line="400" w:lineRule="exact"/>
        <w:ind w:firstLine="420" w:firstLineChars="200"/>
        <w:rPr>
          <w:bCs/>
          <w:szCs w:val="21"/>
        </w:rPr>
      </w:pPr>
      <w:r>
        <w:rPr>
          <w:bCs/>
          <w:szCs w:val="21"/>
        </w:rPr>
        <w:t>a）监测点的布设</w:t>
      </w:r>
    </w:p>
    <w:p>
      <w:pPr>
        <w:spacing w:line="400" w:lineRule="exact"/>
        <w:ind w:firstLine="420" w:firstLineChars="200"/>
        <w:rPr>
          <w:bCs/>
          <w:szCs w:val="21"/>
        </w:rPr>
      </w:pPr>
      <w:r>
        <w:rPr>
          <w:bCs/>
          <w:szCs w:val="21"/>
        </w:rPr>
        <w:t>一般现状和预测评估地质灾害影响严重、较严重的具体灾害位置设置监测点</w:t>
      </w:r>
    </w:p>
    <w:p>
      <w:pPr>
        <w:spacing w:line="400" w:lineRule="exact"/>
        <w:ind w:firstLine="420" w:firstLineChars="200"/>
        <w:rPr>
          <w:bCs/>
          <w:szCs w:val="21"/>
        </w:rPr>
      </w:pPr>
      <w:r>
        <w:rPr>
          <w:bCs/>
          <w:szCs w:val="21"/>
        </w:rPr>
        <w:t>b）监测内容</w:t>
      </w:r>
    </w:p>
    <w:p>
      <w:pPr>
        <w:spacing w:line="400" w:lineRule="exact"/>
        <w:ind w:firstLine="420" w:firstLineChars="200"/>
        <w:rPr>
          <w:bCs/>
          <w:szCs w:val="21"/>
        </w:rPr>
      </w:pPr>
      <w:r>
        <w:rPr>
          <w:bCs/>
          <w:szCs w:val="21"/>
        </w:rPr>
        <w:t>位移监测、宏观变形监测等等</w:t>
      </w:r>
    </w:p>
    <w:p>
      <w:pPr>
        <w:spacing w:line="400" w:lineRule="exact"/>
        <w:ind w:firstLine="420" w:firstLineChars="200"/>
        <w:rPr>
          <w:bCs/>
          <w:szCs w:val="21"/>
        </w:rPr>
      </w:pPr>
      <w:r>
        <w:rPr>
          <w:bCs/>
          <w:szCs w:val="21"/>
        </w:rPr>
        <w:t>c）监测方法</w:t>
      </w:r>
    </w:p>
    <w:p>
      <w:pPr>
        <w:spacing w:line="400" w:lineRule="exact"/>
        <w:ind w:firstLine="420" w:firstLineChars="200"/>
        <w:rPr>
          <w:bCs/>
          <w:szCs w:val="21"/>
        </w:rPr>
      </w:pPr>
      <w:r>
        <w:rPr>
          <w:bCs/>
          <w:szCs w:val="21"/>
        </w:rPr>
        <w:t>1）位移监测，采用钢卷尺、皮尺、全站仪等监测方法。</w:t>
      </w:r>
    </w:p>
    <w:p>
      <w:pPr>
        <w:spacing w:line="400" w:lineRule="exact"/>
        <w:ind w:firstLine="420" w:firstLineChars="200"/>
        <w:rPr>
          <w:bCs/>
          <w:szCs w:val="21"/>
        </w:rPr>
      </w:pPr>
      <w:r>
        <w:rPr>
          <w:bCs/>
          <w:szCs w:val="21"/>
        </w:rPr>
        <w:t>2）宏观变形监测常规采用地质路线调查方法对宏观变形迹象和与其有关的各种异常现象进行定期的观测、记录。位移监测可以采用照相观测、钢卷尺、皮尺、罗盘、GPS或全站仪测量等简易监测方法。</w:t>
      </w:r>
    </w:p>
    <w:p>
      <w:pPr>
        <w:spacing w:line="400" w:lineRule="exact"/>
        <w:ind w:firstLine="420" w:firstLineChars="200"/>
        <w:rPr>
          <w:bCs/>
          <w:szCs w:val="21"/>
        </w:rPr>
      </w:pPr>
      <w:r>
        <w:rPr>
          <w:bCs/>
          <w:szCs w:val="21"/>
        </w:rPr>
        <w:t>e）监测频率</w:t>
      </w:r>
    </w:p>
    <w:p>
      <w:pPr>
        <w:spacing w:line="400" w:lineRule="exact"/>
        <w:ind w:firstLine="420" w:firstLineChars="200"/>
        <w:rPr>
          <w:bCs/>
          <w:szCs w:val="21"/>
        </w:rPr>
      </w:pPr>
      <w:r>
        <w:rPr>
          <w:bCs/>
          <w:szCs w:val="21"/>
        </w:rPr>
        <w:t>监测频率一般1次/月，雨季加密。</w:t>
      </w:r>
    </w:p>
    <w:p>
      <w:pPr>
        <w:spacing w:line="400" w:lineRule="exact"/>
        <w:ind w:firstLine="420" w:firstLineChars="200"/>
        <w:rPr>
          <w:bCs/>
          <w:szCs w:val="21"/>
        </w:rPr>
      </w:pPr>
      <w:r>
        <w:rPr>
          <w:bCs/>
          <w:szCs w:val="21"/>
        </w:rPr>
        <w:t>f）技术要求</w:t>
      </w:r>
    </w:p>
    <w:p>
      <w:pPr>
        <w:spacing w:line="400" w:lineRule="exact"/>
        <w:ind w:firstLine="420" w:firstLineChars="200"/>
        <w:rPr>
          <w:bCs/>
          <w:szCs w:val="21"/>
        </w:rPr>
      </w:pPr>
      <w:r>
        <w:rPr>
          <w:bCs/>
          <w:szCs w:val="21"/>
        </w:rPr>
        <w:t>技术要求应符合</w:t>
      </w:r>
      <w:r>
        <w:rPr>
          <w:szCs w:val="21"/>
        </w:rPr>
        <w:t>《矿山地质环境监测技术规程》（DZ/T 0287）</w:t>
      </w:r>
      <w:r>
        <w:rPr>
          <w:bCs/>
          <w:szCs w:val="21"/>
        </w:rPr>
        <w:t>有关规定。</w:t>
      </w:r>
    </w:p>
    <w:p>
      <w:pPr>
        <w:spacing w:line="400" w:lineRule="exact"/>
        <w:ind w:firstLine="420" w:firstLineChars="200"/>
        <w:rPr>
          <w:bCs/>
          <w:szCs w:val="21"/>
        </w:rPr>
      </w:pPr>
      <w:r>
        <w:rPr>
          <w:bCs/>
          <w:szCs w:val="21"/>
        </w:rPr>
        <w:t xml:space="preserve">g）监测时限 </w:t>
      </w:r>
    </w:p>
    <w:p>
      <w:pPr>
        <w:spacing w:line="400" w:lineRule="exact"/>
        <w:ind w:firstLine="420" w:firstLineChars="200"/>
        <w:rPr>
          <w:bCs/>
          <w:szCs w:val="21"/>
        </w:rPr>
      </w:pPr>
      <w:r>
        <w:rPr>
          <w:bCs/>
          <w:szCs w:val="21"/>
        </w:rPr>
        <w:t>监测时限同本方案的服务年限。</w:t>
      </w:r>
    </w:p>
    <w:p>
      <w:pPr>
        <w:widowControl/>
        <w:spacing w:before="120" w:after="120" w:line="400" w:lineRule="exact"/>
        <w:outlineLvl w:val="1"/>
        <w:rPr>
          <w:bCs/>
          <w:szCs w:val="21"/>
        </w:rPr>
      </w:pPr>
      <w:bookmarkStart w:id="207" w:name="_Toc401734635"/>
      <w:bookmarkEnd w:id="207"/>
      <w:r>
        <w:rPr>
          <w:bCs/>
          <w:szCs w:val="21"/>
        </w:rPr>
        <w:t>6.4.3含水层监测</w:t>
      </w:r>
    </w:p>
    <w:p>
      <w:pPr>
        <w:spacing w:line="400" w:lineRule="exact"/>
        <w:ind w:firstLine="420" w:firstLineChars="200"/>
        <w:rPr>
          <w:bCs/>
          <w:szCs w:val="21"/>
        </w:rPr>
      </w:pPr>
      <w:r>
        <w:rPr>
          <w:bCs/>
          <w:szCs w:val="21"/>
        </w:rPr>
        <w:t>a）监测点的布设</w:t>
      </w:r>
    </w:p>
    <w:p>
      <w:pPr>
        <w:spacing w:line="400" w:lineRule="exact"/>
        <w:ind w:firstLine="420" w:firstLineChars="200"/>
        <w:rPr>
          <w:bCs/>
          <w:szCs w:val="21"/>
        </w:rPr>
      </w:pPr>
      <w:r>
        <w:rPr>
          <w:bCs/>
          <w:szCs w:val="21"/>
        </w:rPr>
        <w:t>一般对现状和预测评估含水层破坏影响严重、较严重的具体位置设置监测点，具体位置要结合水文地质条件和地下水流场特征设置水位、流量和水质等不同的监测点。</w:t>
      </w:r>
    </w:p>
    <w:p>
      <w:pPr>
        <w:spacing w:line="400" w:lineRule="exact"/>
        <w:ind w:firstLine="420" w:firstLineChars="200"/>
        <w:rPr>
          <w:bCs/>
          <w:szCs w:val="21"/>
        </w:rPr>
      </w:pPr>
      <w:r>
        <w:rPr>
          <w:bCs/>
          <w:szCs w:val="21"/>
        </w:rPr>
        <w:t>b）监测项目</w:t>
      </w:r>
    </w:p>
    <w:p>
      <w:pPr>
        <w:spacing w:line="400" w:lineRule="exact"/>
        <w:ind w:firstLine="420" w:firstLineChars="200"/>
        <w:rPr>
          <w:bCs/>
          <w:szCs w:val="21"/>
        </w:rPr>
      </w:pPr>
      <w:r>
        <w:rPr>
          <w:bCs/>
          <w:szCs w:val="21"/>
        </w:rPr>
        <w:t>水位，流量，和水质简分析、或全分析（均应包含矿山特征污染物）。</w:t>
      </w:r>
    </w:p>
    <w:p>
      <w:pPr>
        <w:spacing w:line="400" w:lineRule="exact"/>
        <w:ind w:firstLine="420" w:firstLineChars="200"/>
        <w:rPr>
          <w:bCs/>
          <w:szCs w:val="21"/>
        </w:rPr>
      </w:pPr>
      <w:r>
        <w:rPr>
          <w:bCs/>
          <w:szCs w:val="21"/>
        </w:rPr>
        <w:t>c）监测方法</w:t>
      </w:r>
    </w:p>
    <w:p>
      <w:pPr>
        <w:spacing w:line="400" w:lineRule="exact"/>
        <w:ind w:firstLine="420" w:firstLineChars="200"/>
        <w:rPr>
          <w:bCs/>
          <w:szCs w:val="21"/>
        </w:rPr>
      </w:pPr>
      <w:r>
        <w:rPr>
          <w:bCs/>
          <w:szCs w:val="21"/>
        </w:rPr>
        <w:t>1）水质分析方法：采用原国家环保局《水和废水监测分析方法》（第四版）。</w:t>
      </w:r>
    </w:p>
    <w:p>
      <w:pPr>
        <w:spacing w:line="400" w:lineRule="exact"/>
        <w:ind w:firstLine="420" w:firstLineChars="200"/>
        <w:rPr>
          <w:bCs/>
          <w:szCs w:val="21"/>
        </w:rPr>
      </w:pPr>
      <w:r>
        <w:rPr>
          <w:bCs/>
          <w:szCs w:val="21"/>
        </w:rPr>
        <w:t>2）水位监测：人工皮尺、钢尺、电位水位计测量、或安装自动水位监测仪。</w:t>
      </w:r>
    </w:p>
    <w:p>
      <w:pPr>
        <w:spacing w:line="400" w:lineRule="exact"/>
        <w:ind w:firstLine="420" w:firstLineChars="200"/>
        <w:rPr>
          <w:bCs/>
          <w:szCs w:val="21"/>
        </w:rPr>
      </w:pPr>
      <w:r>
        <w:rPr>
          <w:bCs/>
          <w:szCs w:val="21"/>
        </w:rPr>
        <w:t>3）流量监测：人工容器、堰板、流速仪实地测量、或安装流量计。</w:t>
      </w:r>
    </w:p>
    <w:p>
      <w:pPr>
        <w:spacing w:line="400" w:lineRule="exact"/>
        <w:ind w:firstLine="420" w:firstLineChars="200"/>
        <w:rPr>
          <w:bCs/>
          <w:szCs w:val="21"/>
        </w:rPr>
      </w:pPr>
      <w:r>
        <w:rPr>
          <w:bCs/>
          <w:szCs w:val="21"/>
        </w:rPr>
        <w:t>e）监测频率</w:t>
      </w:r>
    </w:p>
    <w:p>
      <w:pPr>
        <w:spacing w:line="400" w:lineRule="exact"/>
        <w:ind w:firstLine="420" w:firstLineChars="200"/>
        <w:rPr>
          <w:bCs/>
          <w:szCs w:val="21"/>
        </w:rPr>
      </w:pPr>
      <w:r>
        <w:rPr>
          <w:bCs/>
          <w:szCs w:val="21"/>
        </w:rPr>
        <w:t>地下水水质监测频率一般不少于每年的枯、平、丰三次、水位和流量监测频率一般不少于1次/10天。</w:t>
      </w:r>
    </w:p>
    <w:p>
      <w:pPr>
        <w:spacing w:line="400" w:lineRule="exact"/>
        <w:ind w:firstLine="420" w:firstLineChars="200"/>
        <w:rPr>
          <w:bCs/>
          <w:szCs w:val="21"/>
        </w:rPr>
      </w:pPr>
      <w:r>
        <w:rPr>
          <w:bCs/>
          <w:szCs w:val="21"/>
        </w:rPr>
        <w:t>f）监测技术要求</w:t>
      </w:r>
    </w:p>
    <w:p>
      <w:pPr>
        <w:spacing w:line="400" w:lineRule="exact"/>
        <w:ind w:firstLine="420" w:firstLineChars="200"/>
        <w:rPr>
          <w:bCs/>
          <w:szCs w:val="21"/>
        </w:rPr>
      </w:pPr>
      <w:r>
        <w:rPr>
          <w:bCs/>
          <w:szCs w:val="21"/>
        </w:rPr>
        <w:t>1）地下水监测井的建设参照《地下水环境监测技术规范》（HJ/T164-2004）；</w:t>
      </w:r>
    </w:p>
    <w:p>
      <w:pPr>
        <w:rPr>
          <w:bCs/>
          <w:szCs w:val="21"/>
        </w:rPr>
      </w:pPr>
      <w:r>
        <w:rPr>
          <w:bCs/>
          <w:szCs w:val="21"/>
        </w:rPr>
        <w:t>2）地下水监测的方法和精度满足《地下水动态监测规程》（DZ/T0133-1994）</w:t>
      </w:r>
      <w:r>
        <w:rPr>
          <w:szCs w:val="21"/>
        </w:rPr>
        <w:t>和《矿山地质环境监测技术规程》（DZ/T 0287）要求</w:t>
      </w:r>
      <w:r>
        <w:rPr>
          <w:bCs/>
          <w:szCs w:val="21"/>
        </w:rPr>
        <w:t>。</w:t>
      </w:r>
    </w:p>
    <w:p>
      <w:pPr>
        <w:spacing w:line="400" w:lineRule="exact"/>
        <w:ind w:firstLine="420" w:firstLineChars="200"/>
        <w:rPr>
          <w:bCs/>
          <w:szCs w:val="21"/>
        </w:rPr>
      </w:pPr>
      <w:r>
        <w:rPr>
          <w:bCs/>
          <w:szCs w:val="21"/>
        </w:rPr>
        <w:t xml:space="preserve">g）监测时限 </w:t>
      </w:r>
    </w:p>
    <w:p>
      <w:pPr>
        <w:spacing w:line="400" w:lineRule="exact"/>
        <w:ind w:firstLine="420" w:firstLineChars="200"/>
        <w:rPr>
          <w:bCs/>
          <w:szCs w:val="21"/>
        </w:rPr>
      </w:pPr>
      <w:r>
        <w:rPr>
          <w:bCs/>
          <w:szCs w:val="21"/>
        </w:rPr>
        <w:t>监测时限同本方案的服务年限。</w:t>
      </w:r>
    </w:p>
    <w:p>
      <w:pPr>
        <w:widowControl/>
        <w:spacing w:before="120" w:after="120" w:line="400" w:lineRule="exact"/>
        <w:outlineLvl w:val="1"/>
        <w:rPr>
          <w:bCs/>
          <w:szCs w:val="21"/>
        </w:rPr>
      </w:pPr>
      <w:bookmarkStart w:id="208" w:name="_Toc401734636"/>
      <w:bookmarkEnd w:id="208"/>
      <w:r>
        <w:rPr>
          <w:bCs/>
          <w:szCs w:val="21"/>
        </w:rPr>
        <w:t>6.4.4地形地貌景观监测</w:t>
      </w:r>
    </w:p>
    <w:p>
      <w:pPr>
        <w:spacing w:line="400" w:lineRule="exact"/>
        <w:ind w:firstLine="420" w:firstLineChars="200"/>
        <w:rPr>
          <w:bCs/>
          <w:szCs w:val="21"/>
        </w:rPr>
      </w:pPr>
      <w:r>
        <w:rPr>
          <w:bCs/>
          <w:szCs w:val="21"/>
        </w:rPr>
        <w:t>a）监测点的布设</w:t>
      </w:r>
    </w:p>
    <w:p>
      <w:pPr>
        <w:spacing w:line="400" w:lineRule="exact"/>
        <w:ind w:firstLine="420" w:firstLineChars="200"/>
        <w:rPr>
          <w:bCs/>
          <w:szCs w:val="21"/>
        </w:rPr>
      </w:pPr>
      <w:r>
        <w:rPr>
          <w:bCs/>
          <w:szCs w:val="21"/>
        </w:rPr>
        <w:t>对矿区及预测评估地形地貌景观和土地损毁的具体位置设置监测点</w:t>
      </w:r>
    </w:p>
    <w:p>
      <w:pPr>
        <w:spacing w:line="400" w:lineRule="exact"/>
        <w:ind w:firstLine="420" w:firstLineChars="200"/>
        <w:rPr>
          <w:bCs/>
          <w:szCs w:val="21"/>
        </w:rPr>
      </w:pPr>
      <w:r>
        <w:rPr>
          <w:bCs/>
          <w:szCs w:val="21"/>
        </w:rPr>
        <w:t>b）监测项目</w:t>
      </w:r>
    </w:p>
    <w:p>
      <w:pPr>
        <w:spacing w:line="400" w:lineRule="exact"/>
        <w:ind w:firstLine="420" w:firstLineChars="200"/>
        <w:rPr>
          <w:bCs/>
          <w:szCs w:val="21"/>
        </w:rPr>
      </w:pPr>
      <w:r>
        <w:rPr>
          <w:bCs/>
          <w:szCs w:val="21"/>
        </w:rPr>
        <w:t>范围、面积、和程度。</w:t>
      </w:r>
    </w:p>
    <w:p>
      <w:pPr>
        <w:spacing w:line="400" w:lineRule="exact"/>
        <w:ind w:firstLine="420" w:firstLineChars="200"/>
        <w:rPr>
          <w:bCs/>
          <w:szCs w:val="21"/>
        </w:rPr>
      </w:pPr>
      <w:r>
        <w:rPr>
          <w:bCs/>
          <w:szCs w:val="21"/>
        </w:rPr>
        <w:t>c）监测方法</w:t>
      </w:r>
    </w:p>
    <w:p>
      <w:pPr>
        <w:spacing w:line="400" w:lineRule="exact"/>
        <w:ind w:firstLine="420" w:firstLineChars="200"/>
        <w:rPr>
          <w:bCs/>
          <w:szCs w:val="21"/>
        </w:rPr>
      </w:pPr>
      <w:r>
        <w:rPr>
          <w:bCs/>
          <w:szCs w:val="21"/>
        </w:rPr>
        <w:t>以地形图测量法为主、结合局部的人工调查法、照象法等。</w:t>
      </w:r>
    </w:p>
    <w:p>
      <w:pPr>
        <w:spacing w:line="400" w:lineRule="exact"/>
        <w:ind w:firstLine="420" w:firstLineChars="200"/>
        <w:rPr>
          <w:bCs/>
          <w:szCs w:val="21"/>
        </w:rPr>
      </w:pPr>
      <w:r>
        <w:rPr>
          <w:bCs/>
          <w:szCs w:val="21"/>
        </w:rPr>
        <w:t>e）监测频率</w:t>
      </w:r>
    </w:p>
    <w:p>
      <w:pPr>
        <w:spacing w:line="400" w:lineRule="exact"/>
        <w:ind w:firstLine="420" w:firstLineChars="200"/>
        <w:rPr>
          <w:bCs/>
          <w:szCs w:val="21"/>
        </w:rPr>
      </w:pPr>
      <w:r>
        <w:rPr>
          <w:bCs/>
          <w:szCs w:val="21"/>
        </w:rPr>
        <w:t>一般为1次/年。</w:t>
      </w:r>
    </w:p>
    <w:p>
      <w:pPr>
        <w:spacing w:line="400" w:lineRule="exact"/>
        <w:ind w:firstLine="420" w:firstLineChars="200"/>
        <w:rPr>
          <w:bCs/>
          <w:szCs w:val="21"/>
        </w:rPr>
      </w:pPr>
      <w:r>
        <w:rPr>
          <w:bCs/>
          <w:szCs w:val="21"/>
        </w:rPr>
        <w:t>f）监测技术要求</w:t>
      </w:r>
    </w:p>
    <w:p>
      <w:pPr>
        <w:spacing w:line="400" w:lineRule="exact"/>
        <w:ind w:firstLine="420" w:firstLineChars="200"/>
        <w:rPr>
          <w:bCs/>
          <w:szCs w:val="21"/>
        </w:rPr>
      </w:pPr>
      <w:r>
        <w:rPr>
          <w:bCs/>
          <w:szCs w:val="21"/>
        </w:rPr>
        <w:t>按地形测量有关规范。</w:t>
      </w:r>
    </w:p>
    <w:p>
      <w:pPr>
        <w:spacing w:line="400" w:lineRule="exact"/>
        <w:ind w:firstLine="420" w:firstLineChars="200"/>
        <w:rPr>
          <w:bCs/>
          <w:szCs w:val="21"/>
        </w:rPr>
      </w:pPr>
      <w:r>
        <w:rPr>
          <w:bCs/>
          <w:szCs w:val="21"/>
        </w:rPr>
        <w:t>g）监测时限</w:t>
      </w:r>
    </w:p>
    <w:p>
      <w:pPr>
        <w:spacing w:line="400" w:lineRule="exact"/>
        <w:ind w:firstLine="420" w:firstLineChars="200"/>
        <w:rPr>
          <w:bCs/>
          <w:szCs w:val="21"/>
        </w:rPr>
      </w:pPr>
      <w:r>
        <w:rPr>
          <w:bCs/>
          <w:szCs w:val="21"/>
        </w:rPr>
        <w:t>监测时限同本方案的服务年限。</w:t>
      </w:r>
    </w:p>
    <w:p>
      <w:pPr>
        <w:widowControl/>
        <w:spacing w:before="120" w:after="120" w:line="400" w:lineRule="exact"/>
        <w:outlineLvl w:val="1"/>
        <w:rPr>
          <w:bCs/>
          <w:szCs w:val="21"/>
        </w:rPr>
      </w:pPr>
      <w:r>
        <w:rPr>
          <w:bCs/>
          <w:szCs w:val="21"/>
        </w:rPr>
        <w:t>6.4.5 主要工程量</w:t>
      </w:r>
    </w:p>
    <w:p>
      <w:pPr>
        <w:spacing w:line="400" w:lineRule="exact"/>
        <w:ind w:firstLine="420" w:firstLineChars="200"/>
        <w:rPr>
          <w:bCs/>
          <w:szCs w:val="21"/>
        </w:rPr>
      </w:pPr>
      <w:r>
        <w:rPr>
          <w:bCs/>
          <w:szCs w:val="21"/>
        </w:rPr>
        <w:t>插地质环境监测工程量汇总表。</w:t>
      </w:r>
    </w:p>
    <w:p>
      <w:pPr>
        <w:widowControl/>
        <w:spacing w:before="163" w:beforeLines="50" w:after="163" w:afterLines="50" w:line="400" w:lineRule="exact"/>
        <w:outlineLvl w:val="1"/>
        <w:rPr>
          <w:b/>
          <w:bCs/>
          <w:szCs w:val="21"/>
        </w:rPr>
      </w:pPr>
      <w:bookmarkStart w:id="209" w:name="_Toc401734637"/>
      <w:bookmarkEnd w:id="209"/>
      <w:bookmarkStart w:id="210" w:name="_Toc401734638"/>
      <w:bookmarkEnd w:id="210"/>
      <w:r>
        <w:rPr>
          <w:b/>
          <w:bCs/>
          <w:szCs w:val="21"/>
        </w:rPr>
        <w:t>6.5 矿区土地复垦监测和管护</w:t>
      </w:r>
    </w:p>
    <w:p>
      <w:pPr>
        <w:widowControl/>
        <w:spacing w:before="120" w:after="120" w:line="400" w:lineRule="exact"/>
        <w:outlineLvl w:val="1"/>
        <w:rPr>
          <w:bCs/>
          <w:szCs w:val="21"/>
        </w:rPr>
      </w:pPr>
      <w:r>
        <w:rPr>
          <w:bCs/>
          <w:szCs w:val="21"/>
        </w:rPr>
        <w:t>6.5.1目标任务</w:t>
      </w:r>
    </w:p>
    <w:p>
      <w:pPr>
        <w:spacing w:line="400" w:lineRule="exact"/>
        <w:ind w:firstLine="420" w:firstLineChars="200"/>
        <w:rPr>
          <w:bCs/>
          <w:szCs w:val="21"/>
        </w:rPr>
      </w:pPr>
      <w:r>
        <w:rPr>
          <w:bCs/>
          <w:szCs w:val="21"/>
        </w:rPr>
        <w:t>阐明土地复垦监测的目标任务。</w:t>
      </w:r>
    </w:p>
    <w:p>
      <w:pPr>
        <w:widowControl/>
        <w:spacing w:before="120" w:after="120" w:line="400" w:lineRule="exact"/>
        <w:outlineLvl w:val="1"/>
        <w:rPr>
          <w:bCs/>
          <w:szCs w:val="21"/>
        </w:rPr>
      </w:pPr>
      <w:r>
        <w:rPr>
          <w:bCs/>
          <w:szCs w:val="21"/>
        </w:rPr>
        <w:t>6.5.2 措施和内容</w:t>
      </w:r>
    </w:p>
    <w:p>
      <w:pPr>
        <w:spacing w:line="400" w:lineRule="exact"/>
        <w:ind w:firstLine="420" w:firstLineChars="200"/>
        <w:rPr>
          <w:bCs/>
          <w:szCs w:val="21"/>
        </w:rPr>
      </w:pPr>
      <w:r>
        <w:rPr>
          <w:bCs/>
          <w:szCs w:val="21"/>
        </w:rPr>
        <w:t>矿山土地复垦监测包括土地损毁监测和复垦数果监测两方面。其中， 复垦效果监测部分包括：土壤质量监测、植被恢复情况监测、农田配套设施运行情况监测等。土地复垦监测措施包括监测点的布设（数量、位置）、监测内容（土地损毁情况、土壤质量与土地复垦效果的监测）、监测方法、监测频率及技术要求、监测时限等。按DB45/T 892-2012第7章的要求布置。</w:t>
      </w:r>
    </w:p>
    <w:p>
      <w:pPr>
        <w:spacing w:line="400" w:lineRule="exact"/>
        <w:ind w:firstLine="420" w:firstLineChars="200"/>
        <w:rPr>
          <w:bCs/>
          <w:szCs w:val="21"/>
        </w:rPr>
      </w:pPr>
      <w:r>
        <w:rPr>
          <w:bCs/>
          <w:szCs w:val="21"/>
        </w:rPr>
        <w:t>土地复垦管护内容包括管护对象、管护年限、管护次数及管护方法，可参考DB45/T 892-2012第8章的要求布置。</w:t>
      </w:r>
    </w:p>
    <w:p>
      <w:pPr>
        <w:widowControl/>
        <w:spacing w:before="120" w:after="120" w:line="400" w:lineRule="exact"/>
        <w:outlineLvl w:val="1"/>
        <w:rPr>
          <w:bCs/>
          <w:szCs w:val="21"/>
        </w:rPr>
      </w:pPr>
      <w:r>
        <w:rPr>
          <w:bCs/>
          <w:szCs w:val="21"/>
        </w:rPr>
        <w:t>6.5.3 主要工程量</w:t>
      </w:r>
    </w:p>
    <w:p>
      <w:pPr>
        <w:spacing w:line="400" w:lineRule="exact"/>
        <w:ind w:firstLine="420" w:firstLineChars="200"/>
        <w:rPr>
          <w:bCs/>
          <w:szCs w:val="21"/>
        </w:rPr>
      </w:pPr>
      <w:r>
        <w:rPr>
          <w:bCs/>
          <w:szCs w:val="21"/>
        </w:rPr>
        <w:t>插土地复垦监测和管护工程量汇总表。</w:t>
      </w:r>
    </w:p>
    <w:p>
      <w:pPr>
        <w:spacing w:before="163" w:beforeLines="50" w:after="163" w:afterLines="50" w:line="400" w:lineRule="exact"/>
        <w:rPr>
          <w:b/>
          <w:bCs/>
          <w:szCs w:val="21"/>
        </w:rPr>
      </w:pPr>
      <w:bookmarkStart w:id="211" w:name="_Toc401734642"/>
      <w:bookmarkEnd w:id="211"/>
      <w:r>
        <w:rPr>
          <w:b/>
          <w:bCs/>
          <w:szCs w:val="21"/>
        </w:rPr>
        <w:t>7  经费估算</w:t>
      </w:r>
    </w:p>
    <w:p>
      <w:pPr>
        <w:widowControl/>
        <w:spacing w:before="163" w:beforeLines="50" w:after="163" w:afterLines="50" w:line="400" w:lineRule="exact"/>
        <w:outlineLvl w:val="1"/>
        <w:rPr>
          <w:b/>
          <w:bCs/>
          <w:szCs w:val="21"/>
        </w:rPr>
      </w:pPr>
      <w:bookmarkStart w:id="212" w:name="_Toc401734643"/>
      <w:bookmarkEnd w:id="212"/>
      <w:r>
        <w:rPr>
          <w:b/>
          <w:bCs/>
          <w:szCs w:val="21"/>
        </w:rPr>
        <w:t>7.1  估算说明</w:t>
      </w:r>
    </w:p>
    <w:p>
      <w:pPr>
        <w:widowControl/>
        <w:spacing w:before="163" w:beforeLines="50" w:after="163" w:afterLines="50" w:line="400" w:lineRule="exact"/>
        <w:outlineLvl w:val="1"/>
        <w:rPr>
          <w:bCs/>
          <w:szCs w:val="21"/>
        </w:rPr>
      </w:pPr>
      <w:bookmarkStart w:id="213" w:name="_Toc401734644"/>
      <w:bookmarkEnd w:id="213"/>
      <w:r>
        <w:rPr>
          <w:bCs/>
          <w:szCs w:val="21"/>
        </w:rPr>
        <w:t>7.1.1  投资估算的依据及费用计算说明</w:t>
      </w:r>
    </w:p>
    <w:p>
      <w:pPr>
        <w:spacing w:line="400" w:lineRule="exact"/>
        <w:ind w:firstLine="420" w:firstLineChars="200"/>
        <w:rPr>
          <w:bCs/>
          <w:szCs w:val="21"/>
        </w:rPr>
      </w:pPr>
      <w:r>
        <w:rPr>
          <w:bCs/>
          <w:szCs w:val="21"/>
        </w:rPr>
        <w:t>a）原则上以2007年《广西壮族自治区水利水电建筑工程预算定额》、《广西壮族自治区水利水电工程设计概（预）算编制规定》（桂水基〔2007〕38号）及相关配套文件为主。如部分工程中所选择的主要定额标准无定额标准的，则可参照其他定额标准作为依据，无定额标准的可参照同类或类似商品（服务）市场价，并作说明。</w:t>
      </w:r>
    </w:p>
    <w:p>
      <w:pPr>
        <w:spacing w:line="400" w:lineRule="exact"/>
        <w:ind w:firstLine="420" w:firstLineChars="200"/>
        <w:rPr>
          <w:bCs/>
          <w:szCs w:val="21"/>
        </w:rPr>
      </w:pPr>
      <w:r>
        <w:rPr>
          <w:bCs/>
          <w:szCs w:val="21"/>
        </w:rPr>
        <w:t>b)《财政部 国土资源部关于印发土地开发整理项目预算定额</w:t>
      </w:r>
      <w:r>
        <w:rPr>
          <w:rFonts w:hint="eastAsia"/>
          <w:bCs/>
          <w:szCs w:val="21"/>
          <w:lang w:eastAsia="zh-CN"/>
        </w:rPr>
        <w:t>标准</w:t>
      </w:r>
      <w:r>
        <w:rPr>
          <w:bCs/>
          <w:szCs w:val="21"/>
        </w:rPr>
        <w:t>的通知》（财综〔2011〕128号文）；</w:t>
      </w:r>
    </w:p>
    <w:p>
      <w:pPr>
        <w:spacing w:line="400" w:lineRule="exact"/>
        <w:ind w:firstLine="420" w:firstLineChars="200"/>
        <w:rPr>
          <w:bCs/>
          <w:szCs w:val="21"/>
        </w:rPr>
      </w:pPr>
      <w:r>
        <w:rPr>
          <w:bCs/>
          <w:szCs w:val="21"/>
        </w:rPr>
        <w:t>c）《广西壮族自治区财政厅 国土资源厅〈转发财政部 国土资源部关于印发土地开发整理项目预算定额标准的通知〉》（桂财建〔2012〕21号）。</w:t>
      </w:r>
    </w:p>
    <w:p>
      <w:pPr>
        <w:spacing w:line="400" w:lineRule="exact"/>
        <w:ind w:firstLine="420" w:firstLineChars="200"/>
        <w:rPr>
          <w:bCs/>
          <w:szCs w:val="21"/>
        </w:rPr>
      </w:pPr>
      <w:r>
        <w:rPr>
          <w:bCs/>
          <w:szCs w:val="21"/>
        </w:rPr>
        <w:t>d）其他</w:t>
      </w:r>
    </w:p>
    <w:p>
      <w:pPr>
        <w:widowControl/>
        <w:spacing w:before="163" w:beforeLines="50" w:after="163" w:afterLines="50" w:line="400" w:lineRule="exact"/>
        <w:outlineLvl w:val="1"/>
        <w:rPr>
          <w:bCs/>
          <w:szCs w:val="21"/>
        </w:rPr>
      </w:pPr>
      <w:r>
        <w:rPr>
          <w:bCs/>
          <w:szCs w:val="21"/>
        </w:rPr>
        <w:t>7.1.2  费用计算说明</w:t>
      </w:r>
    </w:p>
    <w:p>
      <w:pPr>
        <w:spacing w:line="400" w:lineRule="exact"/>
        <w:ind w:firstLine="420" w:firstLineChars="200"/>
        <w:rPr>
          <w:bCs/>
          <w:szCs w:val="21"/>
        </w:rPr>
      </w:pPr>
      <w:r>
        <w:rPr>
          <w:bCs/>
          <w:szCs w:val="21"/>
        </w:rPr>
        <w:t>项目的投资概算为动态投资概算，其投资总额包括静态投资和涨价预备费。</w:t>
      </w:r>
    </w:p>
    <w:p>
      <w:pPr>
        <w:spacing w:line="400" w:lineRule="exact"/>
        <w:ind w:firstLine="420" w:firstLineChars="200"/>
        <w:rPr>
          <w:bCs/>
          <w:szCs w:val="21"/>
        </w:rPr>
      </w:pPr>
      <w:r>
        <w:rPr>
          <w:bCs/>
          <w:szCs w:val="21"/>
        </w:rPr>
        <w:t>项目静态投资概算由工程施工费、设备构置费、其他费用、不可预见费四部分组成。</w:t>
      </w:r>
    </w:p>
    <w:p>
      <w:pPr>
        <w:spacing w:line="400" w:lineRule="exact"/>
        <w:ind w:firstLine="420" w:firstLineChars="200"/>
        <w:rPr>
          <w:bCs/>
          <w:szCs w:val="21"/>
        </w:rPr>
      </w:pPr>
      <w:r>
        <w:rPr>
          <w:bCs/>
          <w:szCs w:val="21"/>
        </w:rPr>
        <w:t>a）工程施工费</w:t>
      </w:r>
    </w:p>
    <w:p>
      <w:pPr>
        <w:spacing w:line="400" w:lineRule="exact"/>
        <w:ind w:firstLine="420" w:firstLineChars="200"/>
        <w:rPr>
          <w:bCs/>
          <w:szCs w:val="21"/>
        </w:rPr>
      </w:pPr>
      <w:r>
        <w:rPr>
          <w:bCs/>
          <w:szCs w:val="21"/>
        </w:rPr>
        <w:t>工程施工费由直接费、间接费、利润和税金组成。</w:t>
      </w:r>
    </w:p>
    <w:p>
      <w:pPr>
        <w:spacing w:line="400" w:lineRule="exact"/>
        <w:ind w:firstLine="420" w:firstLineChars="200"/>
        <w:rPr>
          <w:bCs/>
          <w:szCs w:val="21"/>
        </w:rPr>
      </w:pPr>
      <w:r>
        <w:rPr>
          <w:bCs/>
          <w:szCs w:val="21"/>
        </w:rPr>
        <w:t>b）设备购置费</w:t>
      </w:r>
    </w:p>
    <w:p>
      <w:pPr>
        <w:spacing w:line="400" w:lineRule="exact"/>
        <w:ind w:firstLine="420" w:firstLineChars="200"/>
        <w:rPr>
          <w:bCs/>
          <w:szCs w:val="21"/>
        </w:rPr>
      </w:pPr>
      <w:r>
        <w:rPr>
          <w:bCs/>
          <w:szCs w:val="21"/>
        </w:rPr>
        <w:t>c）其他费用</w:t>
      </w:r>
    </w:p>
    <w:p>
      <w:pPr>
        <w:spacing w:line="400" w:lineRule="exact"/>
        <w:ind w:firstLine="420" w:firstLineChars="200"/>
        <w:rPr>
          <w:bCs/>
          <w:szCs w:val="21"/>
        </w:rPr>
      </w:pPr>
      <w:r>
        <w:rPr>
          <w:bCs/>
          <w:szCs w:val="21"/>
        </w:rPr>
        <w:t>由前期工作费、工程监理费、拆迁补偿费、竣工验收费和业主管理费组成。</w:t>
      </w:r>
    </w:p>
    <w:p>
      <w:pPr>
        <w:spacing w:line="400" w:lineRule="exact"/>
        <w:ind w:firstLine="420" w:firstLineChars="200"/>
        <w:rPr>
          <w:bCs/>
          <w:szCs w:val="21"/>
        </w:rPr>
      </w:pPr>
      <w:r>
        <w:rPr>
          <w:bCs/>
          <w:szCs w:val="21"/>
        </w:rPr>
        <w:t>d）不可预见费</w:t>
      </w:r>
    </w:p>
    <w:p>
      <w:pPr>
        <w:spacing w:line="400" w:lineRule="exact"/>
        <w:ind w:firstLine="420" w:firstLineChars="200"/>
        <w:rPr>
          <w:bCs/>
          <w:szCs w:val="21"/>
        </w:rPr>
      </w:pPr>
      <w:r>
        <w:rPr>
          <w:bCs/>
          <w:szCs w:val="21"/>
        </w:rPr>
        <w:t>不可预见费按不超过工程施工费、设备费和其他费用之和的3%计算。</w:t>
      </w:r>
    </w:p>
    <w:p>
      <w:pPr>
        <w:spacing w:line="400" w:lineRule="exact"/>
        <w:ind w:firstLine="420" w:firstLineChars="200"/>
        <w:rPr>
          <w:bCs/>
          <w:szCs w:val="21"/>
        </w:rPr>
      </w:pPr>
      <w:r>
        <w:rPr>
          <w:bCs/>
          <w:szCs w:val="21"/>
        </w:rPr>
        <w:t>e）涨价预备费</w:t>
      </w:r>
    </w:p>
    <w:p>
      <w:pPr>
        <w:widowControl/>
        <w:spacing w:before="163" w:beforeLines="50" w:after="163" w:afterLines="50" w:line="400" w:lineRule="exact"/>
        <w:outlineLvl w:val="1"/>
        <w:rPr>
          <w:b/>
          <w:bCs/>
          <w:szCs w:val="21"/>
        </w:rPr>
      </w:pPr>
      <w:r>
        <w:rPr>
          <w:b/>
          <w:bCs/>
          <w:szCs w:val="21"/>
        </w:rPr>
        <w:t>7.2  矿山地质环境防治工程经费估算</w:t>
      </w:r>
    </w:p>
    <w:p>
      <w:pPr>
        <w:spacing w:line="400" w:lineRule="exact"/>
        <w:rPr>
          <w:bCs/>
          <w:szCs w:val="21"/>
        </w:rPr>
      </w:pPr>
      <w:r>
        <w:rPr>
          <w:bCs/>
          <w:szCs w:val="21"/>
        </w:rPr>
        <w:t>7.2.1 矿山地质环境防治总工程量</w:t>
      </w:r>
    </w:p>
    <w:p>
      <w:pPr>
        <w:spacing w:line="400" w:lineRule="exact"/>
        <w:ind w:firstLine="420" w:firstLineChars="200"/>
        <w:rPr>
          <w:bCs/>
          <w:szCs w:val="21"/>
        </w:rPr>
      </w:pPr>
      <w:r>
        <w:rPr>
          <w:bCs/>
          <w:szCs w:val="21"/>
        </w:rPr>
        <w:t>矿山地质环境防治工程量包括矿山地质环境预防工程量、治理工程量、监测工程量。列表汇总说明（见表6）。</w:t>
      </w:r>
    </w:p>
    <w:p>
      <w:pPr>
        <w:spacing w:line="400" w:lineRule="exact"/>
        <w:ind w:firstLine="420" w:firstLineChars="200"/>
        <w:rPr>
          <w:bCs/>
          <w:szCs w:val="21"/>
        </w:rPr>
      </w:pPr>
    </w:p>
    <w:p>
      <w:pPr>
        <w:spacing w:line="400" w:lineRule="exact"/>
        <w:ind w:firstLine="420" w:firstLineChars="200"/>
        <w:rPr>
          <w:bCs/>
          <w:szCs w:val="21"/>
        </w:rPr>
      </w:pPr>
    </w:p>
    <w:p>
      <w:pPr>
        <w:spacing w:line="400" w:lineRule="exact"/>
        <w:ind w:firstLine="420" w:firstLineChars="200"/>
        <w:rPr>
          <w:bCs/>
          <w:szCs w:val="21"/>
        </w:rPr>
      </w:pPr>
    </w:p>
    <w:p>
      <w:pPr>
        <w:spacing w:line="400" w:lineRule="exact"/>
        <w:ind w:firstLine="420" w:firstLineChars="200"/>
        <w:rPr>
          <w:bCs/>
          <w:szCs w:val="21"/>
        </w:rPr>
      </w:pPr>
    </w:p>
    <w:p>
      <w:pPr>
        <w:spacing w:after="81" w:afterLines="25" w:line="460" w:lineRule="exact"/>
        <w:jc w:val="center"/>
        <w:rPr>
          <w:b/>
          <w:bCs/>
          <w:szCs w:val="21"/>
        </w:rPr>
      </w:pPr>
      <w:r>
        <w:rPr>
          <w:b/>
          <w:bCs/>
          <w:szCs w:val="21"/>
        </w:rPr>
        <w:t xml:space="preserve">表6   </w:t>
      </w:r>
      <w:r>
        <w:rPr>
          <w:b/>
          <w:bCs/>
          <w:kern w:val="44"/>
          <w:szCs w:val="21"/>
        </w:rPr>
        <w:t>矿山地质环境治理</w:t>
      </w:r>
      <w:r>
        <w:rPr>
          <w:b/>
          <w:bCs/>
          <w:szCs w:val="21"/>
        </w:rPr>
        <w:t>工程量汇总表</w:t>
      </w:r>
    </w:p>
    <w:tbl>
      <w:tblPr>
        <w:tblStyle w:val="10"/>
        <w:tblW w:w="8794" w:type="dxa"/>
        <w:jc w:val="center"/>
        <w:tblLayout w:type="fixed"/>
        <w:tblCellMar>
          <w:top w:w="0" w:type="dxa"/>
          <w:left w:w="108" w:type="dxa"/>
          <w:bottom w:w="0" w:type="dxa"/>
          <w:right w:w="108" w:type="dxa"/>
        </w:tblCellMar>
      </w:tblPr>
      <w:tblGrid>
        <w:gridCol w:w="854"/>
        <w:gridCol w:w="3564"/>
        <w:gridCol w:w="1129"/>
        <w:gridCol w:w="977"/>
        <w:gridCol w:w="1134"/>
        <w:gridCol w:w="1136"/>
      </w:tblGrid>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3564" w:type="dxa"/>
            <w:tcBorders>
              <w:top w:val="single" w:color="auto" w:sz="4" w:space="0"/>
              <w:left w:val="nil"/>
              <w:bottom w:val="single" w:color="auto" w:sz="4" w:space="0"/>
              <w:right w:val="single" w:color="auto" w:sz="4" w:space="0"/>
            </w:tcBorders>
            <w:vAlign w:val="center"/>
          </w:tcPr>
          <w:p>
            <w:pPr>
              <w:jc w:val="center"/>
              <w:rPr>
                <w:szCs w:val="21"/>
              </w:rPr>
            </w:pPr>
            <w:r>
              <w:rPr>
                <w:szCs w:val="21"/>
              </w:rPr>
              <w:t>治理（土地复垦）工程项目</w:t>
            </w:r>
          </w:p>
        </w:tc>
        <w:tc>
          <w:tcPr>
            <w:tcW w:w="1129" w:type="dxa"/>
            <w:tcBorders>
              <w:top w:val="single" w:color="auto" w:sz="4" w:space="0"/>
              <w:left w:val="nil"/>
              <w:bottom w:val="single" w:color="auto" w:sz="4" w:space="0"/>
              <w:right w:val="single" w:color="auto" w:sz="4" w:space="0"/>
            </w:tcBorders>
            <w:vAlign w:val="center"/>
          </w:tcPr>
          <w:p>
            <w:pPr>
              <w:jc w:val="center"/>
              <w:rPr>
                <w:szCs w:val="21"/>
              </w:rPr>
            </w:pPr>
            <w:r>
              <w:rPr>
                <w:szCs w:val="21"/>
              </w:rPr>
              <w:t>计量单位</w:t>
            </w:r>
          </w:p>
        </w:tc>
        <w:tc>
          <w:tcPr>
            <w:tcW w:w="977" w:type="dxa"/>
            <w:tcBorders>
              <w:top w:val="single" w:color="auto" w:sz="4" w:space="0"/>
              <w:left w:val="nil"/>
              <w:bottom w:val="single" w:color="auto" w:sz="4" w:space="0"/>
              <w:right w:val="single" w:color="auto" w:sz="4" w:space="0"/>
            </w:tcBorders>
            <w:vAlign w:val="center"/>
          </w:tcPr>
          <w:p>
            <w:pPr>
              <w:jc w:val="center"/>
              <w:rPr>
                <w:szCs w:val="21"/>
              </w:rPr>
            </w:pPr>
            <w:r>
              <w:rPr>
                <w:szCs w:val="21"/>
              </w:rPr>
              <w:t>工程量</w:t>
            </w:r>
          </w:p>
        </w:tc>
        <w:tc>
          <w:tcPr>
            <w:tcW w:w="1134" w:type="dxa"/>
            <w:tcBorders>
              <w:top w:val="single" w:color="auto" w:sz="4" w:space="0"/>
              <w:left w:val="nil"/>
              <w:bottom w:val="single" w:color="auto" w:sz="4" w:space="0"/>
              <w:right w:val="single" w:color="auto" w:sz="4" w:space="0"/>
            </w:tcBorders>
            <w:vAlign w:val="center"/>
          </w:tcPr>
          <w:p>
            <w:pPr>
              <w:jc w:val="center"/>
              <w:rPr>
                <w:szCs w:val="21"/>
              </w:rPr>
            </w:pPr>
            <w:r>
              <w:rPr>
                <w:szCs w:val="21"/>
              </w:rPr>
              <w:t>计算方法</w:t>
            </w:r>
          </w:p>
        </w:tc>
        <w:tc>
          <w:tcPr>
            <w:tcW w:w="1136" w:type="dxa"/>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一</w:t>
            </w:r>
          </w:p>
        </w:tc>
        <w:tc>
          <w:tcPr>
            <w:tcW w:w="3564" w:type="dxa"/>
            <w:tcBorders>
              <w:top w:val="single" w:color="auto" w:sz="4" w:space="0"/>
              <w:left w:val="nil"/>
              <w:bottom w:val="single" w:color="auto" w:sz="4" w:space="0"/>
              <w:right w:val="single" w:color="auto" w:sz="4" w:space="0"/>
            </w:tcBorders>
            <w:vAlign w:val="center"/>
          </w:tcPr>
          <w:p>
            <w:pPr>
              <w:spacing w:line="260" w:lineRule="exact"/>
              <w:rPr>
                <w:szCs w:val="21"/>
              </w:rPr>
            </w:pPr>
            <w:r>
              <w:rPr>
                <w:szCs w:val="21"/>
              </w:rPr>
              <w:t>第一阶段防治工程（××年××月-××年××月）</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（一）</w:t>
            </w: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预防工程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bCs/>
                <w:szCs w:val="21"/>
              </w:rPr>
              <w:t>修筑拦挡坝</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bCs/>
                <w:szCs w:val="21"/>
              </w:rPr>
              <w:t>排水</w:t>
            </w:r>
            <w:r>
              <w:rPr>
                <w:szCs w:val="21"/>
              </w:rPr>
              <w:t>沟</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bCs/>
                <w:szCs w:val="21"/>
              </w:rPr>
            </w:pPr>
            <w:r>
              <w:rPr>
                <w:bCs/>
                <w:szCs w:val="21"/>
              </w:rPr>
              <w:t>护坡</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bCs/>
                <w:szCs w:val="21"/>
              </w:rPr>
            </w:pPr>
            <w:r>
              <w:rPr>
                <w:szCs w:val="21"/>
              </w:rPr>
              <w:t>……</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（二）</w:t>
            </w:r>
          </w:p>
        </w:tc>
        <w:tc>
          <w:tcPr>
            <w:tcW w:w="3564" w:type="dxa"/>
            <w:tcBorders>
              <w:top w:val="single" w:color="auto" w:sz="4" w:space="0"/>
              <w:left w:val="nil"/>
              <w:bottom w:val="single" w:color="auto" w:sz="4" w:space="0"/>
              <w:right w:val="single" w:color="auto" w:sz="4" w:space="0"/>
            </w:tcBorders>
            <w:vAlign w:val="center"/>
          </w:tcPr>
          <w:p>
            <w:pPr>
              <w:rPr>
                <w:bCs/>
                <w:szCs w:val="21"/>
              </w:rPr>
            </w:pPr>
            <w:r>
              <w:rPr>
                <w:bCs/>
                <w:szCs w:val="21"/>
              </w:rPr>
              <w:t>治理工程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1#废石场：1排水沟</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2挡土墙</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3……</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（三）</w:t>
            </w: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监测工程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bCs/>
                <w:szCs w:val="21"/>
              </w:rPr>
              <w:t>裂缝位移监测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bCs/>
                <w:szCs w:val="21"/>
              </w:rPr>
              <w:t>宏观变形监测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水位监测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水质监测</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二</w:t>
            </w: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第二阶段防治工程（××年××月-××年××月）</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cantSplit/>
          <w:trHeight w:val="284"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564" w:type="dxa"/>
            <w:tcBorders>
              <w:top w:val="single" w:color="auto" w:sz="4" w:space="0"/>
              <w:left w:val="nil"/>
              <w:bottom w:val="single" w:color="auto" w:sz="4" w:space="0"/>
              <w:right w:val="single" w:color="auto" w:sz="4" w:space="0"/>
            </w:tcBorders>
            <w:vAlign w:val="center"/>
          </w:tcPr>
          <w:p>
            <w:pPr>
              <w:rPr>
                <w:szCs w:val="21"/>
              </w:rPr>
            </w:pPr>
            <w:r>
              <w:rPr>
                <w:szCs w:val="21"/>
              </w:rPr>
              <w:t>……</w:t>
            </w:r>
          </w:p>
        </w:tc>
        <w:tc>
          <w:tcPr>
            <w:tcW w:w="1129" w:type="dxa"/>
            <w:tcBorders>
              <w:top w:val="single" w:color="auto" w:sz="4" w:space="0"/>
              <w:left w:val="nil"/>
              <w:bottom w:val="single" w:color="auto" w:sz="4" w:space="0"/>
              <w:right w:val="single" w:color="auto" w:sz="4" w:space="0"/>
            </w:tcBorders>
            <w:vAlign w:val="center"/>
          </w:tcPr>
          <w:p>
            <w:pPr>
              <w:rPr>
                <w:szCs w:val="21"/>
              </w:rPr>
            </w:pPr>
          </w:p>
        </w:tc>
        <w:tc>
          <w:tcPr>
            <w:tcW w:w="977" w:type="dxa"/>
            <w:tcBorders>
              <w:top w:val="single" w:color="auto" w:sz="4" w:space="0"/>
              <w:left w:val="nil"/>
              <w:bottom w:val="single" w:color="auto" w:sz="4" w:space="0"/>
              <w:right w:val="single" w:color="auto" w:sz="4" w:space="0"/>
            </w:tcBorders>
            <w:vAlign w:val="center"/>
          </w:tcPr>
          <w:p>
            <w:pPr>
              <w:rPr>
                <w:szCs w:val="21"/>
              </w:rPr>
            </w:pPr>
          </w:p>
        </w:tc>
        <w:tc>
          <w:tcPr>
            <w:tcW w:w="1134" w:type="dxa"/>
            <w:tcBorders>
              <w:top w:val="single" w:color="auto" w:sz="4" w:space="0"/>
              <w:left w:val="nil"/>
              <w:bottom w:val="single" w:color="auto" w:sz="4" w:space="0"/>
              <w:right w:val="single" w:color="auto" w:sz="4" w:space="0"/>
            </w:tcBorders>
            <w:vAlign w:val="center"/>
          </w:tcPr>
          <w:p>
            <w:pPr>
              <w:rPr>
                <w:szCs w:val="21"/>
              </w:rPr>
            </w:pPr>
          </w:p>
        </w:tc>
        <w:tc>
          <w:tcPr>
            <w:tcW w:w="1136" w:type="dxa"/>
            <w:tcBorders>
              <w:top w:val="single" w:color="auto" w:sz="4" w:space="0"/>
              <w:left w:val="nil"/>
              <w:bottom w:val="single" w:color="auto" w:sz="4" w:space="0"/>
              <w:right w:val="single" w:color="auto" w:sz="4" w:space="0"/>
            </w:tcBorders>
            <w:vAlign w:val="center"/>
          </w:tcPr>
          <w:p>
            <w:pPr>
              <w:rPr>
                <w:szCs w:val="21"/>
              </w:rPr>
            </w:pPr>
          </w:p>
        </w:tc>
      </w:tr>
    </w:tbl>
    <w:p>
      <w:pPr>
        <w:spacing w:line="400" w:lineRule="exact"/>
        <w:rPr>
          <w:bCs/>
          <w:szCs w:val="21"/>
        </w:rPr>
      </w:pPr>
      <w:r>
        <w:rPr>
          <w:bCs/>
          <w:szCs w:val="21"/>
        </w:rPr>
        <w:t>7.2.2 投资估算及单项工程费用构成</w:t>
      </w:r>
    </w:p>
    <w:p>
      <w:pPr>
        <w:spacing w:line="400" w:lineRule="exact"/>
        <w:ind w:firstLine="420" w:firstLineChars="200"/>
        <w:rPr>
          <w:bCs/>
          <w:szCs w:val="21"/>
        </w:rPr>
      </w:pPr>
      <w:r>
        <w:rPr>
          <w:bCs/>
          <w:szCs w:val="21"/>
        </w:rPr>
        <w:t>投资估算结果表可参见表7，并列表详细说明各项费用构成和工程单价表。</w:t>
      </w:r>
    </w:p>
    <w:p>
      <w:pPr>
        <w:spacing w:after="81" w:afterLines="25" w:line="460" w:lineRule="exact"/>
        <w:jc w:val="center"/>
        <w:rPr>
          <w:b/>
          <w:bCs/>
          <w:szCs w:val="21"/>
        </w:rPr>
      </w:pPr>
      <w:r>
        <w:rPr>
          <w:b/>
          <w:bCs/>
          <w:szCs w:val="21"/>
        </w:rPr>
        <w:t>表 7  投资估算结果表</w:t>
      </w:r>
    </w:p>
    <w:tbl>
      <w:tblPr>
        <w:tblStyle w:val="10"/>
        <w:tblW w:w="8647" w:type="dxa"/>
        <w:tblInd w:w="108" w:type="dxa"/>
        <w:tblLayout w:type="fixed"/>
        <w:tblCellMar>
          <w:top w:w="0" w:type="dxa"/>
          <w:left w:w="108" w:type="dxa"/>
          <w:bottom w:w="0" w:type="dxa"/>
          <w:right w:w="108" w:type="dxa"/>
        </w:tblCellMar>
      </w:tblPr>
      <w:tblGrid>
        <w:gridCol w:w="1648"/>
        <w:gridCol w:w="692"/>
        <w:gridCol w:w="1980"/>
        <w:gridCol w:w="1980"/>
        <w:gridCol w:w="2347"/>
      </w:tblGrid>
      <w:tr>
        <w:trPr>
          <w:trHeight w:val="284" w:hRule="atLeast"/>
        </w:trPr>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治理（土地复垦）阶段</w:t>
            </w:r>
          </w:p>
        </w:tc>
        <w:tc>
          <w:tcPr>
            <w:tcW w:w="1980" w:type="dxa"/>
            <w:tcBorders>
              <w:top w:val="single" w:color="auto" w:sz="4" w:space="0"/>
              <w:left w:val="nil"/>
              <w:bottom w:val="single" w:color="auto" w:sz="4" w:space="0"/>
              <w:right w:val="single" w:color="auto" w:sz="4" w:space="0"/>
            </w:tcBorders>
            <w:vAlign w:val="center"/>
          </w:tcPr>
          <w:p>
            <w:pPr>
              <w:jc w:val="center"/>
              <w:rPr>
                <w:szCs w:val="21"/>
              </w:rPr>
            </w:pPr>
            <w:r>
              <w:rPr>
                <w:szCs w:val="21"/>
              </w:rPr>
              <w:t>静态投资（万元）</w:t>
            </w:r>
          </w:p>
        </w:tc>
        <w:tc>
          <w:tcPr>
            <w:tcW w:w="1980" w:type="dxa"/>
            <w:tcBorders>
              <w:top w:val="single" w:color="auto" w:sz="4" w:space="0"/>
              <w:left w:val="nil"/>
              <w:bottom w:val="single" w:color="auto" w:sz="4" w:space="0"/>
              <w:right w:val="single" w:color="auto" w:sz="4" w:space="0"/>
            </w:tcBorders>
            <w:vAlign w:val="center"/>
          </w:tcPr>
          <w:p>
            <w:pPr>
              <w:jc w:val="center"/>
              <w:rPr>
                <w:szCs w:val="21"/>
              </w:rPr>
            </w:pPr>
            <w:r>
              <w:rPr>
                <w:szCs w:val="21"/>
              </w:rPr>
              <w:t>涨价预备费（万元）</w:t>
            </w:r>
          </w:p>
        </w:tc>
        <w:tc>
          <w:tcPr>
            <w:tcW w:w="2347" w:type="dxa"/>
            <w:tcBorders>
              <w:top w:val="single" w:color="auto" w:sz="4" w:space="0"/>
              <w:left w:val="nil"/>
              <w:bottom w:val="single" w:color="auto" w:sz="4" w:space="0"/>
              <w:right w:val="single" w:color="auto" w:sz="4" w:space="0"/>
            </w:tcBorders>
            <w:vAlign w:val="center"/>
          </w:tcPr>
          <w:p>
            <w:pPr>
              <w:jc w:val="center"/>
              <w:rPr>
                <w:szCs w:val="21"/>
              </w:rPr>
            </w:pPr>
            <w:r>
              <w:rPr>
                <w:szCs w:val="21"/>
              </w:rPr>
              <w:t>动态投态（万元）</w:t>
            </w:r>
          </w:p>
        </w:tc>
      </w:tr>
      <w:tr>
        <w:tblPrEx>
          <w:tblCellMar>
            <w:top w:w="0" w:type="dxa"/>
            <w:left w:w="108" w:type="dxa"/>
            <w:bottom w:w="0" w:type="dxa"/>
            <w:right w:w="108" w:type="dxa"/>
          </w:tblCellMar>
        </w:tblPrEx>
        <w:trPr>
          <w:trHeight w:val="212" w:hRule="atLeast"/>
        </w:trPr>
        <w:tc>
          <w:tcPr>
            <w:tcW w:w="1648" w:type="dxa"/>
            <w:vMerge w:val="restart"/>
            <w:tcBorders>
              <w:top w:val="nil"/>
              <w:left w:val="single" w:color="auto" w:sz="4" w:space="0"/>
              <w:bottom w:val="single" w:color="auto" w:sz="4" w:space="0"/>
              <w:right w:val="nil"/>
            </w:tcBorders>
            <w:vAlign w:val="center"/>
          </w:tcPr>
          <w:p>
            <w:pPr>
              <w:jc w:val="center"/>
              <w:rPr>
                <w:szCs w:val="21"/>
              </w:rPr>
            </w:pPr>
            <w:r>
              <w:rPr>
                <w:szCs w:val="21"/>
              </w:rPr>
              <w:t>第一阶段工程（××年××月～××年××月）</w:t>
            </w:r>
          </w:p>
        </w:tc>
        <w:tc>
          <w:tcPr>
            <w:tcW w:w="692" w:type="dxa"/>
            <w:tcBorders>
              <w:top w:val="nil"/>
              <w:left w:val="single" w:color="auto" w:sz="4" w:space="0"/>
              <w:bottom w:val="single" w:color="auto" w:sz="4" w:space="0"/>
              <w:right w:val="single" w:color="auto" w:sz="4" w:space="0"/>
            </w:tcBorders>
            <w:vAlign w:val="center"/>
          </w:tcPr>
          <w:p>
            <w:pPr>
              <w:jc w:val="center"/>
              <w:rPr>
                <w:szCs w:val="21"/>
              </w:rPr>
            </w:pPr>
            <w:r>
              <w:rPr>
                <w:szCs w:val="21"/>
              </w:rPr>
              <w:t>××年</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212" w:hRule="atLeast"/>
        </w:trPr>
        <w:tc>
          <w:tcPr>
            <w:tcW w:w="1648" w:type="dxa"/>
            <w:vMerge w:val="continue"/>
            <w:tcBorders>
              <w:top w:val="nil"/>
              <w:left w:val="single" w:color="auto" w:sz="4" w:space="0"/>
              <w:bottom w:val="single" w:color="auto" w:sz="4" w:space="0"/>
              <w:right w:val="nil"/>
            </w:tcBorders>
            <w:vAlign w:val="center"/>
          </w:tcPr>
          <w:p>
            <w:pPr>
              <w:widowControl/>
              <w:rPr>
                <w:szCs w:val="21"/>
              </w:rPr>
            </w:pPr>
          </w:p>
        </w:tc>
        <w:tc>
          <w:tcPr>
            <w:tcW w:w="692" w:type="dxa"/>
            <w:tcBorders>
              <w:top w:val="nil"/>
              <w:left w:val="single" w:color="auto" w:sz="4" w:space="0"/>
              <w:bottom w:val="single" w:color="auto" w:sz="4" w:space="0"/>
              <w:right w:val="single" w:color="auto" w:sz="4" w:space="0"/>
            </w:tcBorders>
            <w:vAlign w:val="center"/>
          </w:tcPr>
          <w:p>
            <w:pPr>
              <w:jc w:val="center"/>
              <w:rPr>
                <w:szCs w:val="21"/>
              </w:rPr>
            </w:pPr>
            <w:r>
              <w:rPr>
                <w:szCs w:val="21"/>
              </w:rPr>
              <w:t>××年</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212" w:hRule="atLeast"/>
        </w:trPr>
        <w:tc>
          <w:tcPr>
            <w:tcW w:w="1648" w:type="dxa"/>
            <w:vMerge w:val="continue"/>
            <w:tcBorders>
              <w:top w:val="nil"/>
              <w:left w:val="single" w:color="auto" w:sz="4" w:space="0"/>
              <w:bottom w:val="single" w:color="auto" w:sz="4" w:space="0"/>
              <w:right w:val="nil"/>
            </w:tcBorders>
            <w:vAlign w:val="center"/>
          </w:tcPr>
          <w:p>
            <w:pPr>
              <w:widowControl/>
              <w:rPr>
                <w:szCs w:val="21"/>
              </w:rPr>
            </w:pPr>
          </w:p>
        </w:tc>
        <w:tc>
          <w:tcPr>
            <w:tcW w:w="692" w:type="dxa"/>
            <w:tcBorders>
              <w:top w:val="nil"/>
              <w:left w:val="single" w:color="auto" w:sz="4" w:space="0"/>
              <w:bottom w:val="single" w:color="auto" w:sz="4" w:space="0"/>
              <w:right w:val="single" w:color="auto" w:sz="4" w:space="0"/>
            </w:tcBorders>
            <w:vAlign w:val="center"/>
          </w:tcPr>
          <w:p>
            <w:pPr>
              <w:jc w:val="center"/>
              <w:rPr>
                <w:szCs w:val="21"/>
              </w:rPr>
            </w:pPr>
            <w:r>
              <w:rPr>
                <w:szCs w:val="21"/>
              </w:rPr>
              <w:t>××年</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212" w:hRule="atLeast"/>
        </w:trPr>
        <w:tc>
          <w:tcPr>
            <w:tcW w:w="1648" w:type="dxa"/>
            <w:vMerge w:val="continue"/>
            <w:tcBorders>
              <w:top w:val="nil"/>
              <w:left w:val="single" w:color="auto" w:sz="4" w:space="0"/>
              <w:bottom w:val="single" w:color="auto" w:sz="4" w:space="0"/>
              <w:right w:val="nil"/>
            </w:tcBorders>
            <w:vAlign w:val="center"/>
          </w:tcPr>
          <w:p>
            <w:pPr>
              <w:widowControl/>
              <w:rPr>
                <w:szCs w:val="21"/>
              </w:rPr>
            </w:pPr>
          </w:p>
        </w:tc>
        <w:tc>
          <w:tcPr>
            <w:tcW w:w="692" w:type="dxa"/>
            <w:tcBorders>
              <w:top w:val="nil"/>
              <w:left w:val="single" w:color="auto" w:sz="4" w:space="0"/>
              <w:bottom w:val="single" w:color="auto" w:sz="4" w:space="0"/>
              <w:right w:val="single" w:color="auto" w:sz="4" w:space="0"/>
            </w:tcBorders>
            <w:vAlign w:val="center"/>
          </w:tcPr>
          <w:p>
            <w:pPr>
              <w:jc w:val="center"/>
              <w:rPr>
                <w:szCs w:val="21"/>
              </w:rPr>
            </w:pPr>
            <w:r>
              <w:rPr>
                <w:szCs w:val="21"/>
              </w:rPr>
              <w:t>××年</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rPr>
          <w:trHeight w:val="212" w:hRule="atLeast"/>
        </w:trPr>
        <w:tc>
          <w:tcPr>
            <w:tcW w:w="1648" w:type="dxa"/>
            <w:vMerge w:val="continue"/>
            <w:tcBorders>
              <w:top w:val="nil"/>
              <w:left w:val="single" w:color="auto" w:sz="4" w:space="0"/>
              <w:bottom w:val="single" w:color="auto" w:sz="4" w:space="0"/>
              <w:right w:val="nil"/>
            </w:tcBorders>
            <w:vAlign w:val="center"/>
          </w:tcPr>
          <w:p>
            <w:pPr>
              <w:widowControl/>
              <w:rPr>
                <w:szCs w:val="21"/>
              </w:rPr>
            </w:pPr>
          </w:p>
        </w:tc>
        <w:tc>
          <w:tcPr>
            <w:tcW w:w="692" w:type="dxa"/>
            <w:tcBorders>
              <w:top w:val="nil"/>
              <w:left w:val="single" w:color="auto" w:sz="4" w:space="0"/>
              <w:bottom w:val="single" w:color="auto" w:sz="4" w:space="0"/>
              <w:right w:val="single" w:color="auto" w:sz="4" w:space="0"/>
            </w:tcBorders>
            <w:vAlign w:val="center"/>
          </w:tcPr>
          <w:p>
            <w:pPr>
              <w:jc w:val="center"/>
              <w:rPr>
                <w:szCs w:val="21"/>
              </w:rPr>
            </w:pPr>
            <w:r>
              <w:rPr>
                <w:szCs w:val="21"/>
              </w:rPr>
              <w:t>××年</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rPr>
          <w:trHeight w:val="237" w:hRule="atLeast"/>
        </w:trPr>
        <w:tc>
          <w:tcPr>
            <w:tcW w:w="1648" w:type="dxa"/>
            <w:vMerge w:val="continue"/>
            <w:tcBorders>
              <w:top w:val="nil"/>
              <w:left w:val="single" w:color="auto" w:sz="4" w:space="0"/>
              <w:bottom w:val="single" w:color="auto" w:sz="4" w:space="0"/>
              <w:right w:val="nil"/>
            </w:tcBorders>
            <w:vAlign w:val="center"/>
          </w:tcPr>
          <w:p>
            <w:pPr>
              <w:widowControl/>
              <w:rPr>
                <w:szCs w:val="21"/>
              </w:rPr>
            </w:pPr>
          </w:p>
        </w:tc>
        <w:tc>
          <w:tcPr>
            <w:tcW w:w="692" w:type="dxa"/>
            <w:tcBorders>
              <w:top w:val="nil"/>
              <w:left w:val="single" w:color="auto" w:sz="4" w:space="0"/>
              <w:bottom w:val="single" w:color="auto" w:sz="4" w:space="0"/>
              <w:right w:val="single" w:color="auto" w:sz="4" w:space="0"/>
            </w:tcBorders>
            <w:vAlign w:val="center"/>
          </w:tcPr>
          <w:p>
            <w:pPr>
              <w:jc w:val="center"/>
              <w:rPr>
                <w:szCs w:val="21"/>
              </w:rPr>
            </w:pPr>
            <w:r>
              <w:rPr>
                <w:szCs w:val="21"/>
              </w:rPr>
              <w:t>小计</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rPr>
          <w:trHeight w:val="237" w:hRule="atLeast"/>
        </w:trPr>
        <w:tc>
          <w:tcPr>
            <w:tcW w:w="1648" w:type="dxa"/>
            <w:tcBorders>
              <w:top w:val="nil"/>
              <w:left w:val="single" w:color="auto" w:sz="4" w:space="0"/>
              <w:bottom w:val="single" w:color="auto" w:sz="4" w:space="0"/>
              <w:right w:val="nil"/>
            </w:tcBorders>
            <w:vAlign w:val="center"/>
          </w:tcPr>
          <w:p>
            <w:pPr>
              <w:widowControl/>
              <w:rPr>
                <w:szCs w:val="21"/>
              </w:rPr>
            </w:pPr>
            <w:r>
              <w:rPr>
                <w:szCs w:val="21"/>
              </w:rPr>
              <w:t>第二阶段工程（××年××月～××年××月）</w:t>
            </w:r>
          </w:p>
        </w:tc>
        <w:tc>
          <w:tcPr>
            <w:tcW w:w="692" w:type="dxa"/>
            <w:tcBorders>
              <w:top w:val="nil"/>
              <w:left w:val="single" w:color="auto" w:sz="4" w:space="0"/>
              <w:bottom w:val="single" w:color="auto" w:sz="4" w:space="0"/>
              <w:right w:val="single" w:color="auto" w:sz="4" w:space="0"/>
            </w:tcBorders>
            <w:vAlign w:val="center"/>
          </w:tcPr>
          <w:p>
            <w:pPr>
              <w:jc w:val="cente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rPr>
          <w:trHeight w:val="237" w:hRule="atLeast"/>
        </w:trPr>
        <w:tc>
          <w:tcPr>
            <w:tcW w:w="1648" w:type="dxa"/>
            <w:tcBorders>
              <w:top w:val="nil"/>
              <w:left w:val="single" w:color="auto" w:sz="4" w:space="0"/>
              <w:bottom w:val="single" w:color="auto" w:sz="4" w:space="0"/>
              <w:right w:val="nil"/>
            </w:tcBorders>
            <w:vAlign w:val="center"/>
          </w:tcPr>
          <w:p>
            <w:pPr>
              <w:widowControl/>
              <w:rPr>
                <w:szCs w:val="21"/>
              </w:rPr>
            </w:pPr>
            <w:r>
              <w:rPr>
                <w:szCs w:val="21"/>
              </w:rPr>
              <w:t>第三阶段工程（××年××月～××年××月）</w:t>
            </w:r>
          </w:p>
        </w:tc>
        <w:tc>
          <w:tcPr>
            <w:tcW w:w="692" w:type="dxa"/>
            <w:tcBorders>
              <w:top w:val="nil"/>
              <w:left w:val="single" w:color="auto" w:sz="4" w:space="0"/>
              <w:bottom w:val="single" w:color="auto" w:sz="4" w:space="0"/>
              <w:right w:val="single" w:color="auto" w:sz="4" w:space="0"/>
            </w:tcBorders>
            <w:vAlign w:val="center"/>
          </w:tcPr>
          <w:p>
            <w:pPr>
              <w:jc w:val="cente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rPr>
          <w:trHeight w:val="237" w:hRule="atLeast"/>
        </w:trPr>
        <w:tc>
          <w:tcPr>
            <w:tcW w:w="1648" w:type="dxa"/>
            <w:tcBorders>
              <w:top w:val="nil"/>
              <w:left w:val="single" w:color="auto" w:sz="4" w:space="0"/>
              <w:bottom w:val="single" w:color="auto" w:sz="4" w:space="0"/>
              <w:right w:val="nil"/>
            </w:tcBorders>
            <w:vAlign w:val="center"/>
          </w:tcPr>
          <w:p>
            <w:pPr>
              <w:widowControl/>
              <w:rPr>
                <w:szCs w:val="21"/>
              </w:rPr>
            </w:pPr>
            <w:r>
              <w:rPr>
                <w:szCs w:val="21"/>
              </w:rPr>
              <w:t>......</w:t>
            </w:r>
          </w:p>
        </w:tc>
        <w:tc>
          <w:tcPr>
            <w:tcW w:w="692" w:type="dxa"/>
            <w:tcBorders>
              <w:top w:val="nil"/>
              <w:left w:val="single" w:color="auto" w:sz="4" w:space="0"/>
              <w:bottom w:val="single" w:color="auto" w:sz="4" w:space="0"/>
              <w:right w:val="single" w:color="auto" w:sz="4" w:space="0"/>
            </w:tcBorders>
            <w:vAlign w:val="center"/>
          </w:tcPr>
          <w:p>
            <w:pPr>
              <w:jc w:val="cente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r>
        <w:trPr>
          <w:trHeight w:val="247" w:hRule="atLeast"/>
        </w:trPr>
        <w:tc>
          <w:tcPr>
            <w:tcW w:w="1648" w:type="dxa"/>
            <w:tcBorders>
              <w:top w:val="single" w:color="auto" w:sz="4" w:space="0"/>
              <w:left w:val="single" w:color="auto" w:sz="4" w:space="0"/>
              <w:bottom w:val="single" w:color="auto" w:sz="4" w:space="0"/>
              <w:right w:val="nil"/>
            </w:tcBorders>
            <w:vAlign w:val="center"/>
          </w:tcPr>
          <w:p>
            <w:pPr>
              <w:jc w:val="center"/>
              <w:rPr>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合计</w:t>
            </w:r>
          </w:p>
        </w:tc>
        <w:tc>
          <w:tcPr>
            <w:tcW w:w="1980" w:type="dxa"/>
            <w:tcBorders>
              <w:top w:val="nil"/>
              <w:left w:val="nil"/>
              <w:bottom w:val="single" w:color="auto" w:sz="4" w:space="0"/>
              <w:right w:val="single" w:color="auto" w:sz="4" w:space="0"/>
            </w:tcBorders>
            <w:vAlign w:val="center"/>
          </w:tcPr>
          <w:p>
            <w:pPr>
              <w:rPr>
                <w:szCs w:val="21"/>
              </w:rPr>
            </w:pPr>
          </w:p>
        </w:tc>
        <w:tc>
          <w:tcPr>
            <w:tcW w:w="1980" w:type="dxa"/>
            <w:tcBorders>
              <w:top w:val="nil"/>
              <w:left w:val="nil"/>
              <w:bottom w:val="single" w:color="auto" w:sz="4" w:space="0"/>
              <w:right w:val="single" w:color="auto" w:sz="4" w:space="0"/>
            </w:tcBorders>
            <w:vAlign w:val="center"/>
          </w:tcPr>
          <w:p>
            <w:pPr>
              <w:rPr>
                <w:szCs w:val="21"/>
              </w:rPr>
            </w:pPr>
          </w:p>
        </w:tc>
        <w:tc>
          <w:tcPr>
            <w:tcW w:w="2347" w:type="dxa"/>
            <w:tcBorders>
              <w:top w:val="nil"/>
              <w:left w:val="nil"/>
              <w:bottom w:val="single" w:color="auto" w:sz="4" w:space="0"/>
              <w:right w:val="single" w:color="auto" w:sz="4" w:space="0"/>
            </w:tcBorders>
            <w:vAlign w:val="center"/>
          </w:tcPr>
          <w:p>
            <w:pPr>
              <w:rPr>
                <w:szCs w:val="21"/>
              </w:rPr>
            </w:pPr>
          </w:p>
        </w:tc>
      </w:tr>
    </w:tbl>
    <w:p>
      <w:pPr>
        <w:spacing w:line="260" w:lineRule="exact"/>
        <w:rPr>
          <w:bCs/>
          <w:sz w:val="18"/>
          <w:szCs w:val="18"/>
        </w:rPr>
      </w:pPr>
      <w:r>
        <w:rPr>
          <w:bCs/>
          <w:sz w:val="18"/>
          <w:szCs w:val="18"/>
        </w:rPr>
        <w:t>注：涨价预备费的计费基数由每阶段的静态投资按年分摊计算。</w:t>
      </w:r>
    </w:p>
    <w:p>
      <w:pPr>
        <w:widowControl/>
        <w:spacing w:before="163" w:beforeLines="50" w:after="163" w:afterLines="50" w:line="400" w:lineRule="exact"/>
        <w:outlineLvl w:val="1"/>
        <w:rPr>
          <w:b/>
          <w:bCs/>
          <w:szCs w:val="21"/>
        </w:rPr>
      </w:pPr>
      <w:r>
        <w:rPr>
          <w:b/>
          <w:bCs/>
          <w:szCs w:val="21"/>
        </w:rPr>
        <w:t>7.3  土地复垦工程经费估算</w:t>
      </w:r>
    </w:p>
    <w:p>
      <w:pPr>
        <w:spacing w:line="400" w:lineRule="exact"/>
        <w:rPr>
          <w:bCs/>
          <w:szCs w:val="21"/>
        </w:rPr>
      </w:pPr>
      <w:r>
        <w:rPr>
          <w:bCs/>
          <w:szCs w:val="21"/>
        </w:rPr>
        <w:t>7.3.1 土地复垦工程量汇总列表（见表7）说明。</w:t>
      </w:r>
    </w:p>
    <w:p>
      <w:pPr>
        <w:spacing w:line="400" w:lineRule="exact"/>
        <w:ind w:firstLine="420" w:firstLineChars="200"/>
        <w:rPr>
          <w:bCs/>
          <w:szCs w:val="21"/>
        </w:rPr>
      </w:pPr>
      <w:r>
        <w:rPr>
          <w:bCs/>
          <w:szCs w:val="21"/>
        </w:rPr>
        <w:t>矿区土地复垦工程量包括矿山土地复垦预防工程量、复垦工程量、监测管护工程量。列表汇总说明（见表6）。</w:t>
      </w:r>
    </w:p>
    <w:p>
      <w:pPr>
        <w:spacing w:line="400" w:lineRule="exact"/>
        <w:rPr>
          <w:bCs/>
          <w:szCs w:val="21"/>
        </w:rPr>
      </w:pPr>
      <w:r>
        <w:rPr>
          <w:bCs/>
          <w:szCs w:val="21"/>
        </w:rPr>
        <w:t>7.3.2 投资估算及单项工程费用构成</w:t>
      </w:r>
    </w:p>
    <w:p>
      <w:pPr>
        <w:spacing w:line="400" w:lineRule="exact"/>
        <w:ind w:firstLine="420" w:firstLineChars="200"/>
        <w:rPr>
          <w:bCs/>
          <w:szCs w:val="21"/>
        </w:rPr>
      </w:pPr>
      <w:r>
        <w:rPr>
          <w:bCs/>
          <w:szCs w:val="21"/>
        </w:rPr>
        <w:t>投资估算结果表可参见表7，并列表详细说明各项费用构成和工程单价表。</w:t>
      </w:r>
    </w:p>
    <w:p>
      <w:pPr>
        <w:widowControl/>
        <w:spacing w:before="163" w:beforeLines="50" w:after="163" w:afterLines="50" w:line="400" w:lineRule="exact"/>
        <w:outlineLvl w:val="1"/>
        <w:rPr>
          <w:b/>
          <w:bCs/>
          <w:szCs w:val="21"/>
        </w:rPr>
      </w:pPr>
      <w:r>
        <w:rPr>
          <w:b/>
          <w:bCs/>
          <w:szCs w:val="21"/>
        </w:rPr>
        <w:t>7.4  估算结果</w:t>
      </w:r>
    </w:p>
    <w:p>
      <w:pPr>
        <w:spacing w:line="400" w:lineRule="exact"/>
        <w:ind w:firstLine="420" w:firstLineChars="200"/>
        <w:rPr>
          <w:bCs/>
          <w:szCs w:val="21"/>
        </w:rPr>
      </w:pPr>
      <w:r>
        <w:rPr>
          <w:bCs/>
          <w:szCs w:val="21"/>
        </w:rPr>
        <w:t>按照费用构成项汇总矿山环境保护治理工程和土地复垦工程经费，统计出总投资估算，见表8。</w:t>
      </w:r>
    </w:p>
    <w:p>
      <w:pPr>
        <w:ind w:right="-38"/>
        <w:jc w:val="center"/>
        <w:rPr>
          <w:b/>
          <w:bCs/>
          <w:kern w:val="44"/>
          <w:szCs w:val="21"/>
        </w:rPr>
      </w:pPr>
      <w:r>
        <w:rPr>
          <w:b/>
          <w:bCs/>
          <w:kern w:val="44"/>
          <w:szCs w:val="21"/>
        </w:rPr>
        <w:t>表8          矿山地质环境保护治理与土地复垦工程估算汇总表            单位：万元</w:t>
      </w:r>
    </w:p>
    <w:tbl>
      <w:tblPr>
        <w:tblStyle w:val="10"/>
        <w:tblW w:w="9126" w:type="dxa"/>
        <w:tblInd w:w="0" w:type="dxa"/>
        <w:tblLayout w:type="fixed"/>
        <w:tblCellMar>
          <w:top w:w="0" w:type="dxa"/>
          <w:left w:w="108" w:type="dxa"/>
          <w:bottom w:w="0" w:type="dxa"/>
          <w:right w:w="108" w:type="dxa"/>
        </w:tblCellMar>
      </w:tblPr>
      <w:tblGrid>
        <w:gridCol w:w="887"/>
        <w:gridCol w:w="1530"/>
        <w:gridCol w:w="1905"/>
        <w:gridCol w:w="1665"/>
        <w:gridCol w:w="1576"/>
        <w:gridCol w:w="1563"/>
      </w:tblGrid>
      <w:tr>
        <w:tblPrEx>
          <w:tblCellMar>
            <w:top w:w="0" w:type="dxa"/>
            <w:left w:w="108" w:type="dxa"/>
            <w:bottom w:w="0" w:type="dxa"/>
            <w:right w:w="108" w:type="dxa"/>
          </w:tblCellMar>
        </w:tblPrEx>
        <w:trPr>
          <w:trHeight w:val="315" w:hRule="atLeast"/>
        </w:trPr>
        <w:tc>
          <w:tcPr>
            <w:tcW w:w="887"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1530"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费用名称</w:t>
            </w:r>
          </w:p>
        </w:tc>
        <w:tc>
          <w:tcPr>
            <w:tcW w:w="3570" w:type="dxa"/>
            <w:gridSpan w:val="2"/>
            <w:tcBorders>
              <w:top w:val="single" w:color="auto" w:sz="4" w:space="0"/>
              <w:left w:val="nil"/>
              <w:bottom w:val="single" w:color="auto" w:sz="4" w:space="0"/>
              <w:right w:val="single" w:color="auto" w:sz="4" w:space="0"/>
            </w:tcBorders>
            <w:vAlign w:val="center"/>
          </w:tcPr>
          <w:p>
            <w:pPr>
              <w:jc w:val="center"/>
              <w:rPr>
                <w:szCs w:val="21"/>
              </w:rPr>
            </w:pPr>
            <w:r>
              <w:rPr>
                <w:szCs w:val="21"/>
              </w:rPr>
              <w:t>预算金额</w:t>
            </w:r>
          </w:p>
        </w:tc>
        <w:tc>
          <w:tcPr>
            <w:tcW w:w="1576"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费用合计</w:t>
            </w:r>
          </w:p>
        </w:tc>
        <w:tc>
          <w:tcPr>
            <w:tcW w:w="1563"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占总费用的比例（%）</w:t>
            </w:r>
          </w:p>
        </w:tc>
      </w:tr>
      <w:tr>
        <w:tblPrEx>
          <w:tblCellMar>
            <w:top w:w="0" w:type="dxa"/>
            <w:left w:w="108" w:type="dxa"/>
            <w:bottom w:w="0" w:type="dxa"/>
            <w:right w:w="108" w:type="dxa"/>
          </w:tblCellMar>
        </w:tblPrEx>
        <w:trPr>
          <w:trHeight w:val="315" w:hRule="atLeast"/>
        </w:trPr>
        <w:tc>
          <w:tcPr>
            <w:tcW w:w="887" w:type="dxa"/>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530"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1905" w:type="dxa"/>
            <w:tcBorders>
              <w:top w:val="nil"/>
              <w:left w:val="nil"/>
              <w:bottom w:val="single" w:color="auto" w:sz="4" w:space="0"/>
              <w:right w:val="single" w:color="auto" w:sz="4" w:space="0"/>
            </w:tcBorders>
            <w:vAlign w:val="center"/>
          </w:tcPr>
          <w:p>
            <w:pPr>
              <w:jc w:val="center"/>
              <w:rPr>
                <w:szCs w:val="21"/>
              </w:rPr>
            </w:pPr>
            <w:r>
              <w:rPr>
                <w:szCs w:val="21"/>
              </w:rPr>
              <w:t>治理工程</w:t>
            </w:r>
          </w:p>
        </w:tc>
        <w:tc>
          <w:tcPr>
            <w:tcW w:w="1665" w:type="dxa"/>
            <w:tcBorders>
              <w:top w:val="nil"/>
              <w:left w:val="nil"/>
              <w:bottom w:val="single" w:color="auto" w:sz="4" w:space="0"/>
              <w:right w:val="single" w:color="auto" w:sz="4" w:space="0"/>
            </w:tcBorders>
            <w:vAlign w:val="center"/>
          </w:tcPr>
          <w:p>
            <w:pPr>
              <w:jc w:val="center"/>
              <w:rPr>
                <w:szCs w:val="21"/>
              </w:rPr>
            </w:pPr>
            <w:r>
              <w:rPr>
                <w:szCs w:val="21"/>
              </w:rPr>
              <w:t>土地复垦工程</w:t>
            </w:r>
          </w:p>
        </w:tc>
        <w:tc>
          <w:tcPr>
            <w:tcW w:w="1576" w:type="dxa"/>
            <w:vMerge w:val="continue"/>
            <w:tcBorders>
              <w:top w:val="single" w:color="auto" w:sz="4" w:space="0"/>
              <w:left w:val="nil"/>
              <w:bottom w:val="single" w:color="auto" w:sz="4" w:space="0"/>
              <w:right w:val="single" w:color="auto" w:sz="4" w:space="0"/>
            </w:tcBorders>
            <w:vAlign w:val="center"/>
          </w:tcPr>
          <w:p>
            <w:pPr>
              <w:widowControl/>
              <w:rPr>
                <w:szCs w:val="21"/>
              </w:rPr>
            </w:pPr>
          </w:p>
        </w:tc>
        <w:tc>
          <w:tcPr>
            <w:tcW w:w="1563" w:type="dxa"/>
            <w:vMerge w:val="continue"/>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一</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建安工程费</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二</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设备购置费</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三</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临时工程费</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四</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独立费用</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五</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基本预备费</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六</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静态总投资</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七</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涨价预备费</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5" w:hRule="atLeast"/>
        </w:trPr>
        <w:tc>
          <w:tcPr>
            <w:tcW w:w="887" w:type="dxa"/>
            <w:tcBorders>
              <w:top w:val="nil"/>
              <w:left w:val="single" w:color="auto" w:sz="4" w:space="0"/>
              <w:bottom w:val="single" w:color="auto" w:sz="4" w:space="0"/>
              <w:right w:val="single" w:color="auto" w:sz="4" w:space="0"/>
            </w:tcBorders>
            <w:vAlign w:val="center"/>
          </w:tcPr>
          <w:p>
            <w:pPr>
              <w:jc w:val="center"/>
              <w:rPr>
                <w:szCs w:val="21"/>
              </w:rPr>
            </w:pPr>
            <w:r>
              <w:rPr>
                <w:szCs w:val="21"/>
              </w:rPr>
              <w:t>八</w:t>
            </w:r>
          </w:p>
        </w:tc>
        <w:tc>
          <w:tcPr>
            <w:tcW w:w="1530" w:type="dxa"/>
            <w:tcBorders>
              <w:top w:val="nil"/>
              <w:left w:val="nil"/>
              <w:bottom w:val="single" w:color="auto" w:sz="4" w:space="0"/>
              <w:right w:val="single" w:color="auto" w:sz="4" w:space="0"/>
            </w:tcBorders>
            <w:vAlign w:val="center"/>
          </w:tcPr>
          <w:p>
            <w:pPr>
              <w:jc w:val="center"/>
              <w:rPr>
                <w:szCs w:val="21"/>
              </w:rPr>
            </w:pPr>
            <w:r>
              <w:rPr>
                <w:szCs w:val="21"/>
              </w:rPr>
              <w:t>动态总投资</w:t>
            </w:r>
          </w:p>
        </w:tc>
        <w:tc>
          <w:tcPr>
            <w:tcW w:w="1905" w:type="dxa"/>
            <w:tcBorders>
              <w:top w:val="nil"/>
              <w:left w:val="nil"/>
              <w:bottom w:val="single" w:color="auto" w:sz="4" w:space="0"/>
              <w:right w:val="single" w:color="auto" w:sz="4" w:space="0"/>
            </w:tcBorders>
            <w:vAlign w:val="center"/>
          </w:tcPr>
          <w:p>
            <w:pPr>
              <w:jc w:val="center"/>
              <w:rPr>
                <w:szCs w:val="21"/>
              </w:rPr>
            </w:pPr>
          </w:p>
        </w:tc>
        <w:tc>
          <w:tcPr>
            <w:tcW w:w="1665" w:type="dxa"/>
            <w:tcBorders>
              <w:top w:val="nil"/>
              <w:left w:val="nil"/>
              <w:bottom w:val="single" w:color="auto" w:sz="4" w:space="0"/>
              <w:right w:val="single" w:color="auto" w:sz="4" w:space="0"/>
            </w:tcBorders>
            <w:vAlign w:val="center"/>
          </w:tcPr>
          <w:p>
            <w:pPr>
              <w:jc w:val="center"/>
              <w:rPr>
                <w:szCs w:val="21"/>
              </w:rPr>
            </w:pPr>
          </w:p>
        </w:tc>
        <w:tc>
          <w:tcPr>
            <w:tcW w:w="1576" w:type="dxa"/>
            <w:tcBorders>
              <w:top w:val="nil"/>
              <w:left w:val="nil"/>
              <w:bottom w:val="single" w:color="auto" w:sz="4" w:space="0"/>
              <w:right w:val="single" w:color="auto" w:sz="4" w:space="0"/>
            </w:tcBorders>
            <w:vAlign w:val="center"/>
          </w:tcPr>
          <w:p>
            <w:pPr>
              <w:jc w:val="center"/>
              <w:rPr>
                <w:szCs w:val="21"/>
              </w:rPr>
            </w:pPr>
          </w:p>
        </w:tc>
        <w:tc>
          <w:tcPr>
            <w:tcW w:w="1563" w:type="dxa"/>
            <w:tcBorders>
              <w:top w:val="nil"/>
              <w:left w:val="nil"/>
              <w:bottom w:val="single" w:color="auto" w:sz="4" w:space="0"/>
              <w:right w:val="single" w:color="auto" w:sz="4" w:space="0"/>
            </w:tcBorders>
            <w:vAlign w:val="center"/>
          </w:tcPr>
          <w:p>
            <w:pPr>
              <w:jc w:val="center"/>
              <w:rPr>
                <w:szCs w:val="21"/>
              </w:rPr>
            </w:pPr>
            <w:r>
              <w:rPr>
                <w:szCs w:val="21"/>
              </w:rPr>
              <w:t>100</w:t>
            </w:r>
          </w:p>
        </w:tc>
      </w:tr>
    </w:tbl>
    <w:p>
      <w:pPr>
        <w:spacing w:before="163" w:beforeLines="50" w:after="163" w:afterLines="50" w:line="400" w:lineRule="exact"/>
        <w:rPr>
          <w:b/>
          <w:bCs/>
          <w:szCs w:val="21"/>
        </w:rPr>
      </w:pPr>
      <w:bookmarkStart w:id="214" w:name="_Toc401734648"/>
      <w:bookmarkEnd w:id="214"/>
      <w:bookmarkStart w:id="215" w:name="_Toc401734650"/>
      <w:r>
        <w:rPr>
          <w:b/>
          <w:bCs/>
          <w:szCs w:val="21"/>
        </w:rPr>
        <w:t xml:space="preserve">8  </w:t>
      </w:r>
      <w:bookmarkEnd w:id="215"/>
      <w:r>
        <w:rPr>
          <w:b/>
          <w:bCs/>
          <w:szCs w:val="21"/>
        </w:rPr>
        <w:t>矿山地质环境保护治理与土地复垦工作部署及进度安排</w:t>
      </w:r>
    </w:p>
    <w:p>
      <w:pPr>
        <w:widowControl/>
        <w:spacing w:before="163" w:beforeLines="50" w:after="163" w:afterLines="50" w:line="400" w:lineRule="exact"/>
        <w:outlineLvl w:val="1"/>
        <w:rPr>
          <w:b/>
          <w:bCs/>
          <w:szCs w:val="21"/>
        </w:rPr>
      </w:pPr>
      <w:bookmarkStart w:id="216" w:name="_Toc401734649"/>
      <w:bookmarkEnd w:id="216"/>
      <w:r>
        <w:rPr>
          <w:b/>
          <w:bCs/>
          <w:szCs w:val="21"/>
        </w:rPr>
        <w:t>8.1  总体工作部署</w:t>
      </w:r>
    </w:p>
    <w:p>
      <w:pPr>
        <w:spacing w:line="400" w:lineRule="exact"/>
        <w:ind w:firstLine="420" w:firstLineChars="200"/>
        <w:rPr>
          <w:bCs/>
          <w:szCs w:val="21"/>
        </w:rPr>
      </w:pPr>
      <w:r>
        <w:rPr>
          <w:bCs/>
          <w:szCs w:val="21"/>
        </w:rPr>
        <w:t>要结合开采设计方案，拟定保护治理和土地复垦地段和治理期，按阶段进行总体部署，一般以5年为一个阶段，第1阶段，保护治理或土地复垦工程要细化到每一年度，以后按每5年为一个阶段进行部署。</w:t>
      </w:r>
    </w:p>
    <w:p>
      <w:pPr>
        <w:widowControl/>
        <w:spacing w:before="163" w:beforeLines="50" w:after="163" w:afterLines="50" w:line="400" w:lineRule="exact"/>
        <w:outlineLvl w:val="1"/>
        <w:rPr>
          <w:b/>
          <w:bCs/>
          <w:szCs w:val="21"/>
        </w:rPr>
      </w:pPr>
      <w:r>
        <w:rPr>
          <w:b/>
          <w:bCs/>
          <w:szCs w:val="21"/>
        </w:rPr>
        <w:t>8.2  年度实施计划</w:t>
      </w:r>
    </w:p>
    <w:p>
      <w:pPr>
        <w:spacing w:line="400" w:lineRule="exact"/>
        <w:ind w:firstLine="420" w:firstLineChars="200"/>
        <w:rPr>
          <w:bCs/>
          <w:szCs w:val="21"/>
        </w:rPr>
      </w:pPr>
      <w:r>
        <w:rPr>
          <w:bCs/>
          <w:szCs w:val="21"/>
        </w:rPr>
        <w:t>制定矿山地质环境保护治理和土地复垦工程和资金年度实施进度计划表（第一个阶段应细化到每一年度，后面各阶段，可按阶段列出实施计划），表头形式可参见表9、表10。</w:t>
      </w:r>
    </w:p>
    <w:p>
      <w:pPr>
        <w:spacing w:line="400" w:lineRule="exact"/>
        <w:ind w:firstLine="422" w:firstLineChars="200"/>
        <w:jc w:val="center"/>
        <w:rPr>
          <w:b/>
          <w:bCs/>
          <w:szCs w:val="21"/>
        </w:rPr>
      </w:pPr>
      <w:r>
        <w:rPr>
          <w:b/>
          <w:bCs/>
          <w:szCs w:val="21"/>
        </w:rPr>
        <w:t>表9     矿山地质环境保护治理年度实施进度安排表</w:t>
      </w:r>
    </w:p>
    <w:tbl>
      <w:tblPr>
        <w:tblStyle w:val="10"/>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34"/>
        <w:gridCol w:w="709"/>
        <w:gridCol w:w="758"/>
        <w:gridCol w:w="781"/>
        <w:gridCol w:w="876"/>
        <w:gridCol w:w="743"/>
        <w:gridCol w:w="1362"/>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8" w:type="dxa"/>
            <w:vMerge w:val="restart"/>
            <w:vAlign w:val="center"/>
          </w:tcPr>
          <w:p>
            <w:pPr>
              <w:jc w:val="center"/>
              <w:rPr>
                <w:szCs w:val="21"/>
              </w:rPr>
            </w:pPr>
            <w:r>
              <w:rPr>
                <w:szCs w:val="21"/>
              </w:rPr>
              <w:t>工程</w:t>
            </w:r>
          </w:p>
          <w:p>
            <w:pPr>
              <w:jc w:val="center"/>
              <w:rPr>
                <w:szCs w:val="21"/>
              </w:rPr>
            </w:pPr>
            <w:r>
              <w:rPr>
                <w:szCs w:val="21"/>
              </w:rPr>
              <w:t>位置</w:t>
            </w:r>
          </w:p>
        </w:tc>
        <w:tc>
          <w:tcPr>
            <w:tcW w:w="1134" w:type="dxa"/>
            <w:vMerge w:val="restart"/>
            <w:vAlign w:val="center"/>
          </w:tcPr>
          <w:p>
            <w:pPr>
              <w:jc w:val="center"/>
              <w:rPr>
                <w:szCs w:val="21"/>
              </w:rPr>
            </w:pPr>
            <w:r>
              <w:rPr>
                <w:szCs w:val="21"/>
              </w:rPr>
              <w:t>保护治理项目</w:t>
            </w:r>
          </w:p>
        </w:tc>
        <w:tc>
          <w:tcPr>
            <w:tcW w:w="3867" w:type="dxa"/>
            <w:gridSpan w:val="5"/>
            <w:vAlign w:val="center"/>
          </w:tcPr>
          <w:p>
            <w:pPr>
              <w:jc w:val="center"/>
              <w:rPr>
                <w:szCs w:val="21"/>
              </w:rPr>
            </w:pPr>
            <w:r>
              <w:rPr>
                <w:szCs w:val="21"/>
              </w:rPr>
              <w:t>第一阶段</w:t>
            </w:r>
          </w:p>
        </w:tc>
        <w:tc>
          <w:tcPr>
            <w:tcW w:w="1362" w:type="dxa"/>
            <w:vAlign w:val="center"/>
          </w:tcPr>
          <w:p>
            <w:pPr>
              <w:jc w:val="center"/>
              <w:rPr>
                <w:szCs w:val="21"/>
              </w:rPr>
            </w:pPr>
            <w:r>
              <w:rPr>
                <w:szCs w:val="21"/>
              </w:rPr>
              <w:t>第二阶段</w:t>
            </w:r>
          </w:p>
        </w:tc>
        <w:tc>
          <w:tcPr>
            <w:tcW w:w="1389" w:type="dxa"/>
            <w:vAlign w:val="center"/>
          </w:tcPr>
          <w:p>
            <w:pPr>
              <w:jc w:val="center"/>
              <w:rPr>
                <w:szCs w:val="21"/>
              </w:rPr>
            </w:pPr>
            <w:r>
              <w:rPr>
                <w:szCs w:val="21"/>
              </w:rPr>
              <w:t>第三阶段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48" w:type="dxa"/>
            <w:vMerge w:val="continue"/>
            <w:vAlign w:val="center"/>
          </w:tcPr>
          <w:p>
            <w:pPr>
              <w:widowControl/>
              <w:rPr>
                <w:szCs w:val="21"/>
              </w:rPr>
            </w:pPr>
          </w:p>
        </w:tc>
        <w:tc>
          <w:tcPr>
            <w:tcW w:w="1134" w:type="dxa"/>
            <w:vMerge w:val="continue"/>
            <w:vAlign w:val="center"/>
          </w:tcPr>
          <w:p>
            <w:pPr>
              <w:widowControl/>
              <w:rPr>
                <w:szCs w:val="21"/>
              </w:rPr>
            </w:pPr>
          </w:p>
        </w:tc>
        <w:tc>
          <w:tcPr>
            <w:tcW w:w="709" w:type="dxa"/>
            <w:vAlign w:val="center"/>
          </w:tcPr>
          <w:p>
            <w:pPr>
              <w:jc w:val="center"/>
              <w:rPr>
                <w:szCs w:val="21"/>
              </w:rPr>
            </w:pPr>
            <w:r>
              <w:rPr>
                <w:szCs w:val="21"/>
              </w:rPr>
              <w:t>××年</w:t>
            </w:r>
          </w:p>
        </w:tc>
        <w:tc>
          <w:tcPr>
            <w:tcW w:w="758" w:type="dxa"/>
            <w:vAlign w:val="center"/>
          </w:tcPr>
          <w:p>
            <w:pPr>
              <w:jc w:val="center"/>
              <w:rPr>
                <w:szCs w:val="21"/>
              </w:rPr>
            </w:pPr>
            <w:r>
              <w:rPr>
                <w:szCs w:val="21"/>
              </w:rPr>
              <w:t>××年</w:t>
            </w:r>
          </w:p>
        </w:tc>
        <w:tc>
          <w:tcPr>
            <w:tcW w:w="781" w:type="dxa"/>
            <w:vAlign w:val="center"/>
          </w:tcPr>
          <w:p>
            <w:pPr>
              <w:jc w:val="center"/>
              <w:rPr>
                <w:szCs w:val="21"/>
              </w:rPr>
            </w:pPr>
            <w:r>
              <w:rPr>
                <w:szCs w:val="21"/>
              </w:rPr>
              <w:t>××年</w:t>
            </w:r>
          </w:p>
        </w:tc>
        <w:tc>
          <w:tcPr>
            <w:tcW w:w="876" w:type="dxa"/>
            <w:vAlign w:val="center"/>
          </w:tcPr>
          <w:p>
            <w:pPr>
              <w:jc w:val="center"/>
              <w:rPr>
                <w:szCs w:val="21"/>
              </w:rPr>
            </w:pPr>
            <w:r>
              <w:rPr>
                <w:szCs w:val="21"/>
              </w:rPr>
              <w:t>××年</w:t>
            </w:r>
          </w:p>
        </w:tc>
        <w:tc>
          <w:tcPr>
            <w:tcW w:w="743" w:type="dxa"/>
            <w:vAlign w:val="center"/>
          </w:tcPr>
          <w:p>
            <w:pPr>
              <w:jc w:val="center"/>
              <w:rPr>
                <w:szCs w:val="21"/>
              </w:rPr>
            </w:pPr>
            <w:r>
              <w:rPr>
                <w:szCs w:val="21"/>
              </w:rPr>
              <w:t>××年</w:t>
            </w:r>
          </w:p>
        </w:tc>
        <w:tc>
          <w:tcPr>
            <w:tcW w:w="1362" w:type="dxa"/>
            <w:vAlign w:val="center"/>
          </w:tcPr>
          <w:p>
            <w:pPr>
              <w:jc w:val="center"/>
              <w:rPr>
                <w:szCs w:val="21"/>
              </w:rPr>
            </w:pPr>
            <w:r>
              <w:rPr>
                <w:szCs w:val="21"/>
              </w:rPr>
              <w:t>××年～××年</w:t>
            </w:r>
          </w:p>
        </w:tc>
        <w:tc>
          <w:tcPr>
            <w:tcW w:w="1389" w:type="dxa"/>
            <w:vAlign w:val="center"/>
          </w:tcPr>
          <w:p>
            <w:pPr>
              <w:jc w:val="center"/>
              <w:rPr>
                <w:szCs w:val="21"/>
              </w:rPr>
            </w:pPr>
            <w:r>
              <w:rPr>
                <w:szCs w:val="21"/>
              </w:rPr>
              <w:t>××年～××年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8" w:type="dxa"/>
            <w:vMerge w:val="restart"/>
            <w:vAlign w:val="center"/>
          </w:tcPr>
          <w:p>
            <w:pPr>
              <w:ind w:right="-31" w:rightChars="-15"/>
              <w:jc w:val="center"/>
              <w:rPr>
                <w:szCs w:val="21"/>
              </w:rPr>
            </w:pPr>
            <w:r>
              <w:rPr>
                <w:szCs w:val="21"/>
              </w:rPr>
              <w:t>1#采区</w:t>
            </w:r>
          </w:p>
        </w:tc>
        <w:tc>
          <w:tcPr>
            <w:tcW w:w="1134" w:type="dxa"/>
            <w:vAlign w:val="center"/>
          </w:tcPr>
          <w:p>
            <w:pPr>
              <w:jc w:val="center"/>
              <w:rPr>
                <w:szCs w:val="21"/>
              </w:rPr>
            </w:pPr>
            <w:r>
              <w:rPr>
                <w:szCs w:val="21"/>
              </w:rPr>
              <w:t>边坡治理</w:t>
            </w:r>
          </w:p>
        </w:tc>
        <w:tc>
          <w:tcPr>
            <w:tcW w:w="709" w:type="dxa"/>
            <w:vAlign w:val="center"/>
          </w:tcPr>
          <w:p>
            <w:pPr>
              <w:jc w:val="cente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162560</wp:posOffset>
                      </wp:positionV>
                      <wp:extent cx="1555115" cy="635"/>
                      <wp:effectExtent l="12065" t="16510" r="13970" b="11430"/>
                      <wp:wrapNone/>
                      <wp:docPr id="60" name="直接箭头连接符 60"/>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8pt;margin-top:12.8pt;height:0.05pt;width:122.45pt;z-index:251660288;mso-width-relative:page;mso-height-relative:page;" filled="f" stroked="t" coordsize="21600,21600" o:gfxdata="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KULQNMAAAAIAQAADwAAAAAAAAABACAAAAAiAAAAZHJzL2Rvd25yZXYueG1sUEsBAhQA&#10;FAAAAAgAh07iQDRZ7kj3AQAAwwMAAA4AAAAAAAAAAQAgAAAAIgEAAGRycy9lMm9Eb2MueG1sUEsF&#10;BgAAAAAGAAYAWQEAAIsFAAAAAA==&#10;">
                      <v:fill on="f" focussize="0,0"/>
                      <v:stroke weight="1.5pt" color="#000000" joinstyle="round"/>
                      <v:imagedata o:title=""/>
                      <o:lock v:ext="edit" aspectratio="f"/>
                    </v:shape>
                  </w:pict>
                </mc:Fallback>
              </mc:AlternateContent>
            </w:r>
          </w:p>
        </w:tc>
        <w:tc>
          <w:tcPr>
            <w:tcW w:w="758" w:type="dxa"/>
            <w:vAlign w:val="center"/>
          </w:tcPr>
          <w:p>
            <w:pPr>
              <w:jc w:val="center"/>
              <w:rPr>
                <w:szCs w:val="21"/>
              </w:rPr>
            </w:pPr>
          </w:p>
        </w:tc>
        <w:tc>
          <w:tcPr>
            <w:tcW w:w="781" w:type="dxa"/>
            <w:vAlign w:val="center"/>
          </w:tcPr>
          <w:p>
            <w:pPr>
              <w:jc w:val="center"/>
              <w:rPr>
                <w:szCs w:val="21"/>
              </w:rPr>
            </w:pPr>
          </w:p>
        </w:tc>
        <w:tc>
          <w:tcPr>
            <w:tcW w:w="876" w:type="dxa"/>
            <w:vAlign w:val="center"/>
          </w:tcPr>
          <w:p>
            <w:pPr>
              <w:jc w:val="center"/>
              <w:rPr>
                <w:szCs w:val="21"/>
              </w:rPr>
            </w:pPr>
          </w:p>
        </w:tc>
        <w:tc>
          <w:tcPr>
            <w:tcW w:w="743" w:type="dxa"/>
            <w:vAlign w:val="center"/>
          </w:tcPr>
          <w:p>
            <w:pPr>
              <w:jc w:val="center"/>
              <w:rPr>
                <w:szCs w:val="21"/>
              </w:rPr>
            </w:pPr>
          </w:p>
        </w:tc>
        <w:tc>
          <w:tcPr>
            <w:tcW w:w="1362" w:type="dxa"/>
            <w:vAlign w:val="center"/>
          </w:tcPr>
          <w:p>
            <w:pPr>
              <w:jc w:val="center"/>
              <w:rPr>
                <w:szCs w:val="21"/>
              </w:rPr>
            </w:pPr>
          </w:p>
        </w:tc>
        <w:tc>
          <w:tcPr>
            <w:tcW w:w="138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8" w:type="dxa"/>
            <w:vMerge w:val="continue"/>
            <w:vAlign w:val="center"/>
          </w:tcPr>
          <w:p>
            <w:pPr>
              <w:widowControl/>
              <w:rPr>
                <w:szCs w:val="21"/>
              </w:rPr>
            </w:pPr>
          </w:p>
        </w:tc>
        <w:tc>
          <w:tcPr>
            <w:tcW w:w="1134" w:type="dxa"/>
            <w:vAlign w:val="center"/>
          </w:tcPr>
          <w:p>
            <w:pPr>
              <w:jc w:val="center"/>
              <w:rPr>
                <w:szCs w:val="21"/>
              </w:rPr>
            </w:pPr>
            <w:r>
              <w:rPr>
                <w:szCs w:val="21"/>
              </w:rPr>
              <w:t>帷幕灌浆</w:t>
            </w:r>
          </w:p>
        </w:tc>
        <w:tc>
          <w:tcPr>
            <w:tcW w:w="709" w:type="dxa"/>
            <w:vAlign w:val="center"/>
          </w:tcPr>
          <w:p>
            <w:pPr>
              <w:jc w:val="center"/>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183515</wp:posOffset>
                      </wp:positionV>
                      <wp:extent cx="2618105" cy="0"/>
                      <wp:effectExtent l="14605" t="15875" r="15240" b="12700"/>
                      <wp:wrapNone/>
                      <wp:docPr id="59" name="直接箭头连接符 59"/>
                      <wp:cNvGraphicFramePr/>
                      <a:graphic xmlns:a="http://schemas.openxmlformats.org/drawingml/2006/main">
                        <a:graphicData uri="http://schemas.microsoft.com/office/word/2010/wordprocessingShape">
                          <wps:wsp>
                            <wps:cNvCnPr>
                              <a:cxnSpLocks noChangeShapeType="1"/>
                            </wps:cNvCnPr>
                            <wps:spPr bwMode="auto">
                              <a:xfrm>
                                <a:off x="0" y="0"/>
                                <a:ext cx="261810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8pt;margin-top:14.45pt;height:0pt;width:206.15pt;z-index:251659264;mso-width-relative:page;mso-height-relative:page;" filled="f" stroked="t" coordsize="21600,21600" o:gfxdata="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udPQ0wAAAAgBAAAPAAAAAAAAAAEAIAAAACIAAABkcnMvZG93bnJldi54bWxQSwECFAAU&#10;AAAACACHTuJANqmxlvYBAADBAwAADgAAAAAAAAABACAAAAAiAQAAZHJzL2Uyb0RvYy54bWxQSwUG&#10;AAAAAAYABgBZAQAAigUAAAAA&#10;">
                      <v:fill on="f" focussize="0,0"/>
                      <v:stroke weight="1.5pt" color="#000000" joinstyle="round"/>
                      <v:imagedata o:title=""/>
                      <o:lock v:ext="edit" aspectratio="f"/>
                    </v:shape>
                  </w:pict>
                </mc:Fallback>
              </mc:AlternateContent>
            </w:r>
          </w:p>
        </w:tc>
        <w:tc>
          <w:tcPr>
            <w:tcW w:w="758" w:type="dxa"/>
            <w:vAlign w:val="center"/>
          </w:tcPr>
          <w:p>
            <w:pPr>
              <w:jc w:val="center"/>
              <w:rPr>
                <w:szCs w:val="21"/>
              </w:rPr>
            </w:pPr>
          </w:p>
        </w:tc>
        <w:tc>
          <w:tcPr>
            <w:tcW w:w="781" w:type="dxa"/>
            <w:vAlign w:val="center"/>
          </w:tcPr>
          <w:p>
            <w:pPr>
              <w:jc w:val="center"/>
              <w:rPr>
                <w:szCs w:val="21"/>
              </w:rPr>
            </w:pPr>
          </w:p>
        </w:tc>
        <w:tc>
          <w:tcPr>
            <w:tcW w:w="876" w:type="dxa"/>
            <w:vAlign w:val="center"/>
          </w:tcPr>
          <w:p>
            <w:pPr>
              <w:jc w:val="center"/>
              <w:rPr>
                <w:szCs w:val="21"/>
              </w:rPr>
            </w:pPr>
          </w:p>
        </w:tc>
        <w:tc>
          <w:tcPr>
            <w:tcW w:w="743" w:type="dxa"/>
            <w:vAlign w:val="center"/>
          </w:tcPr>
          <w:p>
            <w:pPr>
              <w:jc w:val="center"/>
              <w:rPr>
                <w:szCs w:val="21"/>
              </w:rPr>
            </w:pPr>
          </w:p>
        </w:tc>
        <w:tc>
          <w:tcPr>
            <w:tcW w:w="1362" w:type="dxa"/>
            <w:vAlign w:val="center"/>
          </w:tcPr>
          <w:p>
            <w:pPr>
              <w:jc w:val="center"/>
              <w:rPr>
                <w:szCs w:val="21"/>
              </w:rPr>
            </w:pPr>
          </w:p>
        </w:tc>
        <w:tc>
          <w:tcPr>
            <w:tcW w:w="138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8" w:type="dxa"/>
            <w:vMerge w:val="continue"/>
            <w:vAlign w:val="center"/>
          </w:tcPr>
          <w:p>
            <w:pPr>
              <w:widowControl/>
              <w:rPr>
                <w:szCs w:val="21"/>
              </w:rPr>
            </w:pPr>
          </w:p>
        </w:tc>
        <w:tc>
          <w:tcPr>
            <w:tcW w:w="1134" w:type="dxa"/>
            <w:vAlign w:val="center"/>
          </w:tcPr>
          <w:p>
            <w:pPr>
              <w:jc w:val="center"/>
              <w:rPr>
                <w:szCs w:val="21"/>
              </w:rPr>
            </w:pPr>
            <w:r>
              <w:rPr>
                <w:szCs w:val="21"/>
              </w:rPr>
              <w:t>…</w:t>
            </w:r>
          </w:p>
        </w:tc>
        <w:tc>
          <w:tcPr>
            <w:tcW w:w="709" w:type="dxa"/>
            <w:vAlign w:val="center"/>
          </w:tcPr>
          <w:p>
            <w:pPr>
              <w:jc w:val="center"/>
              <w:rPr>
                <w:szCs w:val="21"/>
              </w:rPr>
            </w:pPr>
          </w:p>
        </w:tc>
        <w:tc>
          <w:tcPr>
            <w:tcW w:w="758" w:type="dxa"/>
            <w:vAlign w:val="center"/>
          </w:tcPr>
          <w:p>
            <w:pPr>
              <w:jc w:val="center"/>
              <w:rPr>
                <w:szCs w:val="21"/>
              </w:rPr>
            </w:pPr>
          </w:p>
        </w:tc>
        <w:tc>
          <w:tcPr>
            <w:tcW w:w="781" w:type="dxa"/>
            <w:vAlign w:val="center"/>
          </w:tcPr>
          <w:p>
            <w:pPr>
              <w:jc w:val="center"/>
              <w:rPr>
                <w:szCs w:val="21"/>
              </w:rPr>
            </w:pPr>
          </w:p>
        </w:tc>
        <w:tc>
          <w:tcPr>
            <w:tcW w:w="876" w:type="dxa"/>
            <w:vAlign w:val="center"/>
          </w:tcPr>
          <w:p>
            <w:pPr>
              <w:jc w:val="center"/>
              <w:rPr>
                <w:szCs w:val="21"/>
              </w:rPr>
            </w:pPr>
          </w:p>
        </w:tc>
        <w:tc>
          <w:tcPr>
            <w:tcW w:w="743" w:type="dxa"/>
            <w:vAlign w:val="center"/>
          </w:tcPr>
          <w:p>
            <w:pPr>
              <w:jc w:val="center"/>
              <w:rPr>
                <w:szCs w:val="21"/>
              </w:rPr>
            </w:pPr>
          </w:p>
        </w:tc>
        <w:tc>
          <w:tcPr>
            <w:tcW w:w="1362" w:type="dxa"/>
            <w:vAlign w:val="center"/>
          </w:tcPr>
          <w:p>
            <w:pPr>
              <w:jc w:val="center"/>
              <w:rPr>
                <w:szCs w:val="21"/>
              </w:rPr>
            </w:pPr>
          </w:p>
        </w:tc>
        <w:tc>
          <w:tcPr>
            <w:tcW w:w="138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48" w:type="dxa"/>
            <w:vMerge w:val="continue"/>
            <w:vAlign w:val="center"/>
          </w:tcPr>
          <w:p>
            <w:pPr>
              <w:widowControl/>
              <w:rPr>
                <w:szCs w:val="21"/>
              </w:rPr>
            </w:pPr>
          </w:p>
        </w:tc>
        <w:tc>
          <w:tcPr>
            <w:tcW w:w="1134" w:type="dxa"/>
            <w:vAlign w:val="center"/>
          </w:tcPr>
          <w:p>
            <w:pPr>
              <w:jc w:val="center"/>
              <w:rPr>
                <w:szCs w:val="21"/>
              </w:rPr>
            </w:pPr>
          </w:p>
        </w:tc>
        <w:tc>
          <w:tcPr>
            <w:tcW w:w="709" w:type="dxa"/>
            <w:vAlign w:val="center"/>
          </w:tcPr>
          <w:p>
            <w:pPr>
              <w:jc w:val="center"/>
              <w:rPr>
                <w:szCs w:val="21"/>
              </w:rPr>
            </w:pPr>
          </w:p>
        </w:tc>
        <w:tc>
          <w:tcPr>
            <w:tcW w:w="758" w:type="dxa"/>
            <w:vAlign w:val="center"/>
          </w:tcPr>
          <w:p>
            <w:pPr>
              <w:jc w:val="center"/>
              <w:rPr>
                <w:szCs w:val="21"/>
              </w:rPr>
            </w:pPr>
          </w:p>
        </w:tc>
        <w:tc>
          <w:tcPr>
            <w:tcW w:w="781" w:type="dxa"/>
            <w:vAlign w:val="center"/>
          </w:tcPr>
          <w:p>
            <w:pPr>
              <w:jc w:val="center"/>
              <w:rPr>
                <w:szCs w:val="21"/>
              </w:rPr>
            </w:pPr>
          </w:p>
        </w:tc>
        <w:tc>
          <w:tcPr>
            <w:tcW w:w="876" w:type="dxa"/>
            <w:vAlign w:val="center"/>
          </w:tcPr>
          <w:p>
            <w:pPr>
              <w:jc w:val="center"/>
              <w:rPr>
                <w:szCs w:val="21"/>
              </w:rPr>
            </w:pPr>
          </w:p>
        </w:tc>
        <w:tc>
          <w:tcPr>
            <w:tcW w:w="743" w:type="dxa"/>
            <w:vAlign w:val="center"/>
          </w:tcPr>
          <w:p>
            <w:pPr>
              <w:jc w:val="center"/>
              <w:rPr>
                <w:szCs w:val="21"/>
              </w:rPr>
            </w:pPr>
          </w:p>
        </w:tc>
        <w:tc>
          <w:tcPr>
            <w:tcW w:w="1362" w:type="dxa"/>
            <w:vAlign w:val="center"/>
          </w:tcPr>
          <w:p>
            <w:pPr>
              <w:jc w:val="center"/>
              <w:rPr>
                <w:szCs w:val="21"/>
              </w:rPr>
            </w:pPr>
          </w:p>
        </w:tc>
        <w:tc>
          <w:tcPr>
            <w:tcW w:w="138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8" w:type="dxa"/>
            <w:vAlign w:val="center"/>
          </w:tcPr>
          <w:p>
            <w:pPr>
              <w:ind w:right="-31" w:rightChars="-15"/>
              <w:jc w:val="center"/>
              <w:rPr>
                <w:szCs w:val="21"/>
              </w:rPr>
            </w:pPr>
            <w:r>
              <w:rPr>
                <w:szCs w:val="21"/>
              </w:rPr>
              <w:t>2#采区</w:t>
            </w:r>
          </w:p>
        </w:tc>
        <w:tc>
          <w:tcPr>
            <w:tcW w:w="1134" w:type="dxa"/>
            <w:vAlign w:val="center"/>
          </w:tcPr>
          <w:p>
            <w:pPr>
              <w:jc w:val="center"/>
              <w:rPr>
                <w:szCs w:val="21"/>
              </w:rPr>
            </w:pPr>
            <w:r>
              <w:rPr>
                <w:szCs w:val="21"/>
              </w:rPr>
              <w:t>…</w:t>
            </w:r>
          </w:p>
        </w:tc>
        <w:tc>
          <w:tcPr>
            <w:tcW w:w="709" w:type="dxa"/>
            <w:vAlign w:val="center"/>
          </w:tcPr>
          <w:p>
            <w:pPr>
              <w:jc w:val="center"/>
              <w:rPr>
                <w:szCs w:val="21"/>
              </w:rPr>
            </w:pPr>
          </w:p>
        </w:tc>
        <w:tc>
          <w:tcPr>
            <w:tcW w:w="758" w:type="dxa"/>
            <w:vAlign w:val="center"/>
          </w:tcPr>
          <w:p>
            <w:pPr>
              <w:jc w:val="center"/>
              <w:rPr>
                <w:szCs w:val="21"/>
              </w:rPr>
            </w:pPr>
          </w:p>
        </w:tc>
        <w:tc>
          <w:tcPr>
            <w:tcW w:w="781" w:type="dxa"/>
            <w:vAlign w:val="center"/>
          </w:tcPr>
          <w:p>
            <w:pPr>
              <w:jc w:val="center"/>
              <w:rPr>
                <w:szCs w:val="21"/>
              </w:rPr>
            </w:pPr>
          </w:p>
        </w:tc>
        <w:tc>
          <w:tcPr>
            <w:tcW w:w="876" w:type="dxa"/>
            <w:vAlign w:val="center"/>
          </w:tcPr>
          <w:p>
            <w:pPr>
              <w:jc w:val="center"/>
              <w:rPr>
                <w:szCs w:val="21"/>
              </w:rPr>
            </w:pPr>
          </w:p>
        </w:tc>
        <w:tc>
          <w:tcPr>
            <w:tcW w:w="743" w:type="dxa"/>
            <w:vAlign w:val="center"/>
          </w:tcPr>
          <w:p>
            <w:pPr>
              <w:jc w:val="center"/>
              <w:rPr>
                <w:szCs w:val="21"/>
              </w:rPr>
            </w:pPr>
          </w:p>
        </w:tc>
        <w:tc>
          <w:tcPr>
            <w:tcW w:w="1362" w:type="dxa"/>
            <w:vAlign w:val="center"/>
          </w:tcPr>
          <w:p>
            <w:pPr>
              <w:jc w:val="center"/>
              <w:rPr>
                <w:szCs w:val="21"/>
              </w:rPr>
            </w:pPr>
          </w:p>
        </w:tc>
        <w:tc>
          <w:tcPr>
            <w:tcW w:w="138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082" w:type="dxa"/>
            <w:gridSpan w:val="2"/>
            <w:vAlign w:val="center"/>
          </w:tcPr>
          <w:p>
            <w:pPr>
              <w:jc w:val="center"/>
              <w:rPr>
                <w:szCs w:val="21"/>
              </w:rPr>
            </w:pPr>
            <w:r>
              <w:rPr>
                <w:szCs w:val="21"/>
              </w:rPr>
              <w:t>动态投资（万元）</w:t>
            </w:r>
          </w:p>
        </w:tc>
        <w:tc>
          <w:tcPr>
            <w:tcW w:w="709" w:type="dxa"/>
            <w:vAlign w:val="center"/>
          </w:tcPr>
          <w:p>
            <w:pPr>
              <w:jc w:val="center"/>
              <w:rPr>
                <w:szCs w:val="21"/>
              </w:rPr>
            </w:pPr>
          </w:p>
        </w:tc>
        <w:tc>
          <w:tcPr>
            <w:tcW w:w="758" w:type="dxa"/>
            <w:vAlign w:val="center"/>
          </w:tcPr>
          <w:p>
            <w:pPr>
              <w:jc w:val="center"/>
              <w:rPr>
                <w:szCs w:val="21"/>
              </w:rPr>
            </w:pPr>
          </w:p>
        </w:tc>
        <w:tc>
          <w:tcPr>
            <w:tcW w:w="781" w:type="dxa"/>
            <w:vAlign w:val="center"/>
          </w:tcPr>
          <w:p>
            <w:pPr>
              <w:jc w:val="center"/>
              <w:rPr>
                <w:szCs w:val="21"/>
              </w:rPr>
            </w:pPr>
          </w:p>
        </w:tc>
        <w:tc>
          <w:tcPr>
            <w:tcW w:w="876" w:type="dxa"/>
            <w:vAlign w:val="center"/>
          </w:tcPr>
          <w:p>
            <w:pPr>
              <w:jc w:val="center"/>
              <w:rPr>
                <w:szCs w:val="21"/>
              </w:rPr>
            </w:pPr>
          </w:p>
        </w:tc>
        <w:tc>
          <w:tcPr>
            <w:tcW w:w="743" w:type="dxa"/>
            <w:vAlign w:val="center"/>
          </w:tcPr>
          <w:p>
            <w:pPr>
              <w:jc w:val="center"/>
              <w:rPr>
                <w:szCs w:val="21"/>
              </w:rPr>
            </w:pPr>
          </w:p>
        </w:tc>
        <w:tc>
          <w:tcPr>
            <w:tcW w:w="1362" w:type="dxa"/>
            <w:vAlign w:val="center"/>
          </w:tcPr>
          <w:p>
            <w:pPr>
              <w:jc w:val="center"/>
              <w:rPr>
                <w:szCs w:val="21"/>
              </w:rPr>
            </w:pPr>
          </w:p>
        </w:tc>
        <w:tc>
          <w:tcPr>
            <w:tcW w:w="138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082" w:type="dxa"/>
            <w:gridSpan w:val="2"/>
            <w:vAlign w:val="center"/>
          </w:tcPr>
          <w:p>
            <w:pPr>
              <w:jc w:val="center"/>
              <w:rPr>
                <w:szCs w:val="21"/>
              </w:rPr>
            </w:pPr>
            <w:r>
              <w:rPr>
                <w:szCs w:val="21"/>
              </w:rPr>
              <w:t>动态投资合计</w:t>
            </w:r>
          </w:p>
          <w:p>
            <w:pPr>
              <w:jc w:val="center"/>
              <w:rPr>
                <w:szCs w:val="21"/>
              </w:rPr>
            </w:pPr>
            <w:r>
              <w:rPr>
                <w:szCs w:val="21"/>
              </w:rPr>
              <w:t>（万元）</w:t>
            </w:r>
          </w:p>
        </w:tc>
        <w:tc>
          <w:tcPr>
            <w:tcW w:w="6618" w:type="dxa"/>
            <w:gridSpan w:val="7"/>
            <w:vAlign w:val="center"/>
          </w:tcPr>
          <w:p>
            <w:pPr>
              <w:jc w:val="center"/>
              <w:rPr>
                <w:szCs w:val="21"/>
              </w:rPr>
            </w:pPr>
          </w:p>
        </w:tc>
      </w:tr>
    </w:tbl>
    <w:p>
      <w:pPr>
        <w:spacing w:after="81" w:afterLines="25" w:line="460" w:lineRule="exact"/>
        <w:jc w:val="center"/>
        <w:rPr>
          <w:b/>
          <w:bCs/>
          <w:szCs w:val="21"/>
        </w:rPr>
      </w:pPr>
      <w:r>
        <w:rPr>
          <w:b/>
          <w:bCs/>
          <w:szCs w:val="21"/>
        </w:rPr>
        <w:t>表10     矿区土地复垦年度实施进度安排表</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66"/>
        <w:gridCol w:w="772"/>
        <w:gridCol w:w="743"/>
        <w:gridCol w:w="797"/>
        <w:gridCol w:w="893"/>
        <w:gridCol w:w="754"/>
        <w:gridCol w:w="138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 w:type="dxa"/>
            <w:vMerge w:val="restart"/>
            <w:vAlign w:val="center"/>
          </w:tcPr>
          <w:p>
            <w:pPr>
              <w:jc w:val="center"/>
              <w:rPr>
                <w:szCs w:val="21"/>
              </w:rPr>
            </w:pPr>
            <w:r>
              <w:rPr>
                <w:szCs w:val="21"/>
              </w:rPr>
              <w:t>工程</w:t>
            </w:r>
          </w:p>
          <w:p>
            <w:pPr>
              <w:jc w:val="center"/>
              <w:rPr>
                <w:szCs w:val="21"/>
              </w:rPr>
            </w:pPr>
            <w:r>
              <w:rPr>
                <w:szCs w:val="21"/>
              </w:rPr>
              <w:t>位置</w:t>
            </w:r>
          </w:p>
        </w:tc>
        <w:tc>
          <w:tcPr>
            <w:tcW w:w="1166" w:type="dxa"/>
            <w:vMerge w:val="restart"/>
            <w:vAlign w:val="center"/>
          </w:tcPr>
          <w:p>
            <w:pPr>
              <w:jc w:val="center"/>
              <w:rPr>
                <w:szCs w:val="21"/>
              </w:rPr>
            </w:pPr>
            <w:r>
              <w:rPr>
                <w:szCs w:val="21"/>
              </w:rPr>
              <w:t>复垦项目</w:t>
            </w:r>
          </w:p>
        </w:tc>
        <w:tc>
          <w:tcPr>
            <w:tcW w:w="3959" w:type="dxa"/>
            <w:gridSpan w:val="5"/>
            <w:vAlign w:val="center"/>
          </w:tcPr>
          <w:p>
            <w:pPr>
              <w:jc w:val="center"/>
              <w:rPr>
                <w:szCs w:val="21"/>
              </w:rPr>
            </w:pPr>
            <w:r>
              <w:rPr>
                <w:szCs w:val="21"/>
              </w:rPr>
              <w:t>第一阶段</w:t>
            </w:r>
          </w:p>
        </w:tc>
        <w:tc>
          <w:tcPr>
            <w:tcW w:w="1388" w:type="dxa"/>
            <w:vAlign w:val="center"/>
          </w:tcPr>
          <w:p>
            <w:pPr>
              <w:jc w:val="center"/>
              <w:rPr>
                <w:szCs w:val="21"/>
              </w:rPr>
            </w:pPr>
            <w:r>
              <w:rPr>
                <w:szCs w:val="21"/>
              </w:rPr>
              <w:t>第二阶段</w:t>
            </w:r>
          </w:p>
        </w:tc>
        <w:tc>
          <w:tcPr>
            <w:tcW w:w="1416" w:type="dxa"/>
            <w:vAlign w:val="center"/>
          </w:tcPr>
          <w:p>
            <w:pPr>
              <w:jc w:val="center"/>
              <w:rPr>
                <w:szCs w:val="21"/>
              </w:rPr>
            </w:pPr>
            <w:r>
              <w:rPr>
                <w:szCs w:val="21"/>
              </w:rPr>
              <w:t>第三阶段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5" w:type="dxa"/>
            <w:vMerge w:val="continue"/>
            <w:vAlign w:val="center"/>
          </w:tcPr>
          <w:p>
            <w:pPr>
              <w:widowControl/>
              <w:rPr>
                <w:szCs w:val="21"/>
              </w:rPr>
            </w:pPr>
          </w:p>
        </w:tc>
        <w:tc>
          <w:tcPr>
            <w:tcW w:w="1166" w:type="dxa"/>
            <w:vMerge w:val="continue"/>
            <w:vAlign w:val="center"/>
          </w:tcPr>
          <w:p>
            <w:pPr>
              <w:widowControl/>
              <w:rPr>
                <w:szCs w:val="21"/>
              </w:rPr>
            </w:pPr>
          </w:p>
        </w:tc>
        <w:tc>
          <w:tcPr>
            <w:tcW w:w="772" w:type="dxa"/>
            <w:vAlign w:val="center"/>
          </w:tcPr>
          <w:p>
            <w:pPr>
              <w:jc w:val="center"/>
              <w:rPr>
                <w:szCs w:val="21"/>
              </w:rPr>
            </w:pPr>
            <w:r>
              <w:rPr>
                <w:szCs w:val="21"/>
              </w:rPr>
              <w:t>××年</w:t>
            </w:r>
          </w:p>
        </w:tc>
        <w:tc>
          <w:tcPr>
            <w:tcW w:w="743" w:type="dxa"/>
            <w:vAlign w:val="center"/>
          </w:tcPr>
          <w:p>
            <w:pPr>
              <w:jc w:val="center"/>
              <w:rPr>
                <w:szCs w:val="21"/>
              </w:rPr>
            </w:pPr>
            <w:r>
              <w:rPr>
                <w:szCs w:val="21"/>
              </w:rPr>
              <w:t>××年</w:t>
            </w:r>
          </w:p>
        </w:tc>
        <w:tc>
          <w:tcPr>
            <w:tcW w:w="797" w:type="dxa"/>
            <w:vAlign w:val="center"/>
          </w:tcPr>
          <w:p>
            <w:pPr>
              <w:jc w:val="center"/>
              <w:rPr>
                <w:szCs w:val="21"/>
              </w:rPr>
            </w:pPr>
            <w:r>
              <w:rPr>
                <w:szCs w:val="21"/>
              </w:rPr>
              <w:t>××年</w:t>
            </w:r>
          </w:p>
        </w:tc>
        <w:tc>
          <w:tcPr>
            <w:tcW w:w="893" w:type="dxa"/>
            <w:vAlign w:val="center"/>
          </w:tcPr>
          <w:p>
            <w:pPr>
              <w:jc w:val="center"/>
              <w:rPr>
                <w:szCs w:val="21"/>
              </w:rPr>
            </w:pPr>
            <w:r>
              <w:rPr>
                <w:szCs w:val="21"/>
              </w:rPr>
              <w:t>××年</w:t>
            </w:r>
          </w:p>
        </w:tc>
        <w:tc>
          <w:tcPr>
            <w:tcW w:w="754" w:type="dxa"/>
            <w:vAlign w:val="center"/>
          </w:tcPr>
          <w:p>
            <w:pPr>
              <w:jc w:val="center"/>
              <w:rPr>
                <w:szCs w:val="21"/>
              </w:rPr>
            </w:pPr>
            <w:r>
              <w:rPr>
                <w:szCs w:val="21"/>
              </w:rPr>
              <w:t>××年</w:t>
            </w:r>
          </w:p>
        </w:tc>
        <w:tc>
          <w:tcPr>
            <w:tcW w:w="1388" w:type="dxa"/>
            <w:vAlign w:val="center"/>
          </w:tcPr>
          <w:p>
            <w:pPr>
              <w:jc w:val="center"/>
              <w:rPr>
                <w:szCs w:val="21"/>
              </w:rPr>
            </w:pPr>
            <w:r>
              <w:rPr>
                <w:szCs w:val="21"/>
              </w:rPr>
              <w:t>××年～××年</w:t>
            </w:r>
          </w:p>
        </w:tc>
        <w:tc>
          <w:tcPr>
            <w:tcW w:w="1416" w:type="dxa"/>
            <w:vAlign w:val="center"/>
          </w:tcPr>
          <w:p>
            <w:pPr>
              <w:jc w:val="center"/>
              <w:rPr>
                <w:szCs w:val="21"/>
              </w:rPr>
            </w:pPr>
            <w:r>
              <w:rPr>
                <w:szCs w:val="21"/>
              </w:rPr>
              <w:t>××年～××年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vMerge w:val="restart"/>
            <w:vAlign w:val="center"/>
          </w:tcPr>
          <w:p>
            <w:pPr>
              <w:jc w:val="center"/>
              <w:rPr>
                <w:szCs w:val="21"/>
              </w:rPr>
            </w:pPr>
            <w:r>
              <w:rPr>
                <w:szCs w:val="21"/>
              </w:rPr>
              <w:t>1#采区</w:t>
            </w:r>
          </w:p>
        </w:tc>
        <w:tc>
          <w:tcPr>
            <w:tcW w:w="1166" w:type="dxa"/>
            <w:vAlign w:val="center"/>
          </w:tcPr>
          <w:p>
            <w:pPr>
              <w:jc w:val="center"/>
              <w:rPr>
                <w:szCs w:val="21"/>
              </w:rPr>
            </w:pPr>
            <w:r>
              <w:rPr>
                <w:szCs w:val="21"/>
              </w:rPr>
              <w:t>表土收集</w:t>
            </w:r>
          </w:p>
        </w:tc>
        <w:tc>
          <w:tcPr>
            <w:tcW w:w="772" w:type="dxa"/>
            <w:vAlign w:val="center"/>
          </w:tcPr>
          <w:p>
            <w:pPr>
              <w:jc w:val="center"/>
              <w:rPr>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101600</wp:posOffset>
                      </wp:positionV>
                      <wp:extent cx="1555115" cy="635"/>
                      <wp:effectExtent l="17145" t="15875" r="18415" b="12065"/>
                      <wp:wrapNone/>
                      <wp:docPr id="58" name="直接箭头连接符 58"/>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0.1pt;margin-top:8pt;height:0.05pt;width:122.45pt;z-index:251661312;mso-width-relative:page;mso-height-relative:page;" filled="f" stroked="t" coordsize="21600,21600" o:gfxdata="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OwQh9AAAAAGAQAADwAAAAAAAAABACAAAAAiAAAAZHJzL2Rvd25yZXYueG1sUEsBAhQAFAAA&#10;AAgAh07iQPK2gW73AQAAwwMAAA4AAAAAAAAAAQAgAAAAHwEAAGRycy9lMm9Eb2MueG1sUEsFBgAA&#10;AAAGAAYAWQEAAIgFAAAAAA==&#10;">
                      <v:fill on="f" focussize="0,0"/>
                      <v:stroke weight="1.5pt" color="#000000" joinstyle="round"/>
                      <v:imagedata o:title=""/>
                      <o:lock v:ext="edit" aspectratio="f"/>
                    </v:shape>
                  </w:pict>
                </mc:Fallback>
              </mc:AlternateContent>
            </w:r>
          </w:p>
        </w:tc>
        <w:tc>
          <w:tcPr>
            <w:tcW w:w="743" w:type="dxa"/>
            <w:vAlign w:val="center"/>
          </w:tcPr>
          <w:p>
            <w:pPr>
              <w:jc w:val="center"/>
              <w:rPr>
                <w:szCs w:val="21"/>
              </w:rPr>
            </w:pPr>
          </w:p>
        </w:tc>
        <w:tc>
          <w:tcPr>
            <w:tcW w:w="797" w:type="dxa"/>
            <w:vAlign w:val="center"/>
          </w:tcPr>
          <w:p>
            <w:pPr>
              <w:jc w:val="center"/>
              <w:rPr>
                <w:szCs w:val="21"/>
              </w:rPr>
            </w:pPr>
          </w:p>
        </w:tc>
        <w:tc>
          <w:tcPr>
            <w:tcW w:w="893" w:type="dxa"/>
            <w:vAlign w:val="center"/>
          </w:tcPr>
          <w:p>
            <w:pPr>
              <w:jc w:val="center"/>
              <w:rPr>
                <w:szCs w:val="21"/>
              </w:rPr>
            </w:pPr>
          </w:p>
        </w:tc>
        <w:tc>
          <w:tcPr>
            <w:tcW w:w="754" w:type="dxa"/>
            <w:vAlign w:val="center"/>
          </w:tcPr>
          <w:p>
            <w:pPr>
              <w:jc w:val="center"/>
              <w:rPr>
                <w:szCs w:val="21"/>
              </w:rPr>
            </w:pPr>
          </w:p>
        </w:tc>
        <w:tc>
          <w:tcPr>
            <w:tcW w:w="1388" w:type="dxa"/>
            <w:vAlign w:val="center"/>
          </w:tcPr>
          <w:p>
            <w:pPr>
              <w:jc w:val="center"/>
              <w:rPr>
                <w:szCs w:val="21"/>
              </w:rPr>
            </w:pPr>
          </w:p>
        </w:tc>
        <w:tc>
          <w:tcPr>
            <w:tcW w:w="14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vMerge w:val="continue"/>
            <w:vAlign w:val="center"/>
          </w:tcPr>
          <w:p>
            <w:pPr>
              <w:widowControl/>
              <w:rPr>
                <w:szCs w:val="21"/>
              </w:rPr>
            </w:pPr>
          </w:p>
        </w:tc>
        <w:tc>
          <w:tcPr>
            <w:tcW w:w="1166" w:type="dxa"/>
            <w:vAlign w:val="center"/>
          </w:tcPr>
          <w:p>
            <w:pPr>
              <w:jc w:val="center"/>
              <w:rPr>
                <w:szCs w:val="21"/>
              </w:rPr>
            </w:pPr>
            <w:r>
              <w:rPr>
                <w:szCs w:val="21"/>
              </w:rPr>
              <w:t>土地翻耕</w:t>
            </w:r>
          </w:p>
        </w:tc>
        <w:tc>
          <w:tcPr>
            <w:tcW w:w="772" w:type="dxa"/>
            <w:vAlign w:val="center"/>
          </w:tcPr>
          <w:p>
            <w:pPr>
              <w:jc w:val="center"/>
              <w:rPr>
                <w:szCs w:val="21"/>
              </w:rPr>
            </w:pPr>
          </w:p>
        </w:tc>
        <w:tc>
          <w:tcPr>
            <w:tcW w:w="743" w:type="dxa"/>
            <w:vAlign w:val="center"/>
          </w:tcPr>
          <w:p>
            <w:pPr>
              <w:jc w:val="center"/>
              <w:rPr>
                <w:szCs w:val="21"/>
              </w:rPr>
            </w:pPr>
          </w:p>
        </w:tc>
        <w:tc>
          <w:tcPr>
            <w:tcW w:w="797" w:type="dxa"/>
            <w:vAlign w:val="center"/>
          </w:tcPr>
          <w:p>
            <w:pPr>
              <w:jc w:val="center"/>
              <w:rPr>
                <w:szCs w:val="21"/>
              </w:rPr>
            </w:pPr>
          </w:p>
        </w:tc>
        <w:tc>
          <w:tcPr>
            <w:tcW w:w="893" w:type="dxa"/>
            <w:vAlign w:val="center"/>
          </w:tcPr>
          <w:p>
            <w:pPr>
              <w:jc w:val="center"/>
              <w:rPr>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99695</wp:posOffset>
                      </wp:positionV>
                      <wp:extent cx="1555115" cy="635"/>
                      <wp:effectExtent l="14605" t="17780" r="11430" b="10160"/>
                      <wp:wrapNone/>
                      <wp:docPr id="57" name="直接箭头连接符 57"/>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24.55pt;margin-top:7.85pt;height:0.05pt;width:122.45pt;z-index:251662336;mso-width-relative:page;mso-height-relative:page;" filled="f" stroked="t" coordsize="21600,21600" o:gfxdata="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jdmH1AAAAAgBAAAPAAAAAAAAAAEAIAAAACIAAABkcnMvZG93bnJldi54bWxQSwEC&#10;FAAUAAAACACHTuJAiAY/gfgBAADDAwAADgAAAAAAAAABACAAAAAjAQAAZHJzL2Uyb0RvYy54bWxQ&#10;SwUGAAAAAAYABgBZAQAAjQUAAAAA&#10;">
                      <v:fill on="f" focussize="0,0"/>
                      <v:stroke weight="1.5pt" color="#000000" joinstyle="round"/>
                      <v:imagedata o:title=""/>
                      <o:lock v:ext="edit" aspectratio="f"/>
                    </v:shape>
                  </w:pict>
                </mc:Fallback>
              </mc:AlternateContent>
            </w:r>
          </w:p>
        </w:tc>
        <w:tc>
          <w:tcPr>
            <w:tcW w:w="754" w:type="dxa"/>
            <w:vAlign w:val="center"/>
          </w:tcPr>
          <w:p>
            <w:pPr>
              <w:jc w:val="center"/>
              <w:rPr>
                <w:szCs w:val="21"/>
              </w:rPr>
            </w:pPr>
          </w:p>
        </w:tc>
        <w:tc>
          <w:tcPr>
            <w:tcW w:w="1388" w:type="dxa"/>
            <w:vAlign w:val="center"/>
          </w:tcPr>
          <w:p>
            <w:pPr>
              <w:jc w:val="center"/>
              <w:rPr>
                <w:szCs w:val="21"/>
              </w:rPr>
            </w:pPr>
          </w:p>
        </w:tc>
        <w:tc>
          <w:tcPr>
            <w:tcW w:w="14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vMerge w:val="continue"/>
            <w:vAlign w:val="center"/>
          </w:tcPr>
          <w:p>
            <w:pPr>
              <w:widowControl/>
              <w:rPr>
                <w:szCs w:val="21"/>
              </w:rPr>
            </w:pPr>
          </w:p>
        </w:tc>
        <w:tc>
          <w:tcPr>
            <w:tcW w:w="1166" w:type="dxa"/>
            <w:vAlign w:val="center"/>
          </w:tcPr>
          <w:p>
            <w:pPr>
              <w:jc w:val="center"/>
              <w:rPr>
                <w:szCs w:val="21"/>
              </w:rPr>
            </w:pPr>
            <w:r>
              <w:rPr>
                <w:szCs w:val="21"/>
              </w:rPr>
              <w:t>…</w:t>
            </w:r>
          </w:p>
        </w:tc>
        <w:tc>
          <w:tcPr>
            <w:tcW w:w="772" w:type="dxa"/>
            <w:vAlign w:val="center"/>
          </w:tcPr>
          <w:p>
            <w:pPr>
              <w:jc w:val="center"/>
              <w:rPr>
                <w:szCs w:val="21"/>
              </w:rPr>
            </w:pPr>
          </w:p>
        </w:tc>
        <w:tc>
          <w:tcPr>
            <w:tcW w:w="743" w:type="dxa"/>
            <w:vAlign w:val="center"/>
          </w:tcPr>
          <w:p>
            <w:pPr>
              <w:jc w:val="center"/>
              <w:rPr>
                <w:szCs w:val="21"/>
              </w:rPr>
            </w:pPr>
          </w:p>
        </w:tc>
        <w:tc>
          <w:tcPr>
            <w:tcW w:w="797" w:type="dxa"/>
            <w:vAlign w:val="center"/>
          </w:tcPr>
          <w:p>
            <w:pPr>
              <w:jc w:val="center"/>
              <w:rPr>
                <w:szCs w:val="21"/>
              </w:rPr>
            </w:pPr>
          </w:p>
        </w:tc>
        <w:tc>
          <w:tcPr>
            <w:tcW w:w="893" w:type="dxa"/>
            <w:vAlign w:val="center"/>
          </w:tcPr>
          <w:p>
            <w:pPr>
              <w:jc w:val="center"/>
              <w:rPr>
                <w:szCs w:val="21"/>
              </w:rPr>
            </w:pPr>
          </w:p>
        </w:tc>
        <w:tc>
          <w:tcPr>
            <w:tcW w:w="754" w:type="dxa"/>
            <w:vAlign w:val="center"/>
          </w:tcPr>
          <w:p>
            <w:pPr>
              <w:jc w:val="center"/>
              <w:rPr>
                <w:szCs w:val="21"/>
              </w:rPr>
            </w:pPr>
          </w:p>
        </w:tc>
        <w:tc>
          <w:tcPr>
            <w:tcW w:w="1388" w:type="dxa"/>
            <w:vAlign w:val="center"/>
          </w:tcPr>
          <w:p>
            <w:pPr>
              <w:jc w:val="center"/>
              <w:rPr>
                <w:szCs w:val="21"/>
              </w:rPr>
            </w:pPr>
          </w:p>
        </w:tc>
        <w:tc>
          <w:tcPr>
            <w:tcW w:w="14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vMerge w:val="continue"/>
            <w:vAlign w:val="center"/>
          </w:tcPr>
          <w:p>
            <w:pPr>
              <w:widowControl/>
              <w:rPr>
                <w:szCs w:val="21"/>
              </w:rPr>
            </w:pPr>
          </w:p>
        </w:tc>
        <w:tc>
          <w:tcPr>
            <w:tcW w:w="1166" w:type="dxa"/>
            <w:vAlign w:val="center"/>
          </w:tcPr>
          <w:p>
            <w:pPr>
              <w:jc w:val="center"/>
              <w:rPr>
                <w:szCs w:val="21"/>
              </w:rPr>
            </w:pPr>
            <w:r>
              <w:rPr>
                <w:szCs w:val="21"/>
              </w:rPr>
              <w:t>植被恢复</w:t>
            </w:r>
          </w:p>
        </w:tc>
        <w:tc>
          <w:tcPr>
            <w:tcW w:w="772" w:type="dxa"/>
            <w:vAlign w:val="center"/>
          </w:tcPr>
          <w:p>
            <w:pPr>
              <w:jc w:val="center"/>
              <w:rPr>
                <w:szCs w:val="21"/>
              </w:rPr>
            </w:pPr>
          </w:p>
        </w:tc>
        <w:tc>
          <w:tcPr>
            <w:tcW w:w="743" w:type="dxa"/>
            <w:vAlign w:val="center"/>
          </w:tcPr>
          <w:p>
            <w:pPr>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225425</wp:posOffset>
                      </wp:positionH>
                      <wp:positionV relativeFrom="paragraph">
                        <wp:posOffset>123825</wp:posOffset>
                      </wp:positionV>
                      <wp:extent cx="3496945" cy="635"/>
                      <wp:effectExtent l="17145" t="11430" r="10160" b="16510"/>
                      <wp:wrapNone/>
                      <wp:docPr id="56" name="直接箭头连接符 56"/>
                      <wp:cNvGraphicFramePr/>
                      <a:graphic xmlns:a="http://schemas.openxmlformats.org/drawingml/2006/main">
                        <a:graphicData uri="http://schemas.microsoft.com/office/word/2010/wordprocessingShape">
                          <wps:wsp>
                            <wps:cNvCnPr>
                              <a:cxnSpLocks noChangeShapeType="1"/>
                            </wps:cNvCnPr>
                            <wps:spPr bwMode="auto">
                              <a:xfrm>
                                <a:off x="0" y="0"/>
                                <a:ext cx="3496945" cy="63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17.75pt;margin-top:9.75pt;height:0.05pt;width:275.35pt;z-index:251663360;mso-width-relative:page;mso-height-relative:page;" filled="f" stroked="t" coordsize="21600,21600" o:gfxdata="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kSF40wAAAAgBAAAPAAAAAAAAAAEAIAAAACIAAABkcnMvZG93bnJldi54bWxQSwEC&#10;FAAUAAAACACHTuJAzDie3/kBAADDAwAADgAAAAAAAAABACAAAAAiAQAAZHJzL2Uyb0RvYy54bWxQ&#10;SwUGAAAAAAYABgBZAQAAjQUAAAAA&#10;">
                      <v:fill on="f" focussize="0,0"/>
                      <v:stroke weight="1.5pt" color="#000000" joinstyle="round"/>
                      <v:imagedata o:title=""/>
                      <o:lock v:ext="edit" aspectratio="f"/>
                    </v:shape>
                  </w:pict>
                </mc:Fallback>
              </mc:AlternateContent>
            </w:r>
          </w:p>
        </w:tc>
        <w:tc>
          <w:tcPr>
            <w:tcW w:w="797" w:type="dxa"/>
            <w:vAlign w:val="center"/>
          </w:tcPr>
          <w:p>
            <w:pPr>
              <w:jc w:val="center"/>
              <w:rPr>
                <w:szCs w:val="21"/>
              </w:rPr>
            </w:pPr>
          </w:p>
        </w:tc>
        <w:tc>
          <w:tcPr>
            <w:tcW w:w="893" w:type="dxa"/>
            <w:vAlign w:val="center"/>
          </w:tcPr>
          <w:p>
            <w:pPr>
              <w:jc w:val="center"/>
              <w:rPr>
                <w:szCs w:val="21"/>
              </w:rPr>
            </w:pPr>
          </w:p>
        </w:tc>
        <w:tc>
          <w:tcPr>
            <w:tcW w:w="754" w:type="dxa"/>
            <w:vAlign w:val="center"/>
          </w:tcPr>
          <w:p>
            <w:pPr>
              <w:jc w:val="center"/>
              <w:rPr>
                <w:szCs w:val="21"/>
              </w:rPr>
            </w:pPr>
          </w:p>
        </w:tc>
        <w:tc>
          <w:tcPr>
            <w:tcW w:w="1388" w:type="dxa"/>
            <w:vAlign w:val="center"/>
          </w:tcPr>
          <w:p>
            <w:pPr>
              <w:jc w:val="center"/>
              <w:rPr>
                <w:szCs w:val="21"/>
              </w:rPr>
            </w:pPr>
          </w:p>
        </w:tc>
        <w:tc>
          <w:tcPr>
            <w:tcW w:w="14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5" w:type="dxa"/>
            <w:vAlign w:val="center"/>
          </w:tcPr>
          <w:p>
            <w:pPr>
              <w:jc w:val="center"/>
              <w:rPr>
                <w:szCs w:val="21"/>
              </w:rPr>
            </w:pPr>
            <w:r>
              <w:rPr>
                <w:szCs w:val="21"/>
              </w:rPr>
              <w:t>2#采区</w:t>
            </w:r>
          </w:p>
        </w:tc>
        <w:tc>
          <w:tcPr>
            <w:tcW w:w="1166" w:type="dxa"/>
            <w:vAlign w:val="center"/>
          </w:tcPr>
          <w:p>
            <w:pPr>
              <w:jc w:val="center"/>
              <w:rPr>
                <w:szCs w:val="21"/>
              </w:rPr>
            </w:pPr>
            <w:r>
              <w:rPr>
                <w:szCs w:val="21"/>
              </w:rPr>
              <w:t>…</w:t>
            </w:r>
          </w:p>
        </w:tc>
        <w:tc>
          <w:tcPr>
            <w:tcW w:w="772" w:type="dxa"/>
            <w:vAlign w:val="center"/>
          </w:tcPr>
          <w:p>
            <w:pPr>
              <w:jc w:val="center"/>
              <w:rPr>
                <w:szCs w:val="21"/>
              </w:rPr>
            </w:pPr>
          </w:p>
        </w:tc>
        <w:tc>
          <w:tcPr>
            <w:tcW w:w="743" w:type="dxa"/>
            <w:vAlign w:val="center"/>
          </w:tcPr>
          <w:p>
            <w:pPr>
              <w:jc w:val="center"/>
              <w:rPr>
                <w:szCs w:val="21"/>
              </w:rPr>
            </w:pPr>
          </w:p>
        </w:tc>
        <w:tc>
          <w:tcPr>
            <w:tcW w:w="797" w:type="dxa"/>
            <w:vAlign w:val="center"/>
          </w:tcPr>
          <w:p>
            <w:pPr>
              <w:jc w:val="center"/>
              <w:rPr>
                <w:szCs w:val="21"/>
              </w:rPr>
            </w:pPr>
          </w:p>
        </w:tc>
        <w:tc>
          <w:tcPr>
            <w:tcW w:w="893" w:type="dxa"/>
            <w:vAlign w:val="center"/>
          </w:tcPr>
          <w:p>
            <w:pPr>
              <w:jc w:val="center"/>
              <w:rPr>
                <w:szCs w:val="21"/>
              </w:rPr>
            </w:pPr>
          </w:p>
        </w:tc>
        <w:tc>
          <w:tcPr>
            <w:tcW w:w="754" w:type="dxa"/>
            <w:vAlign w:val="center"/>
          </w:tcPr>
          <w:p>
            <w:pPr>
              <w:jc w:val="center"/>
              <w:rPr>
                <w:szCs w:val="21"/>
              </w:rPr>
            </w:pPr>
          </w:p>
        </w:tc>
        <w:tc>
          <w:tcPr>
            <w:tcW w:w="1388" w:type="dxa"/>
            <w:vAlign w:val="center"/>
          </w:tcPr>
          <w:p>
            <w:pPr>
              <w:jc w:val="center"/>
              <w:rPr>
                <w:szCs w:val="21"/>
              </w:rPr>
            </w:pPr>
          </w:p>
        </w:tc>
        <w:tc>
          <w:tcPr>
            <w:tcW w:w="14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1" w:type="dxa"/>
            <w:gridSpan w:val="2"/>
            <w:vAlign w:val="center"/>
          </w:tcPr>
          <w:p>
            <w:pPr>
              <w:jc w:val="center"/>
              <w:rPr>
                <w:szCs w:val="21"/>
              </w:rPr>
            </w:pPr>
            <w:r>
              <w:rPr>
                <w:szCs w:val="21"/>
              </w:rPr>
              <w:t>动态投资（万元）</w:t>
            </w:r>
          </w:p>
        </w:tc>
        <w:tc>
          <w:tcPr>
            <w:tcW w:w="772" w:type="dxa"/>
            <w:vAlign w:val="center"/>
          </w:tcPr>
          <w:p>
            <w:pPr>
              <w:jc w:val="center"/>
              <w:rPr>
                <w:szCs w:val="21"/>
              </w:rPr>
            </w:pPr>
          </w:p>
        </w:tc>
        <w:tc>
          <w:tcPr>
            <w:tcW w:w="743" w:type="dxa"/>
            <w:vAlign w:val="center"/>
          </w:tcPr>
          <w:p>
            <w:pPr>
              <w:jc w:val="center"/>
              <w:rPr>
                <w:szCs w:val="21"/>
              </w:rPr>
            </w:pPr>
          </w:p>
        </w:tc>
        <w:tc>
          <w:tcPr>
            <w:tcW w:w="797" w:type="dxa"/>
            <w:vAlign w:val="center"/>
          </w:tcPr>
          <w:p>
            <w:pPr>
              <w:jc w:val="center"/>
              <w:rPr>
                <w:szCs w:val="21"/>
              </w:rPr>
            </w:pPr>
          </w:p>
        </w:tc>
        <w:tc>
          <w:tcPr>
            <w:tcW w:w="893" w:type="dxa"/>
            <w:vAlign w:val="center"/>
          </w:tcPr>
          <w:p>
            <w:pPr>
              <w:jc w:val="center"/>
              <w:rPr>
                <w:szCs w:val="21"/>
              </w:rPr>
            </w:pPr>
          </w:p>
        </w:tc>
        <w:tc>
          <w:tcPr>
            <w:tcW w:w="754" w:type="dxa"/>
            <w:vAlign w:val="center"/>
          </w:tcPr>
          <w:p>
            <w:pPr>
              <w:jc w:val="center"/>
              <w:rPr>
                <w:szCs w:val="21"/>
              </w:rPr>
            </w:pPr>
          </w:p>
        </w:tc>
        <w:tc>
          <w:tcPr>
            <w:tcW w:w="1388" w:type="dxa"/>
            <w:vAlign w:val="center"/>
          </w:tcPr>
          <w:p>
            <w:pPr>
              <w:jc w:val="center"/>
              <w:rPr>
                <w:szCs w:val="21"/>
              </w:rPr>
            </w:pPr>
          </w:p>
        </w:tc>
        <w:tc>
          <w:tcPr>
            <w:tcW w:w="141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1" w:type="dxa"/>
            <w:gridSpan w:val="2"/>
            <w:vAlign w:val="center"/>
          </w:tcPr>
          <w:p>
            <w:pPr>
              <w:jc w:val="center"/>
              <w:rPr>
                <w:szCs w:val="21"/>
              </w:rPr>
            </w:pPr>
            <w:r>
              <w:rPr>
                <w:szCs w:val="21"/>
              </w:rPr>
              <w:t>动态投资合计</w:t>
            </w:r>
          </w:p>
          <w:p>
            <w:pPr>
              <w:jc w:val="center"/>
              <w:rPr>
                <w:szCs w:val="21"/>
              </w:rPr>
            </w:pPr>
            <w:r>
              <w:rPr>
                <w:szCs w:val="21"/>
              </w:rPr>
              <w:t>（万元）</w:t>
            </w:r>
          </w:p>
        </w:tc>
        <w:tc>
          <w:tcPr>
            <w:tcW w:w="6763" w:type="dxa"/>
            <w:gridSpan w:val="7"/>
            <w:vAlign w:val="center"/>
          </w:tcPr>
          <w:p>
            <w:pPr>
              <w:jc w:val="center"/>
              <w:rPr>
                <w:szCs w:val="21"/>
              </w:rPr>
            </w:pPr>
          </w:p>
        </w:tc>
      </w:tr>
    </w:tbl>
    <w:p>
      <w:pPr>
        <w:rPr>
          <w:b/>
          <w:bCs/>
          <w:szCs w:val="21"/>
        </w:rPr>
      </w:pPr>
      <w:bookmarkStart w:id="217" w:name="_Toc401734653"/>
      <w:bookmarkEnd w:id="217"/>
      <w:bookmarkStart w:id="218" w:name="_Toc401734655"/>
    </w:p>
    <w:p>
      <w:pPr>
        <w:rPr>
          <w:b/>
          <w:bCs/>
          <w:szCs w:val="21"/>
        </w:rPr>
      </w:pPr>
      <w:r>
        <w:rPr>
          <w:b/>
          <w:bCs/>
          <w:szCs w:val="21"/>
        </w:rPr>
        <w:t>9  保障措施</w:t>
      </w:r>
      <w:bookmarkEnd w:id="218"/>
      <w:r>
        <w:rPr>
          <w:b/>
          <w:bCs/>
          <w:szCs w:val="21"/>
        </w:rPr>
        <w:t>与效益分析</w:t>
      </w:r>
    </w:p>
    <w:p>
      <w:pPr>
        <w:widowControl/>
        <w:spacing w:before="163" w:beforeLines="50" w:after="163" w:afterLines="50" w:line="400" w:lineRule="exact"/>
        <w:outlineLvl w:val="1"/>
        <w:rPr>
          <w:b/>
          <w:bCs/>
          <w:szCs w:val="21"/>
        </w:rPr>
      </w:pPr>
      <w:bookmarkStart w:id="219" w:name="_Toc388201528"/>
      <w:bookmarkEnd w:id="219"/>
      <w:bookmarkStart w:id="220" w:name="_Toc401734654"/>
      <w:bookmarkEnd w:id="220"/>
      <w:bookmarkStart w:id="221" w:name="_Toc311739555"/>
      <w:bookmarkEnd w:id="221"/>
      <w:bookmarkStart w:id="222" w:name="_Toc222912009"/>
      <w:r>
        <w:rPr>
          <w:b/>
          <w:bCs/>
          <w:szCs w:val="21"/>
        </w:rPr>
        <w:t>9.1  保障措施</w:t>
      </w:r>
    </w:p>
    <w:p>
      <w:pPr>
        <w:widowControl/>
        <w:spacing w:before="163" w:beforeLines="50" w:after="163" w:afterLines="50" w:line="400" w:lineRule="exact"/>
        <w:ind w:firstLine="420" w:firstLineChars="200"/>
        <w:outlineLvl w:val="1"/>
        <w:rPr>
          <w:bCs/>
          <w:szCs w:val="21"/>
        </w:rPr>
      </w:pPr>
      <w:r>
        <w:rPr>
          <w:bCs/>
          <w:szCs w:val="21"/>
        </w:rPr>
        <w:t>a) 组织保障措施</w:t>
      </w:r>
      <w:bookmarkEnd w:id="222"/>
    </w:p>
    <w:p>
      <w:pPr>
        <w:spacing w:line="400" w:lineRule="exact"/>
        <w:ind w:firstLine="420" w:firstLineChars="200"/>
        <w:rPr>
          <w:bCs/>
          <w:szCs w:val="21"/>
        </w:rPr>
      </w:pPr>
      <w:r>
        <w:rPr>
          <w:bCs/>
          <w:szCs w:val="21"/>
        </w:rPr>
        <w:t>根据“谁开发、谁保护；谁破坏，谁治理”和“谁损毁，谁复垦”原则，明确方案实施的组织机构及其职责。项目业主负责组织具体的治理与土地复垦工程实施工作；方案编制单位积极配合业主单位处理技术问题；当地国土资源局做好监督、协调、检查、竣工验收等。</w:t>
      </w:r>
    </w:p>
    <w:p>
      <w:pPr>
        <w:widowControl/>
        <w:spacing w:before="163" w:beforeLines="50" w:after="163" w:afterLines="50" w:line="400" w:lineRule="exact"/>
        <w:ind w:firstLine="420" w:firstLineChars="200"/>
        <w:outlineLvl w:val="1"/>
        <w:rPr>
          <w:bCs/>
          <w:szCs w:val="21"/>
        </w:rPr>
      </w:pPr>
      <w:r>
        <w:rPr>
          <w:bCs/>
          <w:szCs w:val="21"/>
        </w:rPr>
        <w:t>b) 技术保障措施</w:t>
      </w:r>
    </w:p>
    <w:p>
      <w:pPr>
        <w:spacing w:line="400" w:lineRule="exact"/>
        <w:ind w:firstLine="420" w:firstLineChars="200"/>
        <w:rPr>
          <w:bCs/>
          <w:szCs w:val="21"/>
        </w:rPr>
      </w:pPr>
      <w:r>
        <w:rPr>
          <w:bCs/>
          <w:szCs w:val="21"/>
        </w:rPr>
        <w:t>1）方案阶段中，业主与方案编制单位密切合作，了解方案中的技术要点，确保施工质量。</w:t>
      </w:r>
    </w:p>
    <w:p>
      <w:pPr>
        <w:spacing w:line="400" w:lineRule="exact"/>
        <w:ind w:firstLine="420" w:firstLineChars="200"/>
        <w:rPr>
          <w:bCs/>
          <w:szCs w:val="21"/>
        </w:rPr>
      </w:pPr>
      <w:r>
        <w:rPr>
          <w:bCs/>
          <w:szCs w:val="21"/>
        </w:rPr>
        <w:t>2）方案实施过程中，根据方案内容，与有关技术单位合作，按方案实施计划和年度计划开展保护治理工作，并及时总结阶段性治理与复垦实施经验，及时修订更符合实际治理与复垦方案。</w:t>
      </w:r>
    </w:p>
    <w:p>
      <w:pPr>
        <w:spacing w:line="400" w:lineRule="exact"/>
        <w:ind w:firstLine="420" w:firstLineChars="200"/>
        <w:rPr>
          <w:bCs/>
          <w:szCs w:val="21"/>
        </w:rPr>
      </w:pPr>
      <w:r>
        <w:rPr>
          <w:bCs/>
          <w:szCs w:val="21"/>
        </w:rPr>
        <w:t xml:space="preserve">3）加强对矿山企业技术人员的培训，组织专家咨询研讨，开展试验示范研究，引进先进技术，跟踪监测，追踪绩效。 </w:t>
      </w:r>
    </w:p>
    <w:p>
      <w:pPr>
        <w:widowControl/>
        <w:spacing w:before="163" w:beforeLines="50" w:after="163" w:afterLines="50" w:line="400" w:lineRule="exact"/>
        <w:ind w:firstLine="420" w:firstLineChars="200"/>
        <w:outlineLvl w:val="1"/>
        <w:rPr>
          <w:bCs/>
          <w:szCs w:val="21"/>
        </w:rPr>
      </w:pPr>
      <w:bookmarkStart w:id="223" w:name="_Toc401734656"/>
      <w:bookmarkEnd w:id="223"/>
      <w:r>
        <w:rPr>
          <w:bCs/>
          <w:szCs w:val="21"/>
        </w:rPr>
        <w:t>c) 资金保障措施</w:t>
      </w:r>
    </w:p>
    <w:p>
      <w:pPr>
        <w:spacing w:line="400" w:lineRule="exact"/>
        <w:ind w:firstLine="420" w:firstLineChars="200"/>
        <w:rPr>
          <w:bCs/>
          <w:szCs w:val="21"/>
        </w:rPr>
      </w:pPr>
      <w:r>
        <w:rPr>
          <w:bCs/>
          <w:szCs w:val="21"/>
        </w:rPr>
        <w:t>明确落实</w:t>
      </w:r>
      <w:r>
        <w:rPr>
          <w:szCs w:val="21"/>
        </w:rPr>
        <w:t>矿山地质环境保护治理与</w:t>
      </w:r>
      <w:r>
        <w:rPr>
          <w:bCs/>
          <w:szCs w:val="21"/>
        </w:rPr>
        <w:t>土地复垦费用来源、预存、管理、使用和审计等制度的措施。落实阶段保护治理与复垦费用，落实严格按照方案的年度工程实施计划安排, 分阶段有步骤的安排保护治理与复垦项目资金的预算支出，</w:t>
      </w:r>
      <w:r>
        <w:rPr>
          <w:szCs w:val="21"/>
        </w:rPr>
        <w:t>进行治理与复垦。</w:t>
      </w:r>
    </w:p>
    <w:p>
      <w:pPr>
        <w:widowControl/>
        <w:spacing w:before="163" w:beforeLines="50" w:after="163" w:afterLines="50" w:line="400" w:lineRule="exact"/>
        <w:ind w:firstLine="420" w:firstLineChars="200"/>
        <w:outlineLvl w:val="1"/>
        <w:rPr>
          <w:bCs/>
          <w:szCs w:val="21"/>
        </w:rPr>
      </w:pPr>
      <w:bookmarkStart w:id="224" w:name="_Toc401734657"/>
      <w:bookmarkEnd w:id="224"/>
      <w:r>
        <w:rPr>
          <w:bCs/>
          <w:szCs w:val="21"/>
        </w:rPr>
        <w:t>e) 监管保障措施</w:t>
      </w:r>
    </w:p>
    <w:p>
      <w:pPr>
        <w:spacing w:line="400" w:lineRule="exact"/>
        <w:ind w:firstLine="420" w:firstLineChars="200"/>
        <w:rPr>
          <w:bCs/>
          <w:szCs w:val="21"/>
        </w:rPr>
      </w:pPr>
      <w:r>
        <w:rPr>
          <w:bCs/>
          <w:szCs w:val="21"/>
        </w:rPr>
        <w:t>经批准后的方案具有法律强制性。方案有重大变更的，业主需向国土资源主管部门申请，国土资源主管部门有权依法对方案实施情况进行监督管理。</w:t>
      </w:r>
    </w:p>
    <w:p>
      <w:pPr>
        <w:spacing w:line="400" w:lineRule="exact"/>
        <w:ind w:firstLine="420" w:firstLineChars="200"/>
        <w:rPr>
          <w:bCs/>
          <w:szCs w:val="21"/>
        </w:rPr>
      </w:pPr>
      <w:r>
        <w:rPr>
          <w:bCs/>
          <w:szCs w:val="21"/>
        </w:rPr>
        <w:t>业主应强化施工管理，落实阶段治理与复垦费用，落实严格按照方案的年度工程实施计划安排, 分阶段有步骤的安排治理与复垦项目资金的预算支出， 定期向项目所在地县级以上国土资源主管部门报告当年治理复垦情况，接受县级以上国土资源主管部对工程实施情况的监督检査，接受社会监督。并及时编制验收报告，申请国土资源主管部门验收。</w:t>
      </w:r>
    </w:p>
    <w:p>
      <w:pPr>
        <w:widowControl/>
        <w:spacing w:before="163" w:beforeLines="50" w:after="163" w:afterLines="50" w:line="400" w:lineRule="exact"/>
        <w:ind w:firstLine="420" w:firstLineChars="200"/>
        <w:outlineLvl w:val="1"/>
        <w:rPr>
          <w:bCs/>
          <w:szCs w:val="21"/>
        </w:rPr>
      </w:pPr>
      <w:bookmarkStart w:id="225" w:name="_Toc401734658"/>
      <w:bookmarkEnd w:id="225"/>
      <w:r>
        <w:rPr>
          <w:bCs/>
          <w:szCs w:val="21"/>
        </w:rPr>
        <w:t>f） 公众参与</w:t>
      </w:r>
    </w:p>
    <w:p>
      <w:pPr>
        <w:spacing w:line="400" w:lineRule="exact"/>
        <w:ind w:firstLine="420" w:firstLineChars="200"/>
        <w:rPr>
          <w:bCs/>
          <w:szCs w:val="21"/>
        </w:rPr>
      </w:pPr>
      <w:r>
        <w:rPr>
          <w:bCs/>
          <w:szCs w:val="21"/>
        </w:rPr>
        <w:t>制定全面、全程的公众参与方案，公众参与形式及内容应公开、科学、合理。在编制方案报告书阶段，要到项目所在县国土局、乡、村的干部及群众中进行调查，将方案规划的目标和内容与他们相互交流，得到他们的拥护和支持，在治理复垦工作实施过程中，县国土局、地方政府、农业部分及有关土地权属人共同协商，充分征求相关人员的意见；方案编制好后，编制人员再次走访当地的群众，向他们讲述最终方案，他们对治理复垦目标、标准、植物的选择的意见。复垦结束后，国土资源管理部门进行验收时，除组织相关专家外，也将邀请部分群众代表参加，确保验收工作公平、公正、公开。</w:t>
      </w:r>
    </w:p>
    <w:p>
      <w:pPr>
        <w:spacing w:line="400" w:lineRule="exact"/>
        <w:ind w:firstLine="420" w:firstLineChars="200"/>
        <w:rPr>
          <w:bCs/>
          <w:szCs w:val="21"/>
        </w:rPr>
      </w:pPr>
      <w:r>
        <w:rPr>
          <w:bCs/>
          <w:szCs w:val="21"/>
        </w:rPr>
        <w:t>公众参与形式参照《土地复星方案编制规程》(第一部分通则)TD/T1031.1-2011中的6.10.5条款。</w:t>
      </w:r>
    </w:p>
    <w:p>
      <w:pPr>
        <w:widowControl/>
        <w:spacing w:before="163" w:beforeLines="50" w:after="163" w:afterLines="50" w:line="400" w:lineRule="exact"/>
        <w:ind w:firstLine="420" w:firstLineChars="200"/>
        <w:outlineLvl w:val="1"/>
        <w:rPr>
          <w:bCs/>
          <w:szCs w:val="21"/>
        </w:rPr>
      </w:pPr>
      <w:bookmarkStart w:id="226" w:name="_Toc401734659"/>
      <w:bookmarkEnd w:id="226"/>
      <w:r>
        <w:rPr>
          <w:bCs/>
          <w:szCs w:val="21"/>
        </w:rPr>
        <w:t>g） 土地权属调整方案</w:t>
      </w:r>
    </w:p>
    <w:p>
      <w:pPr>
        <w:spacing w:line="400" w:lineRule="exact"/>
        <w:ind w:firstLine="420" w:firstLineChars="200"/>
        <w:rPr>
          <w:bCs/>
          <w:szCs w:val="21"/>
        </w:rPr>
      </w:pPr>
      <w:r>
        <w:rPr>
          <w:bCs/>
          <w:szCs w:val="21"/>
        </w:rPr>
        <w:t>在土地复垦完成后，应充分尊重原所有权人和使用权人的意愿，依法确定调整后的权属，进行</w:t>
      </w:r>
      <w:r>
        <w:fldChar w:fldCharType="begin"/>
      </w:r>
      <w:r>
        <w:instrText xml:space="preserve"> HYPERLINK "http://wenwen.soso.com/z/Search.e?sp=S%E5%8F%98%E6%9B%B4%E7%99%BB%E8%AE%B0&amp;ch=w.search.yjjlink&amp;cid=w.search.yjjlink" </w:instrText>
      </w:r>
      <w:r>
        <w:fldChar w:fldCharType="separate"/>
      </w:r>
      <w:r>
        <w:rPr>
          <w:bCs/>
          <w:szCs w:val="21"/>
        </w:rPr>
        <w:t>变更登记</w:t>
      </w:r>
      <w:r>
        <w:rPr>
          <w:bCs/>
          <w:szCs w:val="21"/>
        </w:rPr>
        <w:fldChar w:fldCharType="end"/>
      </w:r>
      <w:r>
        <w:rPr>
          <w:bCs/>
          <w:szCs w:val="21"/>
        </w:rPr>
        <w:t>。</w:t>
      </w:r>
    </w:p>
    <w:p>
      <w:pPr>
        <w:spacing w:line="400" w:lineRule="exact"/>
        <w:ind w:firstLine="420" w:firstLineChars="200"/>
        <w:rPr>
          <w:bCs/>
          <w:szCs w:val="21"/>
        </w:rPr>
      </w:pPr>
      <w:r>
        <w:rPr>
          <w:bCs/>
          <w:szCs w:val="21"/>
        </w:rPr>
        <w:t>1） 在实施准备阶段要核实项目区地类、面积、界址、权属（所有权和使用权）等，保证数据、资料准确，无争议，通过公布栏和村民小组动员会等，及时将土地权利状况、面积等情况进行公告，让有关土地权利人充分享有</w:t>
      </w:r>
      <w:r>
        <w:fldChar w:fldCharType="begin"/>
      </w:r>
      <w:r>
        <w:instrText xml:space="preserve"> HYPERLINK "http://wenwen.soso.com/z/Search.e?sp=S%E7%9F%A5%E6%83%85%E6%9D%83&amp;ch=w.search.yjjlink&amp;cid=w.search.yjjlink" </w:instrText>
      </w:r>
      <w:r>
        <w:fldChar w:fldCharType="separate"/>
      </w:r>
      <w:r>
        <w:rPr>
          <w:bCs/>
          <w:szCs w:val="21"/>
        </w:rPr>
        <w:t>知情权</w:t>
      </w:r>
      <w:r>
        <w:rPr>
          <w:bCs/>
          <w:szCs w:val="21"/>
        </w:rPr>
        <w:fldChar w:fldCharType="end"/>
      </w:r>
      <w:r>
        <w:rPr>
          <w:bCs/>
          <w:szCs w:val="21"/>
        </w:rPr>
        <w:t>。</w:t>
      </w:r>
    </w:p>
    <w:p>
      <w:pPr>
        <w:spacing w:line="400" w:lineRule="exact"/>
        <w:ind w:firstLine="420" w:firstLineChars="200"/>
        <w:rPr>
          <w:bCs/>
          <w:szCs w:val="21"/>
        </w:rPr>
      </w:pPr>
      <w:r>
        <w:rPr>
          <w:bCs/>
          <w:szCs w:val="21"/>
        </w:rPr>
        <w:t>2）在工程施工阶段要认真检查核实项目公告内容执行情况，及时调整了因</w:t>
      </w:r>
      <w:r>
        <w:fldChar w:fldCharType="begin"/>
      </w:r>
      <w:r>
        <w:instrText xml:space="preserve"> HYPERLINK "http://wenwen.soso.com/z/Search.e?sp=S%E8%A7%84%E5%88%92%E8%AE%BE%E8%AE%A1&amp;ch=w.search.yjjlink&amp;cid=w.search.yjjlink" </w:instrText>
      </w:r>
      <w:r>
        <w:fldChar w:fldCharType="separate"/>
      </w:r>
      <w:r>
        <w:rPr>
          <w:bCs/>
          <w:szCs w:val="21"/>
        </w:rPr>
        <w:t>规划设计</w:t>
      </w:r>
      <w:r>
        <w:rPr>
          <w:bCs/>
          <w:szCs w:val="21"/>
        </w:rPr>
        <w:fldChar w:fldCharType="end"/>
      </w:r>
      <w:r>
        <w:rPr>
          <w:bCs/>
          <w:szCs w:val="21"/>
        </w:rPr>
        <w:t>变更而造成上地权属重新调整的范围，对原权属调整方案及时做了修改和补充。</w:t>
      </w:r>
    </w:p>
    <w:p>
      <w:pPr>
        <w:spacing w:line="400" w:lineRule="exact"/>
        <w:ind w:firstLine="420" w:firstLineChars="200"/>
        <w:rPr>
          <w:bCs/>
          <w:szCs w:val="21"/>
        </w:rPr>
      </w:pPr>
      <w:r>
        <w:rPr>
          <w:bCs/>
          <w:szCs w:val="21"/>
        </w:rPr>
        <w:t xml:space="preserve">3） </w:t>
      </w:r>
      <w:r>
        <w:fldChar w:fldCharType="begin"/>
      </w:r>
      <w:r>
        <w:instrText xml:space="preserve"> HYPERLINK "http://wenwen.soso.com/z/Search.e?sp=S%E7%AB%A3%E5%B7%A5%E9%AA%8C%E6%94%B6&amp;ch=w.search.yjjlink&amp;cid=w.search.yjjlink" </w:instrText>
      </w:r>
      <w:r>
        <w:fldChar w:fldCharType="separate"/>
      </w:r>
      <w:r>
        <w:rPr>
          <w:bCs/>
          <w:szCs w:val="21"/>
        </w:rPr>
        <w:t>竣工验收</w:t>
      </w:r>
      <w:r>
        <w:rPr>
          <w:bCs/>
          <w:szCs w:val="21"/>
        </w:rPr>
        <w:fldChar w:fldCharType="end"/>
      </w:r>
      <w:r>
        <w:rPr>
          <w:bCs/>
          <w:szCs w:val="21"/>
        </w:rPr>
        <w:t>阶段，项目竣工后，按照经批准的土地权属调整方案，确定了土地所有权、使用权、</w:t>
      </w:r>
      <w:r>
        <w:fldChar w:fldCharType="begin"/>
      </w:r>
      <w:r>
        <w:instrText xml:space="preserve"> HYPERLINK "http://wenwen.soso.com/z/Search.e?sp=S%E6%89%BF%E5%8C%85%E7%BB%8F%E8%90%A5%E6%9D%83&amp;ch=w.search.yjjlink&amp;cid=w.search.yjjlink" </w:instrText>
      </w:r>
      <w:r>
        <w:fldChar w:fldCharType="separate"/>
      </w:r>
      <w:r>
        <w:rPr>
          <w:bCs/>
          <w:szCs w:val="21"/>
        </w:rPr>
        <w:t>承包经营权</w:t>
      </w:r>
      <w:r>
        <w:rPr>
          <w:bCs/>
          <w:szCs w:val="21"/>
        </w:rPr>
        <w:fldChar w:fldCharType="end"/>
      </w:r>
      <w:r>
        <w:rPr>
          <w:bCs/>
          <w:szCs w:val="21"/>
        </w:rPr>
        <w:t>；及时进行了土地变更调查和土地变更登记；建立了新的</w:t>
      </w:r>
      <w:r>
        <w:fldChar w:fldCharType="begin"/>
      </w:r>
      <w:r>
        <w:instrText xml:space="preserve"> HYPERLINK "http://wenwen.soso.com/z/Search.e?sp=S%E5%9C%B0%E7%B1%8D&amp;ch=w.search.yjjlink&amp;cid=w.search.yjjlink" </w:instrText>
      </w:r>
      <w:r>
        <w:fldChar w:fldCharType="separate"/>
      </w:r>
      <w:r>
        <w:rPr>
          <w:bCs/>
          <w:szCs w:val="21"/>
        </w:rPr>
        <w:t>地籍</w:t>
      </w:r>
      <w:r>
        <w:rPr>
          <w:bCs/>
          <w:szCs w:val="21"/>
        </w:rPr>
        <w:fldChar w:fldCharType="end"/>
      </w:r>
      <w:r>
        <w:fldChar w:fldCharType="begin"/>
      </w:r>
      <w:r>
        <w:instrText xml:space="preserve"> HYPERLINK "http://wenwen.soso.com/z/Search.e?sp=S%E6%A1%A3%E6%A1%88&amp;ch=w.search.yjjlink&amp;cid=w.search.yjjlink" </w:instrText>
      </w:r>
      <w:r>
        <w:fldChar w:fldCharType="separate"/>
      </w:r>
      <w:r>
        <w:rPr>
          <w:bCs/>
          <w:szCs w:val="21"/>
        </w:rPr>
        <w:t>档案</w:t>
      </w:r>
      <w:r>
        <w:rPr>
          <w:bCs/>
          <w:szCs w:val="21"/>
        </w:rPr>
        <w:fldChar w:fldCharType="end"/>
      </w:r>
      <w:r>
        <w:rPr>
          <w:bCs/>
          <w:szCs w:val="21"/>
        </w:rPr>
        <w:t>，完善了有关土地登记资料。</w:t>
      </w:r>
    </w:p>
    <w:p>
      <w:pPr>
        <w:widowControl/>
        <w:spacing w:before="163" w:beforeLines="50" w:after="163" w:afterLines="50" w:line="400" w:lineRule="exact"/>
        <w:outlineLvl w:val="1"/>
        <w:rPr>
          <w:b/>
          <w:bCs/>
          <w:szCs w:val="21"/>
        </w:rPr>
      </w:pPr>
      <w:r>
        <w:rPr>
          <w:b/>
          <w:bCs/>
          <w:szCs w:val="21"/>
        </w:rPr>
        <w:t>9.2  效益分析</w:t>
      </w:r>
    </w:p>
    <w:p>
      <w:pPr>
        <w:spacing w:line="400" w:lineRule="exact"/>
        <w:ind w:firstLine="420" w:firstLineChars="200"/>
        <w:rPr>
          <w:bCs/>
          <w:szCs w:val="21"/>
        </w:rPr>
      </w:pPr>
      <w:r>
        <w:rPr>
          <w:bCs/>
          <w:szCs w:val="21"/>
        </w:rPr>
        <w:t>对方案实施后所产生的社会效益、环境效益和经济效益进行客观的分析评价。</w:t>
      </w:r>
    </w:p>
    <w:p>
      <w:pPr>
        <w:spacing w:before="163" w:beforeLines="50" w:after="163" w:afterLines="50" w:line="400" w:lineRule="exact"/>
        <w:rPr>
          <w:b/>
          <w:bCs/>
          <w:szCs w:val="21"/>
        </w:rPr>
      </w:pPr>
      <w:bookmarkStart w:id="227" w:name="_Toc401734660"/>
      <w:bookmarkEnd w:id="227"/>
      <w:r>
        <w:rPr>
          <w:b/>
          <w:bCs/>
          <w:szCs w:val="21"/>
        </w:rPr>
        <w:t>10  结论与建议</w:t>
      </w:r>
    </w:p>
    <w:p>
      <w:pPr>
        <w:widowControl/>
        <w:spacing w:before="163" w:beforeLines="50" w:after="163" w:afterLines="50" w:line="400" w:lineRule="exact"/>
        <w:outlineLvl w:val="1"/>
        <w:rPr>
          <w:b/>
          <w:bCs/>
          <w:szCs w:val="21"/>
        </w:rPr>
      </w:pPr>
      <w:bookmarkStart w:id="228" w:name="_Toc401734661"/>
      <w:bookmarkEnd w:id="228"/>
      <w:r>
        <w:rPr>
          <w:b/>
          <w:bCs/>
          <w:szCs w:val="21"/>
        </w:rPr>
        <w:t>10.1  结论</w:t>
      </w:r>
    </w:p>
    <w:p>
      <w:pPr>
        <w:spacing w:line="400" w:lineRule="exact"/>
        <w:ind w:firstLine="420" w:firstLineChars="200"/>
        <w:rPr>
          <w:bCs/>
          <w:szCs w:val="21"/>
        </w:rPr>
      </w:pPr>
      <w:r>
        <w:rPr>
          <w:bCs/>
          <w:szCs w:val="21"/>
        </w:rPr>
        <w:t>1）矿山地质环境条件复杂程度、评估区重要程度、和矿山地质环境影响评估级别结论。</w:t>
      </w:r>
    </w:p>
    <w:p>
      <w:pPr>
        <w:spacing w:line="400" w:lineRule="exact"/>
        <w:ind w:firstLine="420" w:firstLineChars="200"/>
        <w:rPr>
          <w:bCs/>
          <w:szCs w:val="21"/>
        </w:rPr>
      </w:pPr>
      <w:r>
        <w:rPr>
          <w:bCs/>
          <w:szCs w:val="21"/>
        </w:rPr>
        <w:t>2）现状评估结论。</w:t>
      </w:r>
    </w:p>
    <w:p>
      <w:pPr>
        <w:spacing w:line="400" w:lineRule="exact"/>
        <w:ind w:firstLine="420" w:firstLineChars="200"/>
        <w:rPr>
          <w:bCs/>
          <w:szCs w:val="21"/>
        </w:rPr>
      </w:pPr>
      <w:r>
        <w:rPr>
          <w:bCs/>
          <w:szCs w:val="21"/>
        </w:rPr>
        <w:t>3）预测评估结论。</w:t>
      </w:r>
    </w:p>
    <w:p>
      <w:pPr>
        <w:spacing w:line="400" w:lineRule="exact"/>
        <w:ind w:firstLine="420" w:firstLineChars="200"/>
        <w:rPr>
          <w:bCs/>
          <w:szCs w:val="21"/>
        </w:rPr>
      </w:pPr>
      <w:r>
        <w:rPr>
          <w:bCs/>
          <w:szCs w:val="21"/>
        </w:rPr>
        <w:t>4）矿山地质环境保护与恢复治理分区和土地复垦责任区结论。</w:t>
      </w:r>
    </w:p>
    <w:p>
      <w:pPr>
        <w:spacing w:line="400" w:lineRule="exact"/>
        <w:ind w:firstLine="420" w:firstLineChars="200"/>
        <w:rPr>
          <w:bCs/>
          <w:szCs w:val="21"/>
        </w:rPr>
      </w:pPr>
      <w:r>
        <w:rPr>
          <w:bCs/>
          <w:szCs w:val="21"/>
        </w:rPr>
        <w:t>5）恢复治理和土地复垦工程结论。</w:t>
      </w:r>
    </w:p>
    <w:p>
      <w:pPr>
        <w:spacing w:line="400" w:lineRule="exact"/>
        <w:ind w:firstLine="420" w:firstLineChars="200"/>
        <w:rPr>
          <w:bCs/>
          <w:szCs w:val="21"/>
        </w:rPr>
      </w:pPr>
      <w:r>
        <w:rPr>
          <w:bCs/>
          <w:szCs w:val="21"/>
        </w:rPr>
        <w:t>6）资金概算结论。</w:t>
      </w:r>
    </w:p>
    <w:p>
      <w:pPr>
        <w:spacing w:line="400" w:lineRule="exact"/>
        <w:ind w:firstLine="420" w:firstLineChars="200"/>
        <w:rPr>
          <w:bCs/>
          <w:szCs w:val="21"/>
        </w:rPr>
      </w:pPr>
      <w:r>
        <w:rPr>
          <w:bCs/>
          <w:szCs w:val="21"/>
        </w:rPr>
        <w:t>7）资金安排结论。</w:t>
      </w:r>
    </w:p>
    <w:p>
      <w:pPr>
        <w:spacing w:line="400" w:lineRule="exact"/>
        <w:ind w:firstLine="420" w:firstLineChars="200"/>
        <w:rPr>
          <w:bCs/>
          <w:szCs w:val="21"/>
        </w:rPr>
      </w:pPr>
      <w:r>
        <w:rPr>
          <w:bCs/>
          <w:szCs w:val="21"/>
        </w:rPr>
        <w:t>8）经济可行性分析结论。</w:t>
      </w:r>
    </w:p>
    <w:p>
      <w:pPr>
        <w:widowControl/>
        <w:spacing w:before="163" w:beforeLines="50" w:after="163" w:afterLines="50" w:line="400" w:lineRule="exact"/>
        <w:outlineLvl w:val="1"/>
        <w:rPr>
          <w:b/>
          <w:bCs/>
          <w:szCs w:val="21"/>
        </w:rPr>
      </w:pPr>
      <w:bookmarkStart w:id="229" w:name="_Toc401734662"/>
      <w:bookmarkEnd w:id="229"/>
      <w:bookmarkStart w:id="230" w:name="_Toc330364037"/>
      <w:bookmarkEnd w:id="230"/>
      <w:bookmarkStart w:id="231" w:name="_Toc292721677"/>
      <w:bookmarkEnd w:id="231"/>
      <w:bookmarkStart w:id="232" w:name="_Toc260841762"/>
      <w:bookmarkEnd w:id="232"/>
      <w:bookmarkStart w:id="233" w:name="_Toc245895747"/>
      <w:r>
        <w:rPr>
          <w:b/>
          <w:bCs/>
          <w:szCs w:val="21"/>
        </w:rPr>
        <w:t>10.2  建议</w:t>
      </w:r>
      <w:bookmarkEnd w:id="233"/>
    </w:p>
    <w:p>
      <w:pPr>
        <w:spacing w:before="163" w:beforeLines="50" w:after="163" w:afterLines="50" w:line="400" w:lineRule="exact"/>
        <w:rPr>
          <w:b/>
          <w:bCs/>
          <w:szCs w:val="21"/>
        </w:rPr>
      </w:pPr>
      <w:r>
        <w:rPr>
          <w:b/>
          <w:bCs/>
          <w:szCs w:val="21"/>
        </w:rPr>
        <w:t>附图附件：</w:t>
      </w:r>
    </w:p>
    <w:p>
      <w:pPr>
        <w:spacing w:line="400" w:lineRule="exact"/>
        <w:ind w:firstLine="420" w:firstLineChars="200"/>
        <w:rPr>
          <w:bCs/>
          <w:szCs w:val="21"/>
        </w:rPr>
      </w:pPr>
      <w:r>
        <w:rPr>
          <w:bCs/>
          <w:szCs w:val="21"/>
        </w:rPr>
        <w:t>1）主要附图：</w:t>
      </w:r>
    </w:p>
    <w:p>
      <w:pPr>
        <w:spacing w:line="400" w:lineRule="exact"/>
        <w:ind w:firstLine="420" w:firstLineChars="200"/>
        <w:rPr>
          <w:bCs/>
          <w:szCs w:val="21"/>
        </w:rPr>
      </w:pPr>
      <w:r>
        <w:rPr>
          <w:bCs/>
          <w:szCs w:val="21"/>
        </w:rPr>
        <w:t>a）矿山地质环境及土地损毁现状评估图</w:t>
      </w:r>
    </w:p>
    <w:p>
      <w:pPr>
        <w:spacing w:line="400" w:lineRule="exact"/>
        <w:ind w:firstLine="420" w:firstLineChars="200"/>
        <w:rPr>
          <w:bCs/>
          <w:szCs w:val="21"/>
        </w:rPr>
      </w:pPr>
      <w:r>
        <w:rPr>
          <w:bCs/>
          <w:szCs w:val="21"/>
        </w:rPr>
        <w:t>b）矿山地质环境及土地损毁预测评估图</w:t>
      </w:r>
    </w:p>
    <w:p>
      <w:pPr>
        <w:spacing w:line="400" w:lineRule="exact"/>
        <w:ind w:firstLine="420" w:firstLineChars="200"/>
        <w:rPr>
          <w:bCs/>
          <w:szCs w:val="21"/>
        </w:rPr>
      </w:pPr>
      <w:r>
        <w:rPr>
          <w:bCs/>
          <w:szCs w:val="21"/>
        </w:rPr>
        <w:t>c）矿山土地利用现状图（盖有县级国土资源管理部门的公章）</w:t>
      </w:r>
    </w:p>
    <w:p>
      <w:pPr>
        <w:spacing w:line="400" w:lineRule="exact"/>
        <w:ind w:firstLine="420" w:firstLineChars="200"/>
        <w:rPr>
          <w:bCs/>
          <w:szCs w:val="21"/>
        </w:rPr>
      </w:pPr>
      <w:r>
        <w:rPr>
          <w:bCs/>
          <w:szCs w:val="21"/>
        </w:rPr>
        <w:t>d）矿山土地复垦规划图</w:t>
      </w:r>
    </w:p>
    <w:p>
      <w:pPr>
        <w:spacing w:line="400" w:lineRule="exact"/>
        <w:ind w:firstLine="420" w:firstLineChars="200"/>
        <w:rPr>
          <w:bCs/>
          <w:szCs w:val="21"/>
        </w:rPr>
      </w:pPr>
      <w:r>
        <w:rPr>
          <w:bCs/>
          <w:szCs w:val="21"/>
        </w:rPr>
        <w:t>e）矿山地质环境保护治理工程部署图</w:t>
      </w:r>
    </w:p>
    <w:p>
      <w:pPr>
        <w:spacing w:line="400" w:lineRule="exact"/>
        <w:ind w:firstLine="420" w:firstLineChars="200"/>
        <w:rPr>
          <w:bCs/>
          <w:szCs w:val="21"/>
        </w:rPr>
      </w:pPr>
      <w:r>
        <w:rPr>
          <w:bCs/>
          <w:szCs w:val="21"/>
        </w:rPr>
        <w:t>f ) 矿山保护治理后的效果图</w:t>
      </w:r>
    </w:p>
    <w:p>
      <w:pPr>
        <w:spacing w:line="400" w:lineRule="exact"/>
        <w:ind w:firstLine="420" w:firstLineChars="200"/>
        <w:rPr>
          <w:bCs/>
          <w:szCs w:val="21"/>
        </w:rPr>
      </w:pPr>
      <w:r>
        <w:rPr>
          <w:bCs/>
          <w:szCs w:val="21"/>
        </w:rPr>
        <w:t>2）主要附表：</w:t>
      </w:r>
    </w:p>
    <w:p>
      <w:pPr>
        <w:spacing w:line="400" w:lineRule="exact"/>
        <w:ind w:firstLine="420" w:firstLineChars="200"/>
        <w:rPr>
          <w:bCs/>
          <w:szCs w:val="21"/>
        </w:rPr>
      </w:pPr>
      <w:r>
        <w:rPr>
          <w:bCs/>
          <w:szCs w:val="21"/>
        </w:rPr>
        <w:t>a)矿山地质环境保护与土地复垦方案报告表</w:t>
      </w:r>
    </w:p>
    <w:p>
      <w:pPr>
        <w:spacing w:line="400" w:lineRule="exact"/>
        <w:ind w:firstLine="420" w:firstLineChars="200"/>
        <w:rPr>
          <w:bCs/>
          <w:szCs w:val="21"/>
        </w:rPr>
      </w:pPr>
      <w:r>
        <w:rPr>
          <w:bCs/>
          <w:szCs w:val="21"/>
          <w:highlight w:val="white"/>
        </w:rPr>
        <w:t>b)矿山地质环境调査表</w:t>
      </w:r>
    </w:p>
    <w:p>
      <w:pPr>
        <w:spacing w:line="400" w:lineRule="exact"/>
        <w:ind w:firstLine="420" w:firstLineChars="200"/>
        <w:rPr>
          <w:bCs/>
          <w:szCs w:val="21"/>
        </w:rPr>
      </w:pPr>
      <w:r>
        <w:rPr>
          <w:bCs/>
          <w:szCs w:val="21"/>
        </w:rPr>
        <w:t>3）主要附件：</w:t>
      </w:r>
    </w:p>
    <w:p>
      <w:pPr>
        <w:spacing w:line="400" w:lineRule="exact"/>
        <w:ind w:firstLine="420" w:firstLineChars="200"/>
        <w:rPr>
          <w:bCs/>
          <w:szCs w:val="21"/>
        </w:rPr>
      </w:pPr>
      <w:r>
        <w:rPr>
          <w:bCs/>
          <w:szCs w:val="21"/>
        </w:rPr>
        <w:t>a）矿山现持有的采矿许可证复印件或划定矿区批复文件</w:t>
      </w:r>
    </w:p>
    <w:p>
      <w:pPr>
        <w:spacing w:line="400" w:lineRule="exact"/>
        <w:ind w:firstLine="420" w:firstLineChars="200"/>
        <w:rPr>
          <w:bCs/>
          <w:szCs w:val="21"/>
        </w:rPr>
      </w:pPr>
      <w:r>
        <w:rPr>
          <w:bCs/>
          <w:szCs w:val="21"/>
        </w:rPr>
        <w:t>b）矿山企业法人营业执照</w:t>
      </w:r>
    </w:p>
    <w:p>
      <w:pPr>
        <w:spacing w:line="400" w:lineRule="exact"/>
        <w:ind w:firstLine="420" w:firstLineChars="200"/>
        <w:rPr>
          <w:bCs/>
          <w:szCs w:val="21"/>
        </w:rPr>
      </w:pPr>
      <w:r>
        <w:rPr>
          <w:bCs/>
          <w:szCs w:val="21"/>
        </w:rPr>
        <w:t>c）方案编制委托书</w:t>
      </w:r>
    </w:p>
    <w:p>
      <w:pPr>
        <w:spacing w:line="400" w:lineRule="exact"/>
        <w:ind w:firstLine="420" w:firstLineChars="200"/>
        <w:rPr>
          <w:bCs/>
          <w:szCs w:val="21"/>
        </w:rPr>
      </w:pPr>
      <w:r>
        <w:rPr>
          <w:bCs/>
          <w:szCs w:val="21"/>
        </w:rPr>
        <w:t>d）编制单位承诺书</w:t>
      </w:r>
    </w:p>
    <w:p>
      <w:pPr>
        <w:spacing w:line="400" w:lineRule="exact"/>
        <w:ind w:firstLine="420" w:firstLineChars="200"/>
        <w:rPr>
          <w:bCs/>
          <w:szCs w:val="21"/>
        </w:rPr>
      </w:pPr>
      <w:r>
        <w:rPr>
          <w:bCs/>
          <w:szCs w:val="21"/>
        </w:rPr>
        <w:t>e）矿山企业承诺书</w:t>
      </w:r>
    </w:p>
    <w:p>
      <w:pPr>
        <w:spacing w:line="400" w:lineRule="exact"/>
        <w:ind w:firstLine="420" w:firstLineChars="200"/>
        <w:rPr>
          <w:bCs/>
          <w:szCs w:val="21"/>
        </w:rPr>
      </w:pPr>
      <w:r>
        <w:rPr>
          <w:bCs/>
          <w:szCs w:val="21"/>
        </w:rPr>
        <w:t>f）土地权属证明材料</w:t>
      </w:r>
    </w:p>
    <w:p>
      <w:pPr>
        <w:spacing w:line="400" w:lineRule="exact"/>
        <w:ind w:firstLine="420" w:firstLineChars="200"/>
        <w:rPr>
          <w:bCs/>
          <w:szCs w:val="21"/>
        </w:rPr>
      </w:pPr>
      <w:r>
        <w:rPr>
          <w:bCs/>
          <w:szCs w:val="21"/>
        </w:rPr>
        <w:t>g）编制单位对方案的初审意见</w:t>
      </w:r>
    </w:p>
    <w:p>
      <w:pPr>
        <w:spacing w:line="400" w:lineRule="exact"/>
        <w:ind w:firstLine="420" w:firstLineChars="200"/>
        <w:rPr>
          <w:bCs/>
          <w:szCs w:val="21"/>
        </w:rPr>
      </w:pPr>
      <w:r>
        <w:rPr>
          <w:bCs/>
          <w:szCs w:val="21"/>
        </w:rPr>
        <w:t>h）矿山企业对方案的意见</w:t>
      </w:r>
    </w:p>
    <w:p>
      <w:pPr>
        <w:spacing w:line="400" w:lineRule="exact"/>
        <w:ind w:firstLine="420" w:firstLineChars="200"/>
        <w:rPr>
          <w:bCs/>
          <w:szCs w:val="21"/>
        </w:rPr>
      </w:pPr>
      <w:r>
        <w:rPr>
          <w:bCs/>
          <w:szCs w:val="21"/>
        </w:rPr>
        <w:t>i）土地复垦所涉及的土地权属人对本方案的意见</w:t>
      </w:r>
    </w:p>
    <w:p>
      <w:pPr>
        <w:spacing w:line="400" w:lineRule="exact"/>
        <w:ind w:firstLine="420" w:firstLineChars="200"/>
        <w:rPr>
          <w:bCs/>
          <w:szCs w:val="21"/>
        </w:rPr>
      </w:pPr>
      <w:r>
        <w:rPr>
          <w:bCs/>
          <w:szCs w:val="21"/>
        </w:rPr>
        <w:t>j）当地国土资源管理部门的初审意见</w:t>
      </w:r>
    </w:p>
    <w:p>
      <w:pPr>
        <w:spacing w:line="400" w:lineRule="exact"/>
        <w:ind w:firstLine="420" w:firstLineChars="200"/>
        <w:rPr>
          <w:bCs/>
          <w:szCs w:val="21"/>
        </w:rPr>
      </w:pPr>
      <w:r>
        <w:rPr>
          <w:bCs/>
          <w:szCs w:val="21"/>
        </w:rPr>
        <w:t>k）开采设计（或开发利用方案）评审意见</w:t>
      </w:r>
    </w:p>
    <w:p>
      <w:pPr>
        <w:spacing w:line="400" w:lineRule="exact"/>
        <w:ind w:firstLine="420" w:firstLineChars="200"/>
        <w:rPr>
          <w:bCs/>
          <w:szCs w:val="21"/>
        </w:rPr>
      </w:pPr>
      <w:r>
        <w:rPr>
          <w:bCs/>
          <w:szCs w:val="21"/>
        </w:rPr>
        <w:t>3）矿山现场的录像片（不少于8分钟）。</w:t>
      </w:r>
    </w:p>
    <w:p>
      <w:pPr>
        <w:widowControl/>
        <w:rPr>
          <w:b/>
          <w:bCs/>
          <w:kern w:val="44"/>
          <w:szCs w:val="21"/>
        </w:rPr>
        <w:sectPr>
          <w:pgSz w:w="11906" w:h="16838"/>
          <w:pgMar w:top="1304" w:right="1418" w:bottom="1134" w:left="1418" w:header="720" w:footer="567" w:gutter="0"/>
          <w:cols w:space="720" w:num="1"/>
          <w:docGrid w:type="lines" w:linePitch="326" w:charSpace="0"/>
        </w:sectPr>
      </w:pPr>
    </w:p>
    <w:p>
      <w:pPr>
        <w:keepNext/>
        <w:keepLines/>
        <w:widowControl/>
        <w:spacing w:line="360" w:lineRule="auto"/>
        <w:jc w:val="center"/>
        <w:outlineLvl w:val="0"/>
        <w:rPr>
          <w:b/>
          <w:bCs/>
          <w:color w:val="000000"/>
          <w:kern w:val="44"/>
          <w:szCs w:val="21"/>
        </w:rPr>
      </w:pPr>
      <w:bookmarkStart w:id="234" w:name="_Toc18300"/>
      <w:bookmarkEnd w:id="234"/>
      <w:r>
        <w:rPr>
          <w:b/>
          <w:bCs/>
          <w:color w:val="000000"/>
          <w:kern w:val="44"/>
          <w:szCs w:val="21"/>
        </w:rPr>
        <w:t>附录H</w:t>
      </w:r>
      <w:bookmarkStart w:id="235" w:name="_Toc401734665"/>
      <w:bookmarkEnd w:id="235"/>
      <w:bookmarkStart w:id="236" w:name="_Toc229373271"/>
      <w:bookmarkEnd w:id="236"/>
      <w:bookmarkStart w:id="237" w:name="_Toc229214218"/>
      <w:bookmarkEnd w:id="237"/>
      <w:bookmarkStart w:id="238" w:name="_Toc228007517"/>
      <w:r>
        <w:rPr>
          <w:b/>
          <w:bCs/>
          <w:color w:val="000000"/>
          <w:kern w:val="44"/>
          <w:szCs w:val="21"/>
        </w:rPr>
        <w:t xml:space="preserve">  图件编制要求</w:t>
      </w:r>
      <w:bookmarkEnd w:id="238"/>
    </w:p>
    <w:p>
      <w:pPr>
        <w:spacing w:line="300" w:lineRule="exact"/>
        <w:jc w:val="center"/>
        <w:rPr>
          <w:b/>
          <w:bCs/>
          <w:szCs w:val="21"/>
        </w:rPr>
      </w:pPr>
      <w:bookmarkStart w:id="239" w:name="_Toc401734664"/>
      <w:bookmarkEnd w:id="239"/>
      <w:bookmarkStart w:id="240" w:name="_Toc229373270"/>
      <w:bookmarkEnd w:id="240"/>
      <w:bookmarkStart w:id="241" w:name="_Toc229214217"/>
      <w:bookmarkEnd w:id="241"/>
      <w:bookmarkStart w:id="242" w:name="_Toc228007516"/>
      <w:bookmarkEnd w:id="242"/>
      <w:bookmarkStart w:id="243" w:name="_Toc151440582"/>
      <w:r>
        <w:rPr>
          <w:b/>
          <w:bCs/>
          <w:szCs w:val="21"/>
        </w:rPr>
        <w:t>（规范性附录）</w:t>
      </w:r>
      <w:bookmarkEnd w:id="243"/>
    </w:p>
    <w:p>
      <w:pPr>
        <w:spacing w:before="156" w:beforeLines="50" w:after="156" w:afterLines="50" w:line="400" w:lineRule="exact"/>
        <w:rPr>
          <w:b/>
          <w:bCs/>
          <w:szCs w:val="21"/>
        </w:rPr>
      </w:pPr>
      <w:r>
        <w:rPr>
          <w:b/>
          <w:bCs/>
          <w:szCs w:val="21"/>
        </w:rPr>
        <w:t>H.1  图件的一般要求</w:t>
      </w:r>
    </w:p>
    <w:p>
      <w:pPr>
        <w:spacing w:line="380" w:lineRule="exact"/>
        <w:rPr>
          <w:bCs/>
          <w:szCs w:val="21"/>
        </w:rPr>
      </w:pPr>
      <w:r>
        <w:rPr>
          <w:bCs/>
          <w:szCs w:val="21"/>
        </w:rPr>
        <w:t>H.1.1  工作底图应采用最新的地理底图或地形地质图、矿区基岩地质图。如果收集到的工作底图较陈旧，地形地物变化较大，则应进行简单地实测、修编；如果地形地质图是由小比例尺放大的，应进行修编。</w:t>
      </w:r>
    </w:p>
    <w:p>
      <w:pPr>
        <w:spacing w:line="380" w:lineRule="exact"/>
        <w:rPr>
          <w:bCs/>
          <w:szCs w:val="21"/>
        </w:rPr>
      </w:pPr>
      <w:r>
        <w:rPr>
          <w:bCs/>
          <w:szCs w:val="21"/>
        </w:rPr>
        <w:t>H.1.2  成果图件应在充分利用已有资料与最新调查资料，深入分析和综合研究的基础上编制。报告编制人员应到现场，进行调查，取得最新的调查资料。</w:t>
      </w:r>
    </w:p>
    <w:p>
      <w:pPr>
        <w:spacing w:line="380" w:lineRule="exact"/>
        <w:rPr>
          <w:bCs/>
          <w:szCs w:val="21"/>
        </w:rPr>
      </w:pPr>
      <w:r>
        <w:rPr>
          <w:bCs/>
          <w:szCs w:val="21"/>
        </w:rPr>
        <w:t>H.1.3  成果图件应数字化成图，图形数据文件命名清晰，并与工程文件一起存储。</w:t>
      </w:r>
    </w:p>
    <w:p>
      <w:pPr>
        <w:spacing w:line="380" w:lineRule="exact"/>
        <w:rPr>
          <w:bCs/>
          <w:szCs w:val="21"/>
        </w:rPr>
      </w:pPr>
      <w:r>
        <w:rPr>
          <w:bCs/>
          <w:szCs w:val="21"/>
        </w:rPr>
        <w:t>H.1.4  成果图件应符合有关要求，表示方法合理，层次清楚，清晰直观，图式、图例、注记齐全，读图方便。</w:t>
      </w:r>
    </w:p>
    <w:p>
      <w:pPr>
        <w:spacing w:line="380" w:lineRule="exact"/>
        <w:rPr>
          <w:bCs/>
          <w:szCs w:val="21"/>
        </w:rPr>
      </w:pPr>
      <w:r>
        <w:rPr>
          <w:bCs/>
          <w:szCs w:val="21"/>
        </w:rPr>
        <w:t>H.1.5  成果图件比例尺宜不小于矿山精查报告比例尺；当矿区范围较大时，成图比例尺不应小于1：10000，重要地段的成图比例尺（包括平面图和剖面图）不应小于1：1000。</w:t>
      </w:r>
    </w:p>
    <w:p>
      <w:pPr>
        <w:spacing w:before="156" w:beforeLines="50" w:after="156" w:afterLines="50" w:line="400" w:lineRule="exact"/>
        <w:rPr>
          <w:b/>
          <w:bCs/>
          <w:szCs w:val="21"/>
        </w:rPr>
      </w:pPr>
      <w:r>
        <w:rPr>
          <w:b/>
          <w:bCs/>
          <w:szCs w:val="21"/>
        </w:rPr>
        <w:t>H.2  矿山地质环境与土地损毁现状评估图</w:t>
      </w:r>
    </w:p>
    <w:p>
      <w:pPr>
        <w:spacing w:line="380" w:lineRule="exact"/>
        <w:rPr>
          <w:bCs/>
          <w:szCs w:val="21"/>
        </w:rPr>
      </w:pPr>
      <w:r>
        <w:rPr>
          <w:bCs/>
          <w:szCs w:val="21"/>
        </w:rPr>
        <w:t>H.2.1  图面主要反映评价区的地质环境条件、存在的矿山地质环境问题等。内容包括：</w:t>
      </w:r>
    </w:p>
    <w:p>
      <w:pPr>
        <w:spacing w:line="380" w:lineRule="exact"/>
        <w:ind w:firstLine="420" w:firstLineChars="200"/>
        <w:rPr>
          <w:bCs/>
          <w:szCs w:val="21"/>
        </w:rPr>
      </w:pPr>
      <w:r>
        <w:rPr>
          <w:bCs/>
          <w:szCs w:val="21"/>
        </w:rPr>
        <w:t>1）土地类型与地理要素：包括主要地形等高线、控制点；地表水系、水库、湖泊的分布；重要城镇、村庄、工矿企业；干线公路、铁路、重要管线；人文景观、地质遗迹、供水水源地、岩溶泉域等各类保护区、和土地类型等。</w:t>
      </w:r>
    </w:p>
    <w:p>
      <w:pPr>
        <w:spacing w:line="380" w:lineRule="exact"/>
        <w:ind w:firstLine="420" w:firstLineChars="200"/>
        <w:rPr>
          <w:bCs/>
          <w:szCs w:val="21"/>
        </w:rPr>
      </w:pPr>
      <w:r>
        <w:rPr>
          <w:bCs/>
          <w:szCs w:val="21"/>
        </w:rPr>
        <w:t>2）地质环境条件要素：包括矿区地貌分区、地层岩性（产状）、主要地质构造、水文地质要素（如井、泉分布）等。</w:t>
      </w:r>
    </w:p>
    <w:p>
      <w:pPr>
        <w:spacing w:line="380" w:lineRule="exact"/>
        <w:ind w:firstLine="420" w:firstLineChars="200"/>
        <w:rPr>
          <w:bCs/>
          <w:szCs w:val="21"/>
        </w:rPr>
      </w:pPr>
      <w:r>
        <w:rPr>
          <w:bCs/>
          <w:szCs w:val="21"/>
        </w:rPr>
        <w:t>3）矿区范围与工程布局：露采境界、矿区范围、采区布置、地下开采主要巷道的布置等。</w:t>
      </w:r>
    </w:p>
    <w:p>
      <w:pPr>
        <w:spacing w:line="380" w:lineRule="exact"/>
        <w:ind w:firstLine="420" w:firstLineChars="200"/>
        <w:rPr>
          <w:bCs/>
          <w:szCs w:val="21"/>
        </w:rPr>
      </w:pPr>
      <w:r>
        <w:rPr>
          <w:bCs/>
          <w:szCs w:val="21"/>
        </w:rPr>
        <w:t>4）主要矿山地质环境问题：采空区、地面塌陷、地裂缝、崩塌、滑坡、含水层破坏、地形地貌景观破坏、土地损毁现状等的分布、规模；采矿固体废弃物堆放位置与规模；已治理的矿山地质环境问题类型及范围、已复垦土地的类型及范围等。</w:t>
      </w:r>
    </w:p>
    <w:p>
      <w:pPr>
        <w:spacing w:line="380" w:lineRule="exact"/>
        <w:ind w:firstLine="420" w:firstLineChars="200"/>
        <w:rPr>
          <w:bCs/>
          <w:szCs w:val="21"/>
        </w:rPr>
      </w:pPr>
      <w:r>
        <w:rPr>
          <w:bCs/>
          <w:szCs w:val="21"/>
        </w:rPr>
        <w:t>5）现状评估结果：用普染色表示矿山地质环境影响程度分级，参见附录K3。当单要素评估结果有重叠时，采取就高不就低原则编图。若图面信息量大，可另附单要素评估图。</w:t>
      </w:r>
    </w:p>
    <w:p>
      <w:pPr>
        <w:spacing w:line="380" w:lineRule="exact"/>
        <w:rPr>
          <w:bCs/>
          <w:szCs w:val="21"/>
        </w:rPr>
      </w:pPr>
      <w:r>
        <w:rPr>
          <w:bCs/>
          <w:szCs w:val="21"/>
        </w:rPr>
        <w:t>H.2.2  平面图上应附综合地层柱状图、综合地质剖面图等镶图；可根据需要附专门性镶图，如矿体底板等值线图、降水等值线图、全新世活动断裂与地震震中分布图、评估区周围矿山分布图、地下水等水位线图等。</w:t>
      </w:r>
    </w:p>
    <w:p>
      <w:pPr>
        <w:spacing w:line="380" w:lineRule="exact"/>
        <w:rPr>
          <w:bCs/>
          <w:szCs w:val="21"/>
        </w:rPr>
      </w:pPr>
      <w:r>
        <w:rPr>
          <w:bCs/>
          <w:szCs w:val="21"/>
        </w:rPr>
        <w:t>H.2.3  可用镶表说明矿山地质环境问题类型、编号、地理位置、分布范围与规模、影响程度、形成时间、防治情况等，附土地损毁现状统计表，说明损毁土地位置、地类、面积、土地权属。</w:t>
      </w:r>
    </w:p>
    <w:p>
      <w:pPr>
        <w:spacing w:line="380" w:lineRule="exact"/>
        <w:rPr>
          <w:bCs/>
          <w:szCs w:val="21"/>
        </w:rPr>
      </w:pPr>
      <w:r>
        <w:rPr>
          <w:bCs/>
          <w:szCs w:val="21"/>
        </w:rPr>
        <w:t>H.2.4  常用图例参照附录K，其他图例参照GB858。</w:t>
      </w:r>
    </w:p>
    <w:p>
      <w:pPr>
        <w:spacing w:before="156" w:beforeLines="50" w:after="156" w:afterLines="50" w:line="400" w:lineRule="exact"/>
        <w:rPr>
          <w:b/>
          <w:bCs/>
          <w:szCs w:val="21"/>
        </w:rPr>
      </w:pPr>
      <w:r>
        <w:rPr>
          <w:b/>
          <w:bCs/>
          <w:szCs w:val="21"/>
        </w:rPr>
        <w:t>H.3  矿山地质环境影响与土地损毁预测评估图</w:t>
      </w:r>
    </w:p>
    <w:p>
      <w:pPr>
        <w:spacing w:line="400" w:lineRule="exact"/>
        <w:rPr>
          <w:bCs/>
          <w:szCs w:val="21"/>
        </w:rPr>
      </w:pPr>
      <w:r>
        <w:rPr>
          <w:bCs/>
          <w:szCs w:val="21"/>
        </w:rPr>
        <w:t>H.3.1  图面主要反映采矿活动对评估区地质环境可能造成的影响。内容包括：</w:t>
      </w:r>
    </w:p>
    <w:p>
      <w:pPr>
        <w:spacing w:line="400" w:lineRule="exact"/>
        <w:ind w:firstLine="420" w:firstLineChars="200"/>
        <w:rPr>
          <w:bCs/>
          <w:szCs w:val="21"/>
        </w:rPr>
      </w:pPr>
      <w:r>
        <w:rPr>
          <w:bCs/>
          <w:szCs w:val="21"/>
        </w:rPr>
        <w:t>1）土地类型与地理要素：包括主要地形等高线、控制点；地表水系、水库、湖泊的分布；重要城镇、村庄、工矿企业；干线公路、铁路、重要管线；人文景观、地质遗迹、供水水源地、岩溶泉域等各类保护区；和土地类型等。</w:t>
      </w:r>
    </w:p>
    <w:p>
      <w:pPr>
        <w:spacing w:line="400" w:lineRule="exact"/>
        <w:ind w:firstLine="420" w:firstLineChars="200"/>
        <w:rPr>
          <w:bCs/>
          <w:szCs w:val="21"/>
        </w:rPr>
      </w:pPr>
      <w:r>
        <w:rPr>
          <w:bCs/>
          <w:szCs w:val="21"/>
        </w:rPr>
        <w:t>2）预测评估：用普染色表示矿山地质环境影响程度分级，参见附录K3。当单要素评估结果有重叠时，采取就高不就低原则编图。若图面信息量大，可另附单要素评估图。</w:t>
      </w:r>
    </w:p>
    <w:p>
      <w:pPr>
        <w:spacing w:line="400" w:lineRule="exact"/>
        <w:rPr>
          <w:bCs/>
          <w:szCs w:val="21"/>
        </w:rPr>
      </w:pPr>
      <w:r>
        <w:rPr>
          <w:bCs/>
          <w:szCs w:val="21"/>
        </w:rPr>
        <w:t>H.3.2  对重点区域（由采矿引发地质环境问题突出的区域）可以在图面上插入镶图进一步说明，如完整的泥石流沟、重要地质灾害隐患点、地下水疏干范围等。镶图比例尺视具体情况而定。</w:t>
      </w:r>
    </w:p>
    <w:p>
      <w:pPr>
        <w:spacing w:line="400" w:lineRule="exact"/>
        <w:rPr>
          <w:bCs/>
          <w:szCs w:val="21"/>
        </w:rPr>
      </w:pPr>
      <w:r>
        <w:rPr>
          <w:bCs/>
          <w:szCs w:val="21"/>
        </w:rPr>
        <w:t>H.3.3  可用镶表对矿山地质环境影响预测评估结果加以说明，如潜在矿山地质环境问题类型、编号、地理位置、分布范围与规模、影响程度、防治难度分级等，附土地损毁预测统计表，说明拟损毁土地位置、地类、面积、土地权属。</w:t>
      </w:r>
    </w:p>
    <w:p>
      <w:pPr>
        <w:spacing w:line="400" w:lineRule="exact"/>
        <w:rPr>
          <w:bCs/>
          <w:szCs w:val="21"/>
        </w:rPr>
      </w:pPr>
      <w:r>
        <w:rPr>
          <w:bCs/>
          <w:szCs w:val="21"/>
        </w:rPr>
        <w:t>H.3.4  常用图例参附录K，其他图例参照GB858。</w:t>
      </w:r>
    </w:p>
    <w:p>
      <w:pPr>
        <w:spacing w:before="156" w:beforeLines="50" w:after="156" w:afterLines="50" w:line="400" w:lineRule="exact"/>
        <w:rPr>
          <w:b/>
          <w:bCs/>
          <w:szCs w:val="21"/>
        </w:rPr>
      </w:pPr>
      <w:r>
        <w:rPr>
          <w:b/>
          <w:bCs/>
          <w:szCs w:val="21"/>
        </w:rPr>
        <w:t>H.4  矿山土地复垦规划图</w:t>
      </w:r>
    </w:p>
    <w:p>
      <w:pPr>
        <w:spacing w:line="400" w:lineRule="exact"/>
        <w:rPr>
          <w:bCs/>
          <w:szCs w:val="21"/>
        </w:rPr>
      </w:pPr>
      <w:r>
        <w:rPr>
          <w:bCs/>
          <w:szCs w:val="21"/>
        </w:rPr>
        <w:t>H.4.1  图面主要反映矿山土地复垦责任范围、复垦工作部署等。内容包括：</w:t>
      </w:r>
    </w:p>
    <w:p>
      <w:pPr>
        <w:spacing w:line="400" w:lineRule="exact"/>
        <w:ind w:firstLine="420" w:firstLineChars="200"/>
        <w:rPr>
          <w:bCs/>
          <w:szCs w:val="21"/>
        </w:rPr>
      </w:pPr>
      <w:r>
        <w:rPr>
          <w:bCs/>
          <w:szCs w:val="21"/>
        </w:rPr>
        <w:t>1）地理要素：包括主要地形等高线、控制点；地表水系、水库、湖泊的分布；重要城镇、村庄、工矿企业；干线公路、铁路、重要管线；人文景观、地质遗迹、供水水源地、岩溶泉域等各类保护区。</w:t>
      </w:r>
    </w:p>
    <w:p>
      <w:pPr>
        <w:spacing w:line="400" w:lineRule="exact"/>
        <w:ind w:firstLine="420" w:firstLineChars="200"/>
        <w:rPr>
          <w:bCs/>
          <w:szCs w:val="21"/>
        </w:rPr>
      </w:pPr>
      <w:r>
        <w:rPr>
          <w:bCs/>
          <w:szCs w:val="21"/>
        </w:rPr>
        <w:t>2）矿山土地复垦地类：用普染色表示不同的地类。</w:t>
      </w:r>
    </w:p>
    <w:p>
      <w:pPr>
        <w:spacing w:line="400" w:lineRule="exact"/>
        <w:ind w:firstLine="420" w:firstLineChars="200"/>
        <w:rPr>
          <w:bCs/>
          <w:szCs w:val="21"/>
        </w:rPr>
      </w:pPr>
      <w:r>
        <w:rPr>
          <w:bCs/>
          <w:szCs w:val="21"/>
        </w:rPr>
        <w:t>3）工程部署：主要复垦工程、监测管护工作的布置、措施等。</w:t>
      </w:r>
    </w:p>
    <w:p>
      <w:pPr>
        <w:spacing w:line="400" w:lineRule="exact"/>
        <w:rPr>
          <w:bCs/>
          <w:szCs w:val="21"/>
        </w:rPr>
      </w:pPr>
      <w:r>
        <w:rPr>
          <w:bCs/>
          <w:szCs w:val="21"/>
        </w:rPr>
        <w:t>H.4.2  镶表：附土地复垦前后对比表，说明总损毁土地地类、面积和拟复垦的地类、面积。</w:t>
      </w:r>
    </w:p>
    <w:p>
      <w:pPr>
        <w:spacing w:line="400" w:lineRule="exact"/>
        <w:rPr>
          <w:bCs/>
          <w:szCs w:val="21"/>
        </w:rPr>
      </w:pPr>
      <w:r>
        <w:rPr>
          <w:bCs/>
          <w:szCs w:val="21"/>
        </w:rPr>
        <w:t>H.4.3  常用图例参照附录K，其他图例参照GB858。</w:t>
      </w:r>
    </w:p>
    <w:p>
      <w:pPr>
        <w:spacing w:line="400" w:lineRule="exact"/>
        <w:rPr>
          <w:bCs/>
          <w:szCs w:val="21"/>
        </w:rPr>
      </w:pPr>
      <w:r>
        <w:rPr>
          <w:bCs/>
          <w:szCs w:val="21"/>
        </w:rPr>
        <w:t xml:space="preserve">H.4.3  </w:t>
      </w:r>
      <w:r>
        <w:rPr>
          <w:szCs w:val="21"/>
        </w:rPr>
        <w:t>复垦规划图的比例尺不小于1：10000（线形工程除外），应注明图内的乡镇名、水系以及图件所用坐标系、高程基准。</w:t>
      </w:r>
    </w:p>
    <w:p>
      <w:pPr>
        <w:spacing w:before="156" w:beforeLines="50" w:after="156" w:afterLines="50" w:line="400" w:lineRule="exact"/>
        <w:rPr>
          <w:b/>
          <w:bCs/>
          <w:szCs w:val="21"/>
        </w:rPr>
      </w:pPr>
      <w:bookmarkStart w:id="244" w:name="_Toc229373272"/>
      <w:bookmarkEnd w:id="244"/>
      <w:r>
        <w:rPr>
          <w:b/>
          <w:bCs/>
          <w:szCs w:val="21"/>
        </w:rPr>
        <w:t>H.5  矿山地质环境保护治理工程部署图</w:t>
      </w:r>
    </w:p>
    <w:p>
      <w:pPr>
        <w:spacing w:line="400" w:lineRule="exact"/>
        <w:rPr>
          <w:bCs/>
          <w:szCs w:val="21"/>
        </w:rPr>
      </w:pPr>
      <w:r>
        <w:rPr>
          <w:bCs/>
          <w:szCs w:val="21"/>
        </w:rPr>
        <w:t>H.5.1  图面主要反映矿山地质环境保护与治理责任范围分区、工作部署等。内容包括：</w:t>
      </w:r>
    </w:p>
    <w:p>
      <w:pPr>
        <w:spacing w:line="400" w:lineRule="exact"/>
        <w:ind w:firstLine="420" w:firstLineChars="200"/>
        <w:rPr>
          <w:bCs/>
          <w:szCs w:val="21"/>
        </w:rPr>
      </w:pPr>
      <w:r>
        <w:rPr>
          <w:bCs/>
          <w:szCs w:val="21"/>
        </w:rPr>
        <w:t>1）地理要素：包括主要地形等高线、控制点；地表水系、水库、湖泊的分布；重要城镇、村庄、工矿企业；干线公路、铁路、重要管线；人文景观、地质遗迹、供水水源地、岩溶泉域等各类保护区。</w:t>
      </w:r>
    </w:p>
    <w:p>
      <w:pPr>
        <w:spacing w:line="400" w:lineRule="exact"/>
        <w:ind w:firstLine="420" w:firstLineChars="200"/>
        <w:rPr>
          <w:bCs/>
          <w:szCs w:val="21"/>
        </w:rPr>
      </w:pPr>
      <w:r>
        <w:rPr>
          <w:bCs/>
          <w:szCs w:val="21"/>
        </w:rPr>
        <w:t>2）矿山地质环境保护与恢复治理分区：用普染色表示不同的防治区域。</w:t>
      </w:r>
    </w:p>
    <w:p>
      <w:pPr>
        <w:spacing w:line="400" w:lineRule="exact"/>
        <w:ind w:firstLine="420" w:firstLineChars="200"/>
        <w:rPr>
          <w:bCs/>
          <w:szCs w:val="21"/>
        </w:rPr>
      </w:pPr>
      <w:r>
        <w:rPr>
          <w:bCs/>
          <w:szCs w:val="21"/>
        </w:rPr>
        <w:t>3）工程部署：主要防治工程与监测工作的布置、措施与手段等。</w:t>
      </w:r>
    </w:p>
    <w:p>
      <w:pPr>
        <w:spacing w:line="400" w:lineRule="exact"/>
        <w:rPr>
          <w:bCs/>
          <w:szCs w:val="21"/>
        </w:rPr>
      </w:pPr>
      <w:r>
        <w:rPr>
          <w:bCs/>
          <w:szCs w:val="21"/>
        </w:rPr>
        <w:t>H.5.2  镶图：可根据需要对防治区内的主要工程部署、防治工程措施与手段等插入放大比例尺的专门性镶图。</w:t>
      </w:r>
    </w:p>
    <w:p>
      <w:pPr>
        <w:spacing w:line="400" w:lineRule="exact"/>
        <w:rPr>
          <w:bCs/>
          <w:szCs w:val="21"/>
        </w:rPr>
      </w:pPr>
      <w:r>
        <w:rPr>
          <w:bCs/>
          <w:szCs w:val="21"/>
        </w:rPr>
        <w:t>H.5.3  镶表：用镶表对矿山地质环境保护与恢复治理分区加以说明，包括分区名称、编号、分布、面积；主要矿山地质环境问题类型和影响程度、防治措施、手段、进度安排。</w:t>
      </w:r>
    </w:p>
    <w:p>
      <w:pPr>
        <w:spacing w:line="400" w:lineRule="exact"/>
        <w:rPr>
          <w:bCs/>
        </w:rPr>
      </w:pPr>
      <w:r>
        <w:rPr>
          <w:bCs/>
          <w:szCs w:val="21"/>
        </w:rPr>
        <w:t>H.5.4  常用图例参照附录K，其他图例参照GB858。</w:t>
      </w:r>
    </w:p>
    <w:p>
      <w:pPr>
        <w:widowControl/>
        <w:spacing w:before="200" w:after="100" w:afterAutospacing="1" w:line="273" w:lineRule="auto"/>
        <w:jc w:val="center"/>
        <w:outlineLvl w:val="1"/>
        <w:rPr>
          <w:rFonts w:eastAsia="黑体"/>
          <w:b/>
          <w:bCs/>
        </w:rPr>
      </w:pPr>
      <w:r>
        <w:rPr>
          <w:rFonts w:eastAsia="黑体"/>
          <w:b/>
          <w:bCs/>
        </w:rPr>
        <w:t xml:space="preserve">  </w:t>
      </w:r>
    </w:p>
    <w:p>
      <w:pPr>
        <w:widowControl/>
        <w:rPr>
          <w:b/>
          <w:bCs/>
          <w:kern w:val="44"/>
          <w:szCs w:val="21"/>
        </w:rPr>
        <w:sectPr>
          <w:pgSz w:w="11906" w:h="16838"/>
          <w:pgMar w:top="1304" w:right="1418" w:bottom="1134" w:left="1418" w:header="720" w:footer="624" w:gutter="0"/>
          <w:cols w:space="720" w:num="1"/>
          <w:docGrid w:type="lines" w:linePitch="312" w:charSpace="0"/>
        </w:sectPr>
      </w:pPr>
    </w:p>
    <w:p>
      <w:pPr>
        <w:keepNext/>
        <w:keepLines/>
        <w:widowControl/>
        <w:spacing w:line="576" w:lineRule="auto"/>
        <w:jc w:val="center"/>
        <w:outlineLvl w:val="0"/>
        <w:rPr>
          <w:b/>
          <w:bCs/>
          <w:color w:val="000000"/>
          <w:kern w:val="44"/>
          <w:szCs w:val="21"/>
        </w:rPr>
      </w:pPr>
      <w:bookmarkStart w:id="245" w:name="_Toc401821710"/>
      <w:bookmarkEnd w:id="245"/>
      <w:bookmarkStart w:id="246" w:name="_Toc19590"/>
      <w:r>
        <w:rPr>
          <w:b/>
          <w:bCs/>
          <w:color w:val="000000"/>
          <w:kern w:val="44"/>
          <w:szCs w:val="21"/>
        </w:rPr>
        <w:t xml:space="preserve">附录I  </w:t>
      </w:r>
      <w:bookmarkEnd w:id="246"/>
      <w:bookmarkStart w:id="247" w:name="_Toc401734668"/>
      <w:bookmarkEnd w:id="247"/>
      <w:bookmarkStart w:id="248" w:name="_Toc229373274"/>
      <w:r>
        <w:rPr>
          <w:b/>
          <w:bCs/>
          <w:color w:val="000000"/>
          <w:kern w:val="44"/>
          <w:szCs w:val="21"/>
        </w:rPr>
        <w:t>矿山地质环境</w:t>
      </w:r>
      <w:bookmarkEnd w:id="248"/>
      <w:r>
        <w:rPr>
          <w:b/>
          <w:bCs/>
          <w:color w:val="000000"/>
          <w:kern w:val="44"/>
          <w:szCs w:val="21"/>
        </w:rPr>
        <w:t>保护与土地复垦方案报告表</w:t>
      </w:r>
    </w:p>
    <w:p>
      <w:pPr>
        <w:spacing w:line="400" w:lineRule="exact"/>
        <w:jc w:val="center"/>
        <w:rPr>
          <w:b/>
          <w:bCs/>
          <w:szCs w:val="21"/>
        </w:rPr>
      </w:pPr>
      <w:bookmarkStart w:id="249" w:name="_Toc401734667"/>
      <w:bookmarkEnd w:id="249"/>
      <w:bookmarkStart w:id="250" w:name="_Toc229373273"/>
      <w:r>
        <w:rPr>
          <w:b/>
          <w:bCs/>
          <w:szCs w:val="21"/>
        </w:rPr>
        <w:t>（规范性附录）</w:t>
      </w:r>
      <w:bookmarkEnd w:id="250"/>
    </w:p>
    <w:p>
      <w:pPr>
        <w:rPr>
          <w:b/>
          <w:bCs/>
          <w:szCs w:val="21"/>
        </w:rPr>
      </w:pPr>
      <w:r>
        <w:rPr>
          <w:b/>
          <w:bCs/>
          <w:szCs w:val="21"/>
        </w:rPr>
        <w:t xml:space="preserve"> </w:t>
      </w:r>
    </w:p>
    <w:p>
      <w:pPr>
        <w:spacing w:line="400" w:lineRule="exact"/>
        <w:ind w:firstLine="420" w:firstLineChars="200"/>
        <w:rPr>
          <w:bCs/>
          <w:szCs w:val="21"/>
        </w:rPr>
      </w:pPr>
      <w:r>
        <w:rPr>
          <w:bCs/>
          <w:szCs w:val="21"/>
        </w:rPr>
        <w:t>a)表I 给出了</w:t>
      </w:r>
      <w:bookmarkStart w:id="251" w:name="OLE_LINK9"/>
      <w:bookmarkStart w:id="252" w:name="OLE_LINK10"/>
      <w:r>
        <w:rPr>
          <w:bCs/>
          <w:szCs w:val="21"/>
        </w:rPr>
        <w:t>建筑用砂石页岩</w:t>
      </w:r>
      <w:bookmarkEnd w:id="251"/>
      <w:bookmarkEnd w:id="252"/>
      <w:r>
        <w:rPr>
          <w:bCs/>
          <w:szCs w:val="21"/>
        </w:rPr>
        <w:t>、油气、煤层气、地热等开采活动对矿山地质环境影响较小的矿山，编制矿山地质环境保护与土地复垦方案报告表格式。建筑用砂石页岩包括建筑石料用石灰岩、大理岩、白云岩、花岗岩、玄武岩、辉绿岩、闪长岩、凝灰岩、安山岩、石英砂岩、普通萤石及砖瓦用砂泥岩、页岩等。</w:t>
      </w:r>
    </w:p>
    <w:p>
      <w:pPr>
        <w:spacing w:line="400" w:lineRule="exact"/>
        <w:ind w:firstLine="420" w:firstLineChars="200"/>
        <w:rPr>
          <w:bCs/>
          <w:szCs w:val="21"/>
        </w:rPr>
      </w:pPr>
      <w:r>
        <w:rPr>
          <w:bCs/>
          <w:szCs w:val="21"/>
        </w:rPr>
        <w:t>b)方案中附的方案报告表，应简要介绍自然地理与社会经济概况、矿区地质环境条件、经费估算及资金来源，重点总结方案中矿山存在的地质环境问题和损毁土地资源问题、拟采取的保护与治理、复垦措施，突出年度工作部署和进度安排。</w:t>
      </w:r>
    </w:p>
    <w:p>
      <w:pPr>
        <w:spacing w:line="420" w:lineRule="exact"/>
        <w:jc w:val="center"/>
        <w:rPr>
          <w:b/>
          <w:bCs/>
          <w:szCs w:val="21"/>
        </w:rPr>
      </w:pPr>
      <w:bookmarkStart w:id="253" w:name="_Toc229373275"/>
      <w:bookmarkEnd w:id="253"/>
      <w:r>
        <w:rPr>
          <w:b/>
          <w:bCs/>
          <w:szCs w:val="21"/>
        </w:rPr>
        <w:t>矿山地质环境保护与土地复垦方案报告表</w:t>
      </w:r>
    </w:p>
    <w:tbl>
      <w:tblPr>
        <w:tblStyle w:val="10"/>
        <w:tblW w:w="9131" w:type="dxa"/>
        <w:jc w:val="center"/>
        <w:tblLayout w:type="fixed"/>
        <w:tblCellMar>
          <w:top w:w="0" w:type="dxa"/>
          <w:left w:w="108" w:type="dxa"/>
          <w:bottom w:w="0" w:type="dxa"/>
          <w:right w:w="108" w:type="dxa"/>
        </w:tblCellMar>
      </w:tblPr>
      <w:tblGrid>
        <w:gridCol w:w="675"/>
        <w:gridCol w:w="634"/>
        <w:gridCol w:w="385"/>
        <w:gridCol w:w="247"/>
        <w:gridCol w:w="338"/>
        <w:gridCol w:w="220"/>
        <w:gridCol w:w="424"/>
        <w:gridCol w:w="80"/>
        <w:gridCol w:w="101"/>
        <w:gridCol w:w="1079"/>
        <w:gridCol w:w="116"/>
        <w:gridCol w:w="215"/>
        <w:gridCol w:w="505"/>
        <w:gridCol w:w="342"/>
        <w:gridCol w:w="262"/>
        <w:gridCol w:w="656"/>
        <w:gridCol w:w="20"/>
        <w:gridCol w:w="457"/>
        <w:gridCol w:w="307"/>
        <w:gridCol w:w="465"/>
        <w:gridCol w:w="1603"/>
      </w:tblGrid>
      <w:tr>
        <w:tblPrEx>
          <w:tblCellMar>
            <w:top w:w="0" w:type="dxa"/>
            <w:left w:w="108" w:type="dxa"/>
            <w:bottom w:w="0" w:type="dxa"/>
            <w:right w:w="108" w:type="dxa"/>
          </w:tblCellMar>
        </w:tblPrEx>
        <w:trPr>
          <w:trHeight w:val="3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pacing w:val="28"/>
                <w:szCs w:val="21"/>
              </w:rPr>
              <w:t>矿山企业概况</w:t>
            </w: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矿山名称</w:t>
            </w:r>
          </w:p>
        </w:tc>
        <w:tc>
          <w:tcPr>
            <w:tcW w:w="6852" w:type="dxa"/>
            <w:gridSpan w:val="16"/>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（签 章）</w:t>
            </w: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通讯地址</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邮  编</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法人代表</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联系人</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联系电话</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传  真</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3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经济类型</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国有  集体  个体  其它</w:t>
            </w: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开采矿种</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矿区范围</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拐点坐标：</w:t>
            </w: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矿山面积</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公顷</w:t>
            </w: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建矿时间</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年   月   日</w:t>
            </w: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生产现状</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新建  生产  变更</w:t>
            </w: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可采资源储量</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企业规模</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大    中    小</w:t>
            </w:r>
          </w:p>
        </w:tc>
      </w:tr>
      <w:tr>
        <w:tblPrEx>
          <w:tblCellMar>
            <w:top w:w="0" w:type="dxa"/>
            <w:left w:w="108" w:type="dxa"/>
            <w:bottom w:w="0" w:type="dxa"/>
            <w:right w:w="108" w:type="dxa"/>
          </w:tblCellMar>
        </w:tblPrEx>
        <w:trPr>
          <w:trHeight w:val="3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服务年限</w:t>
            </w:r>
          </w:p>
        </w:tc>
        <w:tc>
          <w:tcPr>
            <w:tcW w:w="6852" w:type="dxa"/>
            <w:gridSpan w:val="16"/>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年     月    至      年     月</w:t>
            </w:r>
          </w:p>
        </w:tc>
      </w:tr>
      <w:tr>
        <w:tblPrEx>
          <w:tblCellMar>
            <w:top w:w="0" w:type="dxa"/>
            <w:left w:w="108" w:type="dxa"/>
            <w:bottom w:w="0" w:type="dxa"/>
            <w:right w:w="108" w:type="dxa"/>
          </w:tblCellMar>
        </w:tblPrEx>
        <w:trPr>
          <w:trHeight w:val="377"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设计生产能力</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万吨/年</w:t>
            </w: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实际生产能力</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 xml:space="preserve"> 万吨/年</w:t>
            </w:r>
          </w:p>
        </w:tc>
      </w:tr>
      <w:tr>
        <w:tblPrEx>
          <w:tblCellMar>
            <w:top w:w="0" w:type="dxa"/>
            <w:left w:w="108" w:type="dxa"/>
            <w:bottom w:w="0" w:type="dxa"/>
            <w:right w:w="108" w:type="dxa"/>
          </w:tblCellMar>
        </w:tblPrEx>
        <w:trPr>
          <w:trHeight w:val="340" w:hRule="atLeast"/>
          <w:jc w:val="center"/>
        </w:trPr>
        <w:tc>
          <w:tcPr>
            <w:tcW w:w="675"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spacing w:val="28"/>
                <w:szCs w:val="21"/>
              </w:rPr>
            </w:pPr>
            <w:r>
              <w:rPr>
                <w:spacing w:val="28"/>
                <w:szCs w:val="21"/>
              </w:rPr>
              <w:t>方案编制单位</w:t>
            </w: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单位名称</w:t>
            </w:r>
          </w:p>
        </w:tc>
        <w:tc>
          <w:tcPr>
            <w:tcW w:w="6852" w:type="dxa"/>
            <w:gridSpan w:val="16"/>
            <w:tcBorders>
              <w:top w:val="single" w:color="000000" w:sz="4" w:space="0"/>
              <w:left w:val="nil"/>
              <w:bottom w:val="single" w:color="000000" w:sz="4" w:space="0"/>
              <w:right w:val="single" w:color="000000" w:sz="4" w:space="0"/>
            </w:tcBorders>
            <w:vAlign w:val="center"/>
          </w:tcPr>
          <w:p>
            <w:pPr>
              <w:spacing w:line="240" w:lineRule="exact"/>
              <w:rPr>
                <w:szCs w:val="21"/>
              </w:rPr>
            </w:pPr>
            <w:r>
              <w:rPr>
                <w:szCs w:val="21"/>
              </w:rPr>
              <w:t xml:space="preserve">                             （签 章）</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通讯地址</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邮  编</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05"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法人代表</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联系人</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604"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联系电话</w:t>
            </w:r>
          </w:p>
        </w:tc>
        <w:tc>
          <w:tcPr>
            <w:tcW w:w="2740" w:type="dxa"/>
            <w:gridSpan w:val="8"/>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737"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传   真</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8456" w:type="dxa"/>
            <w:gridSpan w:val="20"/>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主要编制人员</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824"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姓名</w:t>
            </w:r>
          </w:p>
        </w:tc>
        <w:tc>
          <w:tcPr>
            <w:tcW w:w="4257" w:type="dxa"/>
            <w:gridSpan w:val="12"/>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职责</w:t>
            </w: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签  名</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824"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4257" w:type="dxa"/>
            <w:gridSpan w:val="12"/>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824"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4257" w:type="dxa"/>
            <w:gridSpan w:val="12"/>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824"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4257" w:type="dxa"/>
            <w:gridSpan w:val="12"/>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824"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4257" w:type="dxa"/>
            <w:gridSpan w:val="12"/>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pacing w:val="28"/>
                <w:szCs w:val="21"/>
              </w:rPr>
            </w:pPr>
          </w:p>
        </w:tc>
        <w:tc>
          <w:tcPr>
            <w:tcW w:w="1824"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4257" w:type="dxa"/>
            <w:gridSpan w:val="12"/>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375" w:type="dxa"/>
            <w:gridSpan w:val="3"/>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675" w:type="dxa"/>
            <w:vMerge w:val="restart"/>
            <w:tcBorders>
              <w:top w:val="nil"/>
              <w:left w:val="single" w:color="000000" w:sz="4" w:space="0"/>
              <w:bottom w:val="single" w:color="auto" w:sz="4" w:space="0"/>
              <w:right w:val="single" w:color="000000" w:sz="4" w:space="0"/>
            </w:tcBorders>
            <w:vAlign w:val="center"/>
          </w:tcPr>
          <w:p>
            <w:pPr>
              <w:jc w:val="center"/>
              <w:rPr>
                <w:spacing w:val="28"/>
                <w:szCs w:val="21"/>
              </w:rPr>
            </w:pPr>
            <w:r>
              <w:rPr>
                <w:spacing w:val="28"/>
                <w:szCs w:val="21"/>
              </w:rPr>
              <w:t>复垦区土地利用现状</w:t>
            </w:r>
          </w:p>
        </w:tc>
        <w:tc>
          <w:tcPr>
            <w:tcW w:w="224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土地类型</w:t>
            </w:r>
          </w:p>
        </w:tc>
        <w:tc>
          <w:tcPr>
            <w:tcW w:w="6208" w:type="dxa"/>
            <w:gridSpan w:val="1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面积（hm</w:t>
            </w:r>
            <w:r>
              <w:rPr>
                <w:szCs w:val="21"/>
                <w:vertAlign w:val="superscript"/>
              </w:rPr>
              <w:t>2</w:t>
            </w:r>
            <w:r>
              <w:rPr>
                <w:szCs w:val="21"/>
              </w:rPr>
              <w:t>）</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1019" w:type="dxa"/>
            <w:gridSpan w:val="2"/>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一级</w:t>
            </w:r>
          </w:p>
        </w:tc>
        <w:tc>
          <w:tcPr>
            <w:tcW w:w="1229"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二级</w:t>
            </w: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小计</w:t>
            </w: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已损毁</w:t>
            </w: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拟损毁</w:t>
            </w: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占用</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1019" w:type="dxa"/>
            <w:gridSpan w:val="2"/>
            <w:vMerge w:val="restart"/>
            <w:tcBorders>
              <w:top w:val="nil"/>
              <w:left w:val="nil"/>
              <w:bottom w:val="single" w:color="000000" w:sz="4" w:space="0"/>
              <w:right w:val="single" w:color="auto" w:sz="4" w:space="0"/>
            </w:tcBorders>
            <w:vAlign w:val="center"/>
          </w:tcPr>
          <w:p>
            <w:pPr>
              <w:spacing w:line="240" w:lineRule="exact"/>
              <w:jc w:val="center"/>
              <w:rPr>
                <w:szCs w:val="21"/>
              </w:rPr>
            </w:pPr>
            <w:r>
              <w:rPr>
                <w:szCs w:val="21"/>
              </w:rPr>
              <w:t>耕地</w:t>
            </w:r>
          </w:p>
        </w:tc>
        <w:tc>
          <w:tcPr>
            <w:tcW w:w="1229" w:type="dxa"/>
            <w:gridSpan w:val="4"/>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c>
          <w:tcPr>
            <w:tcW w:w="1260" w:type="dxa"/>
            <w:gridSpan w:val="3"/>
            <w:tcBorders>
              <w:top w:val="single" w:color="000000" w:sz="4" w:space="0"/>
              <w:left w:val="nil"/>
              <w:bottom w:val="single" w:color="auto"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auto"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auto"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auto"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600" w:type="dxa"/>
            <w:gridSpan w:val="2"/>
            <w:vMerge w:val="continue"/>
            <w:tcBorders>
              <w:top w:val="nil"/>
              <w:left w:val="nil"/>
              <w:bottom w:val="single" w:color="000000" w:sz="4" w:space="0"/>
              <w:right w:val="single" w:color="auto" w:sz="4" w:space="0"/>
            </w:tcBorders>
            <w:vAlign w:val="center"/>
          </w:tcPr>
          <w:p>
            <w:pPr>
              <w:widowControl/>
              <w:rPr>
                <w:szCs w:val="21"/>
              </w:rPr>
            </w:pPr>
          </w:p>
        </w:tc>
        <w:tc>
          <w:tcPr>
            <w:tcW w:w="1229" w:type="dxa"/>
            <w:gridSpan w:val="4"/>
            <w:tcBorders>
              <w:top w:val="single" w:color="auto" w:sz="4" w:space="0"/>
              <w:left w:val="nil"/>
              <w:bottom w:val="single" w:color="000000" w:sz="4" w:space="0"/>
              <w:right w:val="single" w:color="000000" w:sz="4" w:space="0"/>
            </w:tcBorders>
            <w:vAlign w:val="center"/>
          </w:tcPr>
          <w:p>
            <w:pPr>
              <w:spacing w:line="240" w:lineRule="exact"/>
              <w:jc w:val="center"/>
              <w:rPr>
                <w:szCs w:val="21"/>
              </w:rPr>
            </w:pPr>
          </w:p>
        </w:tc>
        <w:tc>
          <w:tcPr>
            <w:tcW w:w="1260" w:type="dxa"/>
            <w:gridSpan w:val="3"/>
            <w:tcBorders>
              <w:top w:val="single" w:color="auto"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auto"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auto"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auto"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1019" w:type="dxa"/>
            <w:gridSpan w:val="2"/>
            <w:vMerge w:val="restart"/>
            <w:tcBorders>
              <w:top w:val="nil"/>
              <w:left w:val="nil"/>
              <w:bottom w:val="single" w:color="000000" w:sz="4" w:space="0"/>
              <w:right w:val="single" w:color="auto" w:sz="4" w:space="0"/>
            </w:tcBorders>
            <w:vAlign w:val="center"/>
          </w:tcPr>
          <w:p>
            <w:pPr>
              <w:spacing w:line="240" w:lineRule="exact"/>
              <w:jc w:val="center"/>
              <w:rPr>
                <w:szCs w:val="21"/>
              </w:rPr>
            </w:pPr>
            <w:r>
              <w:rPr>
                <w:szCs w:val="21"/>
              </w:rPr>
              <w:t>园地</w:t>
            </w:r>
          </w:p>
        </w:tc>
        <w:tc>
          <w:tcPr>
            <w:tcW w:w="1229"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600" w:type="dxa"/>
            <w:gridSpan w:val="2"/>
            <w:vMerge w:val="continue"/>
            <w:tcBorders>
              <w:top w:val="nil"/>
              <w:left w:val="nil"/>
              <w:bottom w:val="single" w:color="000000" w:sz="4" w:space="0"/>
              <w:right w:val="single" w:color="auto" w:sz="4" w:space="0"/>
            </w:tcBorders>
            <w:vAlign w:val="center"/>
          </w:tcPr>
          <w:p>
            <w:pPr>
              <w:widowControl/>
              <w:rPr>
                <w:szCs w:val="21"/>
              </w:rPr>
            </w:pPr>
          </w:p>
        </w:tc>
        <w:tc>
          <w:tcPr>
            <w:tcW w:w="1229"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1019" w:type="dxa"/>
            <w:gridSpan w:val="2"/>
            <w:vMerge w:val="restart"/>
            <w:tcBorders>
              <w:top w:val="nil"/>
              <w:left w:val="nil"/>
              <w:bottom w:val="single" w:color="000000" w:sz="4" w:space="0"/>
              <w:right w:val="single" w:color="auto" w:sz="4" w:space="0"/>
            </w:tcBorders>
            <w:vAlign w:val="center"/>
          </w:tcPr>
          <w:p>
            <w:pPr>
              <w:spacing w:line="240" w:lineRule="exact"/>
              <w:jc w:val="center"/>
              <w:rPr>
                <w:szCs w:val="21"/>
              </w:rPr>
            </w:pPr>
            <w:r>
              <w:rPr>
                <w:szCs w:val="21"/>
              </w:rPr>
              <w:t>林地</w:t>
            </w:r>
          </w:p>
        </w:tc>
        <w:tc>
          <w:tcPr>
            <w:tcW w:w="1229"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600" w:type="dxa"/>
            <w:gridSpan w:val="2"/>
            <w:vMerge w:val="continue"/>
            <w:tcBorders>
              <w:top w:val="nil"/>
              <w:left w:val="nil"/>
              <w:bottom w:val="single" w:color="000000" w:sz="4" w:space="0"/>
              <w:right w:val="single" w:color="auto" w:sz="4" w:space="0"/>
            </w:tcBorders>
            <w:vAlign w:val="center"/>
          </w:tcPr>
          <w:p>
            <w:pPr>
              <w:widowControl/>
              <w:rPr>
                <w:szCs w:val="21"/>
              </w:rPr>
            </w:pPr>
          </w:p>
        </w:tc>
        <w:tc>
          <w:tcPr>
            <w:tcW w:w="1229"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483"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1019" w:type="dxa"/>
            <w:gridSpan w:val="2"/>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w:t>
            </w:r>
          </w:p>
        </w:tc>
        <w:tc>
          <w:tcPr>
            <w:tcW w:w="1229"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pacing w:val="28"/>
                <w:szCs w:val="21"/>
              </w:rPr>
            </w:pPr>
          </w:p>
        </w:tc>
        <w:tc>
          <w:tcPr>
            <w:tcW w:w="224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合计</w:t>
            </w:r>
          </w:p>
        </w:tc>
        <w:tc>
          <w:tcPr>
            <w:tcW w:w="1260" w:type="dxa"/>
            <w:gridSpan w:val="3"/>
            <w:tcBorders>
              <w:top w:val="single" w:color="000000" w:sz="4" w:space="0"/>
              <w:left w:val="nil"/>
              <w:bottom w:val="single" w:color="000000" w:sz="4" w:space="0"/>
              <w:right w:val="single" w:color="auto" w:sz="4" w:space="0"/>
            </w:tcBorders>
            <w:vAlign w:val="center"/>
          </w:tcPr>
          <w:p>
            <w:pPr>
              <w:spacing w:line="240" w:lineRule="exact"/>
              <w:rPr>
                <w:szCs w:val="21"/>
              </w:rPr>
            </w:pPr>
          </w:p>
        </w:tc>
        <w:tc>
          <w:tcPr>
            <w:tcW w:w="1440" w:type="dxa"/>
            <w:gridSpan w:val="5"/>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1440" w:type="dxa"/>
            <w:gridSpan w:val="4"/>
            <w:tcBorders>
              <w:top w:val="single" w:color="000000" w:sz="4" w:space="0"/>
              <w:left w:val="nil"/>
              <w:bottom w:val="single" w:color="000000" w:sz="4" w:space="0"/>
              <w:right w:val="single" w:color="000000" w:sz="4" w:space="0"/>
            </w:tcBorders>
            <w:vAlign w:val="center"/>
          </w:tcPr>
          <w:p>
            <w:pPr>
              <w:spacing w:line="240" w:lineRule="exact"/>
              <w:rPr>
                <w:szCs w:val="21"/>
              </w:rPr>
            </w:pPr>
          </w:p>
        </w:tc>
        <w:tc>
          <w:tcPr>
            <w:tcW w:w="2068" w:type="dxa"/>
            <w:gridSpan w:val="2"/>
            <w:tcBorders>
              <w:top w:val="single" w:color="000000" w:sz="4" w:space="0"/>
              <w:left w:val="nil"/>
              <w:bottom w:val="single" w:color="000000" w:sz="4" w:space="0"/>
              <w:right w:val="single" w:color="000000" w:sz="4" w:space="0"/>
            </w:tcBorders>
            <w:vAlign w:val="center"/>
          </w:tcPr>
          <w:p>
            <w:pPr>
              <w:spacing w:line="240" w:lineRule="exact"/>
              <w:rPr>
                <w:szCs w:val="21"/>
              </w:rPr>
            </w:pPr>
          </w:p>
        </w:tc>
      </w:tr>
      <w:tr>
        <w:tblPrEx>
          <w:tblCellMar>
            <w:top w:w="0" w:type="dxa"/>
            <w:left w:w="108" w:type="dxa"/>
            <w:bottom w:w="0" w:type="dxa"/>
            <w:right w:w="108" w:type="dxa"/>
          </w:tblCellMar>
        </w:tblPrEx>
        <w:trPr>
          <w:trHeight w:val="290" w:hRule="atLeast"/>
          <w:jc w:val="center"/>
        </w:trPr>
        <w:tc>
          <w:tcPr>
            <w:tcW w:w="675" w:type="dxa"/>
            <w:vMerge w:val="restart"/>
            <w:tcBorders>
              <w:top w:val="nil"/>
              <w:left w:val="single" w:color="000000" w:sz="4" w:space="0"/>
              <w:bottom w:val="single" w:color="auto" w:sz="4" w:space="0"/>
              <w:right w:val="single" w:color="000000" w:sz="4" w:space="0"/>
            </w:tcBorders>
            <w:vAlign w:val="center"/>
          </w:tcPr>
          <w:p>
            <w:pPr>
              <w:spacing w:line="280" w:lineRule="exact"/>
              <w:rPr>
                <w:szCs w:val="21"/>
              </w:rPr>
            </w:pPr>
            <w:r>
              <w:rPr>
                <w:szCs w:val="21"/>
              </w:rPr>
              <w:t>复垦责任范围内土地损毁面积</w:t>
            </w:r>
          </w:p>
        </w:tc>
        <w:tc>
          <w:tcPr>
            <w:tcW w:w="1266" w:type="dxa"/>
            <w:gridSpan w:val="3"/>
            <w:tcBorders>
              <w:top w:val="single" w:color="000000" w:sz="4" w:space="0"/>
              <w:left w:val="nil"/>
              <w:bottom w:val="single" w:color="auto" w:sz="4" w:space="0"/>
              <w:right w:val="single" w:color="000000" w:sz="4" w:space="0"/>
            </w:tcBorders>
            <w:vAlign w:val="center"/>
          </w:tcPr>
          <w:p>
            <w:pPr>
              <w:spacing w:line="240" w:lineRule="exact"/>
              <w:jc w:val="center"/>
              <w:rPr>
                <w:szCs w:val="21"/>
              </w:rPr>
            </w:pPr>
            <w:r>
              <w:rPr>
                <w:szCs w:val="21"/>
              </w:rPr>
              <w:t>类型</w:t>
            </w:r>
          </w:p>
        </w:tc>
        <w:tc>
          <w:tcPr>
            <w:tcW w:w="7190" w:type="dxa"/>
            <w:gridSpan w:val="17"/>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面积（hm</w:t>
            </w:r>
            <w:r>
              <w:rPr>
                <w:szCs w:val="21"/>
                <w:vertAlign w:val="superscript"/>
              </w:rPr>
              <w:t>2</w:t>
            </w:r>
            <w:r>
              <w:rPr>
                <w:szCs w:val="21"/>
              </w:rPr>
              <w:t>）</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1266" w:type="dxa"/>
            <w:gridSpan w:val="3"/>
            <w:vMerge w:val="restart"/>
            <w:tcBorders>
              <w:top w:val="nil"/>
              <w:left w:val="nil"/>
              <w:bottom w:val="single" w:color="000000" w:sz="4" w:space="0"/>
              <w:right w:val="single" w:color="auto" w:sz="4" w:space="0"/>
            </w:tcBorders>
            <w:vAlign w:val="center"/>
          </w:tcPr>
          <w:p>
            <w:pPr>
              <w:spacing w:line="240" w:lineRule="exact"/>
              <w:jc w:val="center"/>
              <w:rPr>
                <w:szCs w:val="21"/>
              </w:rPr>
            </w:pPr>
            <w:r>
              <w:rPr>
                <w:szCs w:val="21"/>
              </w:rPr>
              <w:t>损毁</w:t>
            </w: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挖损</w:t>
            </w:r>
          </w:p>
        </w:tc>
        <w:tc>
          <w:tcPr>
            <w:tcW w:w="1195" w:type="dxa"/>
            <w:gridSpan w:val="2"/>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小计</w:t>
            </w:r>
          </w:p>
        </w:tc>
        <w:tc>
          <w:tcPr>
            <w:tcW w:w="1980"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已损毁或占用</w:t>
            </w:r>
          </w:p>
        </w:tc>
        <w:tc>
          <w:tcPr>
            <w:tcW w:w="2852"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拟损毁或占用</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auto" w:sz="4" w:space="0"/>
            </w:tcBorders>
            <w:vAlign w:val="center"/>
          </w:tcPr>
          <w:p>
            <w:pPr>
              <w:widowControl/>
              <w:rPr>
                <w:szCs w:val="21"/>
              </w:rPr>
            </w:pP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塌陷</w:t>
            </w:r>
          </w:p>
        </w:tc>
        <w:tc>
          <w:tcPr>
            <w:tcW w:w="1195" w:type="dxa"/>
            <w:gridSpan w:val="2"/>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980"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2852"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74"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auto" w:sz="4" w:space="0"/>
            </w:tcBorders>
            <w:vAlign w:val="center"/>
          </w:tcPr>
          <w:p>
            <w:pPr>
              <w:widowControl/>
              <w:rPr>
                <w:szCs w:val="21"/>
              </w:rPr>
            </w:pPr>
          </w:p>
        </w:tc>
        <w:tc>
          <w:tcPr>
            <w:tcW w:w="1163"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r>
              <w:rPr>
                <w:szCs w:val="21"/>
              </w:rPr>
              <w:t>压占</w:t>
            </w:r>
          </w:p>
        </w:tc>
        <w:tc>
          <w:tcPr>
            <w:tcW w:w="1195" w:type="dxa"/>
            <w:gridSpan w:val="2"/>
            <w:tcBorders>
              <w:top w:val="single" w:color="000000" w:sz="4" w:space="0"/>
              <w:left w:val="nil"/>
              <w:bottom w:val="single" w:color="auto" w:sz="4" w:space="0"/>
              <w:right w:val="single" w:color="auto" w:sz="4" w:space="0"/>
            </w:tcBorders>
            <w:vAlign w:val="center"/>
          </w:tcPr>
          <w:p>
            <w:pPr>
              <w:spacing w:line="240" w:lineRule="exact"/>
              <w:jc w:val="center"/>
              <w:rPr>
                <w:szCs w:val="21"/>
              </w:rPr>
            </w:pPr>
          </w:p>
        </w:tc>
        <w:tc>
          <w:tcPr>
            <w:tcW w:w="1980"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c>
          <w:tcPr>
            <w:tcW w:w="2852"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74"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auto" w:sz="4" w:space="0"/>
            </w:tcBorders>
            <w:vAlign w:val="center"/>
          </w:tcPr>
          <w:p>
            <w:pPr>
              <w:widowControl/>
              <w:rPr>
                <w:szCs w:val="21"/>
              </w:rPr>
            </w:pPr>
          </w:p>
        </w:tc>
        <w:tc>
          <w:tcPr>
            <w:tcW w:w="1163"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r>
              <w:rPr>
                <w:szCs w:val="21"/>
              </w:rPr>
              <w:t>…</w:t>
            </w:r>
          </w:p>
        </w:tc>
        <w:tc>
          <w:tcPr>
            <w:tcW w:w="1195" w:type="dxa"/>
            <w:gridSpan w:val="2"/>
            <w:tcBorders>
              <w:top w:val="single" w:color="000000" w:sz="4" w:space="0"/>
              <w:left w:val="nil"/>
              <w:bottom w:val="single" w:color="auto" w:sz="4" w:space="0"/>
              <w:right w:val="single" w:color="auto" w:sz="4" w:space="0"/>
            </w:tcBorders>
            <w:vAlign w:val="center"/>
          </w:tcPr>
          <w:p>
            <w:pPr>
              <w:spacing w:line="240" w:lineRule="exact"/>
              <w:jc w:val="center"/>
              <w:rPr>
                <w:szCs w:val="21"/>
              </w:rPr>
            </w:pPr>
          </w:p>
        </w:tc>
        <w:tc>
          <w:tcPr>
            <w:tcW w:w="1980"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c>
          <w:tcPr>
            <w:tcW w:w="2852"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74"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auto" w:sz="4" w:space="0"/>
            </w:tcBorders>
            <w:vAlign w:val="center"/>
          </w:tcPr>
          <w:p>
            <w:pPr>
              <w:widowControl/>
              <w:rPr>
                <w:szCs w:val="21"/>
              </w:rPr>
            </w:pPr>
          </w:p>
        </w:tc>
        <w:tc>
          <w:tcPr>
            <w:tcW w:w="1163"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c>
          <w:tcPr>
            <w:tcW w:w="1195" w:type="dxa"/>
            <w:gridSpan w:val="2"/>
            <w:tcBorders>
              <w:top w:val="single" w:color="000000" w:sz="4" w:space="0"/>
              <w:left w:val="nil"/>
              <w:bottom w:val="single" w:color="auto" w:sz="4" w:space="0"/>
              <w:right w:val="single" w:color="auto" w:sz="4" w:space="0"/>
            </w:tcBorders>
            <w:vAlign w:val="center"/>
          </w:tcPr>
          <w:p>
            <w:pPr>
              <w:spacing w:line="240" w:lineRule="exact"/>
              <w:jc w:val="center"/>
              <w:rPr>
                <w:szCs w:val="21"/>
              </w:rPr>
            </w:pPr>
          </w:p>
        </w:tc>
        <w:tc>
          <w:tcPr>
            <w:tcW w:w="1980"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c>
          <w:tcPr>
            <w:tcW w:w="2852" w:type="dxa"/>
            <w:gridSpan w:val="5"/>
            <w:tcBorders>
              <w:top w:val="single" w:color="000000" w:sz="4" w:space="0"/>
              <w:left w:val="nil"/>
              <w:bottom w:val="single" w:color="auto"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34"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auto" w:sz="4" w:space="0"/>
            </w:tcBorders>
            <w:vAlign w:val="center"/>
          </w:tcPr>
          <w:p>
            <w:pPr>
              <w:widowControl/>
              <w:rPr>
                <w:szCs w:val="21"/>
              </w:rPr>
            </w:pPr>
          </w:p>
        </w:tc>
        <w:tc>
          <w:tcPr>
            <w:tcW w:w="1163" w:type="dxa"/>
            <w:gridSpan w:val="5"/>
            <w:tcBorders>
              <w:top w:val="single" w:color="auto" w:sz="4" w:space="0"/>
              <w:left w:val="nil"/>
              <w:bottom w:val="single" w:color="000000" w:sz="4" w:space="0"/>
              <w:right w:val="single" w:color="000000" w:sz="4" w:space="0"/>
            </w:tcBorders>
            <w:vAlign w:val="center"/>
          </w:tcPr>
          <w:p>
            <w:pPr>
              <w:spacing w:line="240" w:lineRule="exact"/>
              <w:jc w:val="center"/>
              <w:rPr>
                <w:szCs w:val="21"/>
              </w:rPr>
            </w:pPr>
            <w:r>
              <w:rPr>
                <w:szCs w:val="21"/>
              </w:rPr>
              <w:t>小计</w:t>
            </w:r>
          </w:p>
        </w:tc>
        <w:tc>
          <w:tcPr>
            <w:tcW w:w="1195" w:type="dxa"/>
            <w:gridSpan w:val="2"/>
            <w:tcBorders>
              <w:top w:val="single" w:color="auto" w:sz="4" w:space="0"/>
              <w:left w:val="nil"/>
              <w:bottom w:val="single" w:color="000000" w:sz="4" w:space="0"/>
              <w:right w:val="single" w:color="auto" w:sz="4" w:space="0"/>
            </w:tcBorders>
            <w:vAlign w:val="center"/>
          </w:tcPr>
          <w:p>
            <w:pPr>
              <w:spacing w:line="240" w:lineRule="exact"/>
              <w:jc w:val="center"/>
              <w:rPr>
                <w:szCs w:val="21"/>
              </w:rPr>
            </w:pPr>
          </w:p>
        </w:tc>
        <w:tc>
          <w:tcPr>
            <w:tcW w:w="1980" w:type="dxa"/>
            <w:gridSpan w:val="5"/>
            <w:tcBorders>
              <w:top w:val="single" w:color="auto" w:sz="4" w:space="0"/>
              <w:left w:val="nil"/>
              <w:bottom w:val="single" w:color="000000" w:sz="4" w:space="0"/>
              <w:right w:val="single" w:color="000000" w:sz="4" w:space="0"/>
            </w:tcBorders>
            <w:vAlign w:val="center"/>
          </w:tcPr>
          <w:p>
            <w:pPr>
              <w:spacing w:line="240" w:lineRule="exact"/>
              <w:jc w:val="center"/>
              <w:rPr>
                <w:szCs w:val="21"/>
              </w:rPr>
            </w:pPr>
          </w:p>
        </w:tc>
        <w:tc>
          <w:tcPr>
            <w:tcW w:w="2852" w:type="dxa"/>
            <w:gridSpan w:val="5"/>
            <w:tcBorders>
              <w:top w:val="single" w:color="auto"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34"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2429" w:type="dxa"/>
            <w:gridSpan w:val="8"/>
            <w:tcBorders>
              <w:top w:val="single" w:color="auto" w:sz="4" w:space="0"/>
              <w:left w:val="nil"/>
              <w:bottom w:val="single" w:color="000000" w:sz="4" w:space="0"/>
              <w:right w:val="single" w:color="000000" w:sz="4" w:space="0"/>
            </w:tcBorders>
            <w:vAlign w:val="center"/>
          </w:tcPr>
          <w:p>
            <w:pPr>
              <w:spacing w:line="240" w:lineRule="exact"/>
              <w:jc w:val="center"/>
              <w:rPr>
                <w:szCs w:val="21"/>
              </w:rPr>
            </w:pPr>
            <w:r>
              <w:rPr>
                <w:szCs w:val="21"/>
              </w:rPr>
              <w:t>占用</w:t>
            </w:r>
          </w:p>
        </w:tc>
        <w:tc>
          <w:tcPr>
            <w:tcW w:w="1195" w:type="dxa"/>
            <w:gridSpan w:val="2"/>
            <w:tcBorders>
              <w:top w:val="single" w:color="auto" w:sz="4" w:space="0"/>
              <w:left w:val="nil"/>
              <w:bottom w:val="single" w:color="000000" w:sz="4" w:space="0"/>
              <w:right w:val="single" w:color="auto" w:sz="4" w:space="0"/>
            </w:tcBorders>
            <w:vAlign w:val="center"/>
          </w:tcPr>
          <w:p>
            <w:pPr>
              <w:spacing w:line="240" w:lineRule="exact"/>
              <w:jc w:val="center"/>
              <w:rPr>
                <w:szCs w:val="21"/>
              </w:rPr>
            </w:pPr>
          </w:p>
        </w:tc>
        <w:tc>
          <w:tcPr>
            <w:tcW w:w="1980" w:type="dxa"/>
            <w:gridSpan w:val="5"/>
            <w:tcBorders>
              <w:top w:val="single" w:color="auto" w:sz="4" w:space="0"/>
              <w:left w:val="nil"/>
              <w:bottom w:val="single" w:color="000000" w:sz="4" w:space="0"/>
              <w:right w:val="single" w:color="000000" w:sz="4" w:space="0"/>
            </w:tcBorders>
            <w:vAlign w:val="center"/>
          </w:tcPr>
          <w:p>
            <w:pPr>
              <w:spacing w:line="240" w:lineRule="exact"/>
              <w:jc w:val="center"/>
              <w:rPr>
                <w:szCs w:val="21"/>
              </w:rPr>
            </w:pPr>
          </w:p>
        </w:tc>
        <w:tc>
          <w:tcPr>
            <w:tcW w:w="2852" w:type="dxa"/>
            <w:gridSpan w:val="5"/>
            <w:tcBorders>
              <w:top w:val="single" w:color="auto"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64" w:hRule="atLeast"/>
          <w:jc w:val="center"/>
        </w:trPr>
        <w:tc>
          <w:tcPr>
            <w:tcW w:w="300" w:type="dxa"/>
            <w:vMerge w:val="continue"/>
            <w:tcBorders>
              <w:top w:val="nil"/>
              <w:left w:val="single" w:color="000000" w:sz="4" w:space="0"/>
              <w:bottom w:val="single" w:color="auto" w:sz="4" w:space="0"/>
              <w:right w:val="single" w:color="000000" w:sz="4" w:space="0"/>
            </w:tcBorders>
            <w:vAlign w:val="center"/>
          </w:tcPr>
          <w:p>
            <w:pPr>
              <w:widowControl/>
              <w:rPr>
                <w:szCs w:val="21"/>
              </w:rPr>
            </w:pPr>
          </w:p>
        </w:tc>
        <w:tc>
          <w:tcPr>
            <w:tcW w:w="2429" w:type="dxa"/>
            <w:gridSpan w:val="8"/>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合计</w:t>
            </w:r>
          </w:p>
        </w:tc>
        <w:tc>
          <w:tcPr>
            <w:tcW w:w="1195"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980"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52"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675" w:type="dxa"/>
            <w:vMerge w:val="restart"/>
            <w:tcBorders>
              <w:top w:val="nil"/>
              <w:left w:val="single" w:color="000000" w:sz="4" w:space="0"/>
              <w:bottom w:val="single" w:color="000000" w:sz="4" w:space="0"/>
              <w:right w:val="single" w:color="000000" w:sz="4" w:space="0"/>
            </w:tcBorders>
            <w:vAlign w:val="center"/>
          </w:tcPr>
          <w:p>
            <w:pPr>
              <w:rPr>
                <w:szCs w:val="21"/>
              </w:rPr>
            </w:pPr>
            <w:r>
              <w:rPr>
                <w:szCs w:val="21"/>
              </w:rPr>
              <w:t>复垦土地面积</w:t>
            </w:r>
          </w:p>
        </w:tc>
        <w:tc>
          <w:tcPr>
            <w:tcW w:w="1266" w:type="dxa"/>
            <w:gridSpan w:val="3"/>
            <w:vMerge w:val="restart"/>
            <w:tcBorders>
              <w:top w:val="nil"/>
              <w:left w:val="nil"/>
              <w:bottom w:val="single" w:color="000000" w:sz="4" w:space="0"/>
              <w:right w:val="single" w:color="000000" w:sz="4" w:space="0"/>
            </w:tcBorders>
            <w:vAlign w:val="center"/>
          </w:tcPr>
          <w:p>
            <w:pPr>
              <w:spacing w:line="240" w:lineRule="exact"/>
              <w:jc w:val="center"/>
              <w:rPr>
                <w:szCs w:val="21"/>
              </w:rPr>
            </w:pPr>
            <w:r>
              <w:rPr>
                <w:szCs w:val="21"/>
              </w:rPr>
              <w:t>一级地类</w:t>
            </w:r>
          </w:p>
        </w:tc>
        <w:tc>
          <w:tcPr>
            <w:tcW w:w="1163" w:type="dxa"/>
            <w:gridSpan w:val="5"/>
            <w:vMerge w:val="restart"/>
            <w:tcBorders>
              <w:top w:val="nil"/>
              <w:left w:val="nil"/>
              <w:bottom w:val="single" w:color="000000" w:sz="4" w:space="0"/>
              <w:right w:val="single" w:color="000000" w:sz="4" w:space="0"/>
            </w:tcBorders>
            <w:vAlign w:val="center"/>
          </w:tcPr>
          <w:p>
            <w:pPr>
              <w:spacing w:line="240" w:lineRule="exact"/>
              <w:jc w:val="center"/>
              <w:rPr>
                <w:szCs w:val="21"/>
              </w:rPr>
            </w:pPr>
            <w:r>
              <w:rPr>
                <w:szCs w:val="21"/>
              </w:rPr>
              <w:t>二级地类</w:t>
            </w:r>
          </w:p>
        </w:tc>
        <w:tc>
          <w:tcPr>
            <w:tcW w:w="6027" w:type="dxa"/>
            <w:gridSpan w:val="12"/>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面积（hm</w:t>
            </w:r>
            <w:r>
              <w:rPr>
                <w:szCs w:val="21"/>
                <w:vertAlign w:val="superscript"/>
              </w:rPr>
              <w:t>2</w:t>
            </w:r>
            <w:r>
              <w:rPr>
                <w:szCs w:val="21"/>
              </w:rPr>
              <w:t>）</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000000" w:sz="4" w:space="0"/>
            </w:tcBorders>
            <w:vAlign w:val="center"/>
          </w:tcPr>
          <w:p>
            <w:pPr>
              <w:widowControl/>
              <w:rPr>
                <w:szCs w:val="21"/>
              </w:rPr>
            </w:pPr>
          </w:p>
        </w:tc>
        <w:tc>
          <w:tcPr>
            <w:tcW w:w="1500" w:type="dxa"/>
            <w:gridSpan w:val="5"/>
            <w:vMerge w:val="continue"/>
            <w:tcBorders>
              <w:top w:val="nil"/>
              <w:left w:val="nil"/>
              <w:bottom w:val="single" w:color="000000" w:sz="4" w:space="0"/>
              <w:right w:val="single" w:color="000000" w:sz="4" w:space="0"/>
            </w:tcBorders>
            <w:vAlign w:val="center"/>
          </w:tcPr>
          <w:p>
            <w:pPr>
              <w:widowControl/>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小计</w:t>
            </w: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已复垦</w:t>
            </w: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r>
              <w:rPr>
                <w:szCs w:val="21"/>
              </w:rPr>
              <w:t>拟复垦</w:t>
            </w: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1266" w:type="dxa"/>
            <w:gridSpan w:val="3"/>
            <w:vMerge w:val="restart"/>
            <w:tcBorders>
              <w:top w:val="nil"/>
              <w:left w:val="nil"/>
              <w:bottom w:val="single" w:color="000000" w:sz="4" w:space="0"/>
              <w:right w:val="single" w:color="000000" w:sz="4" w:space="0"/>
            </w:tcBorders>
            <w:vAlign w:val="center"/>
          </w:tcPr>
          <w:p>
            <w:pPr>
              <w:spacing w:line="240" w:lineRule="exact"/>
              <w:jc w:val="center"/>
              <w:rPr>
                <w:szCs w:val="21"/>
              </w:rPr>
            </w:pPr>
            <w:r>
              <w:rPr>
                <w:szCs w:val="21"/>
              </w:rPr>
              <w:t>耕地</w:t>
            </w:r>
          </w:p>
          <w:p>
            <w:pPr>
              <w:spacing w:line="240" w:lineRule="exact"/>
              <w:jc w:val="center"/>
              <w:rPr>
                <w:szCs w:val="21"/>
              </w:rPr>
            </w:pP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000000" w:sz="4" w:space="0"/>
            </w:tcBorders>
            <w:vAlign w:val="center"/>
          </w:tcPr>
          <w:p>
            <w:pPr>
              <w:widowControl/>
              <w:rPr>
                <w:szCs w:val="21"/>
              </w:rPr>
            </w:pP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900" w:type="dxa"/>
            <w:gridSpan w:val="3"/>
            <w:vMerge w:val="continue"/>
            <w:tcBorders>
              <w:top w:val="nil"/>
              <w:left w:val="nil"/>
              <w:bottom w:val="single" w:color="000000" w:sz="4" w:space="0"/>
              <w:right w:val="single" w:color="000000" w:sz="4" w:space="0"/>
            </w:tcBorders>
            <w:vAlign w:val="center"/>
          </w:tcPr>
          <w:p>
            <w:pPr>
              <w:widowControl/>
              <w:rPr>
                <w:szCs w:val="21"/>
              </w:rPr>
            </w:pP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1266" w:type="dxa"/>
            <w:gridSpan w:val="3"/>
            <w:tcBorders>
              <w:top w:val="nil"/>
              <w:left w:val="nil"/>
              <w:bottom w:val="single" w:color="000000" w:sz="4" w:space="0"/>
              <w:right w:val="single" w:color="000000" w:sz="4" w:space="0"/>
            </w:tcBorders>
            <w:vAlign w:val="center"/>
          </w:tcPr>
          <w:p>
            <w:pPr>
              <w:spacing w:line="240" w:lineRule="exact"/>
              <w:jc w:val="center"/>
              <w:rPr>
                <w:szCs w:val="21"/>
              </w:rPr>
            </w:pPr>
            <w:r>
              <w:rPr>
                <w:szCs w:val="21"/>
              </w:rPr>
              <w:t>园地</w:t>
            </w: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1266" w:type="dxa"/>
            <w:gridSpan w:val="3"/>
            <w:tcBorders>
              <w:top w:val="nil"/>
              <w:left w:val="nil"/>
              <w:bottom w:val="single" w:color="000000" w:sz="4" w:space="0"/>
              <w:right w:val="single" w:color="000000" w:sz="4" w:space="0"/>
            </w:tcBorders>
            <w:vAlign w:val="center"/>
          </w:tcPr>
          <w:p>
            <w:pPr>
              <w:spacing w:line="240" w:lineRule="exact"/>
              <w:jc w:val="center"/>
              <w:rPr>
                <w:szCs w:val="21"/>
              </w:rPr>
            </w:pPr>
            <w:r>
              <w:rPr>
                <w:szCs w:val="21"/>
              </w:rPr>
              <w:t>林地</w:t>
            </w: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1266" w:type="dxa"/>
            <w:gridSpan w:val="3"/>
            <w:tcBorders>
              <w:top w:val="nil"/>
              <w:left w:val="nil"/>
              <w:bottom w:val="single" w:color="000000" w:sz="4" w:space="0"/>
              <w:right w:val="single" w:color="000000" w:sz="4" w:space="0"/>
            </w:tcBorders>
            <w:vAlign w:val="center"/>
          </w:tcPr>
          <w:p>
            <w:pPr>
              <w:spacing w:line="240" w:lineRule="exact"/>
              <w:jc w:val="center"/>
              <w:rPr>
                <w:szCs w:val="21"/>
              </w:rPr>
            </w:pPr>
            <w:r>
              <w:rPr>
                <w:szCs w:val="21"/>
              </w:rPr>
              <w:t>…</w:t>
            </w:r>
          </w:p>
        </w:tc>
        <w:tc>
          <w:tcPr>
            <w:tcW w:w="1163"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2429" w:type="dxa"/>
            <w:gridSpan w:val="8"/>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合计</w:t>
            </w:r>
          </w:p>
        </w:tc>
        <w:tc>
          <w:tcPr>
            <w:tcW w:w="1410" w:type="dxa"/>
            <w:gridSpan w:val="3"/>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1785" w:type="dxa"/>
            <w:gridSpan w:val="5"/>
            <w:tcBorders>
              <w:top w:val="single" w:color="000000" w:sz="4" w:space="0"/>
              <w:left w:val="nil"/>
              <w:bottom w:val="single" w:color="000000" w:sz="4" w:space="0"/>
              <w:right w:val="single" w:color="auto" w:sz="4" w:space="0"/>
            </w:tcBorders>
            <w:vAlign w:val="center"/>
          </w:tcPr>
          <w:p>
            <w:pPr>
              <w:spacing w:line="240" w:lineRule="exact"/>
              <w:jc w:val="center"/>
              <w:rPr>
                <w:szCs w:val="21"/>
              </w:rPr>
            </w:pPr>
          </w:p>
        </w:tc>
        <w:tc>
          <w:tcPr>
            <w:tcW w:w="2832" w:type="dxa"/>
            <w:gridSpan w:val="4"/>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4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2429" w:type="dxa"/>
            <w:gridSpan w:val="8"/>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土地复垦率（%）</w:t>
            </w:r>
          </w:p>
        </w:tc>
        <w:tc>
          <w:tcPr>
            <w:tcW w:w="6027" w:type="dxa"/>
            <w:gridSpan w:val="12"/>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425" w:hRule="atLeast"/>
          <w:jc w:val="center"/>
        </w:trPr>
        <w:tc>
          <w:tcPr>
            <w:tcW w:w="675" w:type="dxa"/>
            <w:vMerge w:val="restart"/>
            <w:tcBorders>
              <w:top w:val="nil"/>
              <w:left w:val="single" w:color="000000" w:sz="4" w:space="0"/>
              <w:bottom w:val="single" w:color="000000" w:sz="4" w:space="0"/>
              <w:right w:val="single" w:color="000000" w:sz="4" w:space="0"/>
            </w:tcBorders>
            <w:vAlign w:val="center"/>
          </w:tcPr>
          <w:p>
            <w:pPr>
              <w:rPr>
                <w:szCs w:val="21"/>
              </w:rPr>
            </w:pPr>
            <w:r>
              <w:rPr>
                <w:szCs w:val="21"/>
              </w:rPr>
              <w:t>投资</w:t>
            </w:r>
          </w:p>
          <w:p>
            <w:pPr>
              <w:rPr>
                <w:szCs w:val="21"/>
              </w:rPr>
            </w:pPr>
            <w:r>
              <w:rPr>
                <w:szCs w:val="21"/>
              </w:rPr>
              <w:t>估算</w:t>
            </w:r>
          </w:p>
        </w:tc>
        <w:tc>
          <w:tcPr>
            <w:tcW w:w="634" w:type="dxa"/>
            <w:vMerge w:val="restart"/>
            <w:tcBorders>
              <w:top w:val="nil"/>
              <w:left w:val="nil"/>
              <w:bottom w:val="single" w:color="000000" w:sz="4" w:space="0"/>
              <w:right w:val="single" w:color="auto" w:sz="4" w:space="0"/>
            </w:tcBorders>
            <w:vAlign w:val="center"/>
          </w:tcPr>
          <w:p>
            <w:pPr>
              <w:spacing w:line="240" w:lineRule="exact"/>
              <w:ind w:right="-31" w:rightChars="-15"/>
              <w:jc w:val="center"/>
              <w:rPr>
                <w:szCs w:val="21"/>
              </w:rPr>
            </w:pPr>
            <w:r>
              <w:rPr>
                <w:szCs w:val="21"/>
              </w:rPr>
              <w:t>土地复垦</w:t>
            </w:r>
          </w:p>
        </w:tc>
        <w:tc>
          <w:tcPr>
            <w:tcW w:w="1694"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静态投资（万元）</w:t>
            </w:r>
          </w:p>
        </w:tc>
        <w:tc>
          <w:tcPr>
            <w:tcW w:w="235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2167"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动态投资（万元）</w:t>
            </w:r>
          </w:p>
        </w:tc>
        <w:tc>
          <w:tcPr>
            <w:tcW w:w="1603" w:type="dxa"/>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520"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300" w:type="dxa"/>
            <w:vMerge w:val="continue"/>
            <w:tcBorders>
              <w:top w:val="nil"/>
              <w:left w:val="nil"/>
              <w:bottom w:val="single" w:color="000000" w:sz="4" w:space="0"/>
              <w:right w:val="single" w:color="auto" w:sz="4" w:space="0"/>
            </w:tcBorders>
            <w:vAlign w:val="center"/>
          </w:tcPr>
          <w:p>
            <w:pPr>
              <w:widowControl/>
              <w:rPr>
                <w:szCs w:val="21"/>
              </w:rPr>
            </w:pPr>
          </w:p>
        </w:tc>
        <w:tc>
          <w:tcPr>
            <w:tcW w:w="1694"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单位面积静态投资（万元/亩）</w:t>
            </w:r>
          </w:p>
        </w:tc>
        <w:tc>
          <w:tcPr>
            <w:tcW w:w="235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2167"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单位面积动态投资</w:t>
            </w:r>
          </w:p>
          <w:p>
            <w:pPr>
              <w:spacing w:line="240" w:lineRule="exact"/>
              <w:jc w:val="center"/>
              <w:rPr>
                <w:szCs w:val="21"/>
              </w:rPr>
            </w:pPr>
            <w:r>
              <w:rPr>
                <w:szCs w:val="21"/>
              </w:rPr>
              <w:t>（万元/亩）</w:t>
            </w:r>
          </w:p>
        </w:tc>
        <w:tc>
          <w:tcPr>
            <w:tcW w:w="1603" w:type="dxa"/>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492"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634" w:type="dxa"/>
            <w:tcBorders>
              <w:top w:val="single" w:color="000000" w:sz="4" w:space="0"/>
              <w:left w:val="nil"/>
              <w:bottom w:val="single" w:color="000000" w:sz="4" w:space="0"/>
              <w:right w:val="single" w:color="auto" w:sz="4" w:space="0"/>
            </w:tcBorders>
            <w:vAlign w:val="center"/>
          </w:tcPr>
          <w:p>
            <w:pPr>
              <w:spacing w:line="240" w:lineRule="exact"/>
              <w:ind w:right="-31" w:rightChars="-15"/>
              <w:jc w:val="center"/>
              <w:rPr>
                <w:szCs w:val="21"/>
              </w:rPr>
            </w:pPr>
            <w:r>
              <w:rPr>
                <w:szCs w:val="21"/>
              </w:rPr>
              <w:t>治理</w:t>
            </w:r>
          </w:p>
        </w:tc>
        <w:tc>
          <w:tcPr>
            <w:tcW w:w="1694"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静态投资（万元）</w:t>
            </w:r>
          </w:p>
        </w:tc>
        <w:tc>
          <w:tcPr>
            <w:tcW w:w="235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2167"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动态投资（万元）</w:t>
            </w:r>
          </w:p>
        </w:tc>
        <w:tc>
          <w:tcPr>
            <w:tcW w:w="1603" w:type="dxa"/>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355"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2328" w:type="dxa"/>
            <w:gridSpan w:val="7"/>
            <w:tcBorders>
              <w:top w:val="single" w:color="000000" w:sz="4" w:space="0"/>
              <w:left w:val="nil"/>
              <w:bottom w:val="single" w:color="auto" w:sz="4" w:space="0"/>
              <w:right w:val="single" w:color="auto" w:sz="4" w:space="0"/>
            </w:tcBorders>
            <w:vAlign w:val="center"/>
          </w:tcPr>
          <w:p>
            <w:pPr>
              <w:spacing w:line="240" w:lineRule="exact"/>
              <w:jc w:val="center"/>
              <w:rPr>
                <w:szCs w:val="21"/>
              </w:rPr>
            </w:pPr>
            <w:r>
              <w:rPr>
                <w:szCs w:val="21"/>
              </w:rPr>
              <w:t>静态总投资（万元）</w:t>
            </w:r>
          </w:p>
        </w:tc>
        <w:tc>
          <w:tcPr>
            <w:tcW w:w="235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2167"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动态总投资（万元）</w:t>
            </w:r>
          </w:p>
        </w:tc>
        <w:tc>
          <w:tcPr>
            <w:tcW w:w="1603" w:type="dxa"/>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583" w:hRule="atLeast"/>
          <w:jc w:val="center"/>
        </w:trPr>
        <w:tc>
          <w:tcPr>
            <w:tcW w:w="300" w:type="dxa"/>
            <w:vMerge w:val="continue"/>
            <w:tcBorders>
              <w:top w:val="nil"/>
              <w:left w:val="single" w:color="000000" w:sz="4" w:space="0"/>
              <w:bottom w:val="single" w:color="000000" w:sz="4" w:space="0"/>
              <w:right w:val="single" w:color="000000" w:sz="4" w:space="0"/>
            </w:tcBorders>
            <w:vAlign w:val="center"/>
          </w:tcPr>
          <w:p>
            <w:pPr>
              <w:widowControl/>
              <w:rPr>
                <w:szCs w:val="21"/>
              </w:rPr>
            </w:pPr>
          </w:p>
        </w:tc>
        <w:tc>
          <w:tcPr>
            <w:tcW w:w="2328" w:type="dxa"/>
            <w:gridSpan w:val="7"/>
            <w:tcBorders>
              <w:top w:val="single" w:color="auto" w:sz="4" w:space="0"/>
              <w:left w:val="nil"/>
              <w:bottom w:val="single" w:color="000000" w:sz="4" w:space="0"/>
              <w:right w:val="single" w:color="auto" w:sz="4" w:space="0"/>
            </w:tcBorders>
            <w:vAlign w:val="center"/>
          </w:tcPr>
          <w:p>
            <w:pPr>
              <w:spacing w:line="240" w:lineRule="exact"/>
              <w:jc w:val="center"/>
              <w:rPr>
                <w:szCs w:val="21"/>
              </w:rPr>
            </w:pPr>
            <w:r>
              <w:rPr>
                <w:szCs w:val="21"/>
              </w:rPr>
              <w:t>单位面积静态总投资</w:t>
            </w:r>
          </w:p>
          <w:p>
            <w:pPr>
              <w:spacing w:line="240" w:lineRule="exact"/>
              <w:jc w:val="center"/>
              <w:rPr>
                <w:szCs w:val="21"/>
              </w:rPr>
            </w:pPr>
            <w:r>
              <w:rPr>
                <w:szCs w:val="21"/>
              </w:rPr>
              <w:t>（万元/亩）</w:t>
            </w:r>
          </w:p>
        </w:tc>
        <w:tc>
          <w:tcPr>
            <w:tcW w:w="2358"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c>
          <w:tcPr>
            <w:tcW w:w="2167" w:type="dxa"/>
            <w:gridSpan w:val="6"/>
            <w:tcBorders>
              <w:top w:val="single" w:color="000000" w:sz="4" w:space="0"/>
              <w:left w:val="nil"/>
              <w:bottom w:val="single" w:color="000000" w:sz="4" w:space="0"/>
              <w:right w:val="single" w:color="auto" w:sz="4" w:space="0"/>
            </w:tcBorders>
            <w:vAlign w:val="center"/>
          </w:tcPr>
          <w:p>
            <w:pPr>
              <w:spacing w:line="240" w:lineRule="exact"/>
              <w:jc w:val="center"/>
              <w:rPr>
                <w:szCs w:val="21"/>
              </w:rPr>
            </w:pPr>
            <w:r>
              <w:rPr>
                <w:szCs w:val="21"/>
              </w:rPr>
              <w:t>单位面积动态总投资</w:t>
            </w:r>
          </w:p>
          <w:p>
            <w:pPr>
              <w:spacing w:line="240" w:lineRule="exact"/>
              <w:jc w:val="center"/>
              <w:rPr>
                <w:szCs w:val="21"/>
              </w:rPr>
            </w:pPr>
            <w:r>
              <w:rPr>
                <w:szCs w:val="21"/>
              </w:rPr>
              <w:t>（万元/亩）</w:t>
            </w:r>
          </w:p>
        </w:tc>
        <w:tc>
          <w:tcPr>
            <w:tcW w:w="1603" w:type="dxa"/>
            <w:tcBorders>
              <w:top w:val="single" w:color="000000" w:sz="4" w:space="0"/>
              <w:left w:val="nil"/>
              <w:bottom w:val="single" w:color="000000" w:sz="4" w:space="0"/>
              <w:right w:val="single" w:color="000000" w:sz="4" w:space="0"/>
            </w:tcBorders>
            <w:vAlign w:val="center"/>
          </w:tcPr>
          <w:p>
            <w:pPr>
              <w:spacing w:line="240" w:lineRule="exact"/>
              <w:jc w:val="center"/>
              <w:rPr>
                <w:szCs w:val="21"/>
              </w:rPr>
            </w:pPr>
          </w:p>
        </w:tc>
      </w:tr>
      <w:tr>
        <w:tblPrEx>
          <w:tblCellMar>
            <w:top w:w="0" w:type="dxa"/>
            <w:left w:w="108" w:type="dxa"/>
            <w:bottom w:w="0" w:type="dxa"/>
            <w:right w:w="108" w:type="dxa"/>
          </w:tblCellMar>
        </w:tblPrEx>
        <w:trPr>
          <w:trHeight w:val="576" w:hRule="atLeast"/>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一、自然地理与社会经济概况</w:t>
            </w:r>
          </w:p>
          <w:p>
            <w:pPr>
              <w:rPr>
                <w:szCs w:val="21"/>
              </w:rPr>
            </w:pPr>
            <w:r>
              <w:rPr>
                <w:szCs w:val="21"/>
              </w:rPr>
              <w:t>矿山交通位置、地形地貌、气象、水文、土壤与植被、社会经济等。</w:t>
            </w:r>
          </w:p>
        </w:tc>
      </w:tr>
      <w:tr>
        <w:tblPrEx>
          <w:tblCellMar>
            <w:top w:w="0" w:type="dxa"/>
            <w:left w:w="108" w:type="dxa"/>
            <w:bottom w:w="0" w:type="dxa"/>
            <w:right w:w="108" w:type="dxa"/>
          </w:tblCellMar>
        </w:tblPrEx>
        <w:trPr>
          <w:trHeight w:val="601" w:hRule="atLeast"/>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二、矿区地质环境条件（可加附图说明）</w:t>
            </w:r>
          </w:p>
          <w:p>
            <w:pPr>
              <w:rPr>
                <w:szCs w:val="21"/>
              </w:rPr>
            </w:pPr>
            <w:r>
              <w:rPr>
                <w:szCs w:val="21"/>
              </w:rPr>
              <w:t>地层岩性、地质构造、水文地质、工程地质、矿山地质、不良地质现象、人类工程活动等。</w:t>
            </w:r>
          </w:p>
        </w:tc>
      </w:tr>
      <w:tr>
        <w:tblPrEx>
          <w:tblCellMar>
            <w:top w:w="0" w:type="dxa"/>
            <w:left w:w="108" w:type="dxa"/>
            <w:bottom w:w="0" w:type="dxa"/>
            <w:right w:w="108" w:type="dxa"/>
          </w:tblCellMar>
        </w:tblPrEx>
        <w:trPr>
          <w:trHeight w:val="2479" w:hRule="atLeast"/>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三、矿山地质环境问题（已产生、可能产生的）</w:t>
            </w:r>
          </w:p>
          <w:p>
            <w:pPr>
              <w:rPr>
                <w:szCs w:val="21"/>
              </w:rPr>
            </w:pPr>
            <w:r>
              <w:rPr>
                <w:szCs w:val="21"/>
              </w:rPr>
              <w:t>1、矿山地质灾害及其隐患（地面塌陷、地裂缝、崩塌、滑坡分布、规模、发生时间、发育特征、成因、危险性大小、危害程度等）</w:t>
            </w:r>
          </w:p>
          <w:p>
            <w:pPr>
              <w:rPr>
                <w:szCs w:val="21"/>
              </w:rPr>
            </w:pPr>
            <w:r>
              <w:rPr>
                <w:szCs w:val="21"/>
              </w:rPr>
              <w:t>2、地形地貌景观、地质遗迹、人文景观等的影响和破坏情况。</w:t>
            </w:r>
          </w:p>
          <w:p>
            <w:pPr>
              <w:rPr>
                <w:szCs w:val="21"/>
              </w:rPr>
            </w:pPr>
            <w:r>
              <w:rPr>
                <w:szCs w:val="21"/>
              </w:rPr>
              <w:t>3、矿区含水层破坏，包括采矿活动引起的含水层破坏范围、规模、程度，及对生产生活用水的影响等。</w:t>
            </w:r>
          </w:p>
          <w:p>
            <w:pPr>
              <w:rPr>
                <w:szCs w:val="21"/>
              </w:rPr>
            </w:pPr>
            <w:r>
              <w:rPr>
                <w:szCs w:val="21"/>
              </w:rPr>
              <w:t>4、水土环境污染。包括污染源，主要污染因子，污染途径，污染含水层、土壤的位置、范围及其对供水井、泉水、和地表水等（受纳体）影响的位置（地段）、范围、损失和影响程度。</w:t>
            </w:r>
          </w:p>
          <w:p>
            <w:pPr>
              <w:rPr>
                <w:szCs w:val="21"/>
              </w:rPr>
            </w:pPr>
            <w:r>
              <w:rPr>
                <w:szCs w:val="21"/>
              </w:rPr>
              <w:t>5、土地资源的影响和破坏，包括压占、毁损的土地类型及面积。</w:t>
            </w:r>
          </w:p>
          <w:p>
            <w:pPr>
              <w:rPr>
                <w:szCs w:val="21"/>
              </w:rPr>
            </w:pPr>
            <w:r>
              <w:rPr>
                <w:szCs w:val="21"/>
              </w:rPr>
              <w:t>6、对主要交通干线、水利工程、村庄、工矿企业及其它各类建（构）筑物等的影响与破坏。</w:t>
            </w:r>
          </w:p>
          <w:p>
            <w:pPr>
              <w:rPr>
                <w:szCs w:val="21"/>
              </w:rPr>
            </w:pPr>
            <w:r>
              <w:rPr>
                <w:szCs w:val="21"/>
              </w:rPr>
              <w:t>7、已采取的防治措施和治理效果。</w:t>
            </w:r>
          </w:p>
        </w:tc>
      </w:tr>
      <w:tr>
        <w:tblPrEx>
          <w:tblCellMar>
            <w:top w:w="0" w:type="dxa"/>
            <w:left w:w="108" w:type="dxa"/>
            <w:bottom w:w="0" w:type="dxa"/>
            <w:right w:w="108" w:type="dxa"/>
          </w:tblCellMar>
        </w:tblPrEx>
        <w:trPr>
          <w:trHeight w:val="326" w:hRule="atLeast"/>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四、拟采取的保护与治理措施</w:t>
            </w:r>
          </w:p>
          <w:p>
            <w:pPr>
              <w:rPr>
                <w:szCs w:val="21"/>
              </w:rPr>
            </w:pPr>
            <w:r>
              <w:rPr>
                <w:szCs w:val="21"/>
              </w:rPr>
              <w:t>按防治对象（矿山地质灾害、含水层破坏、水土环境污染、土地复垦、其它）分述工程名称、主要工作量、技术方法等。提出重点监测的内容、监测点的布设、监测方法等。</w:t>
            </w:r>
          </w:p>
        </w:tc>
      </w:tr>
      <w:tr>
        <w:tblPrEx>
          <w:tblCellMar>
            <w:top w:w="0" w:type="dxa"/>
            <w:left w:w="108" w:type="dxa"/>
            <w:bottom w:w="0" w:type="dxa"/>
            <w:right w:w="108" w:type="dxa"/>
          </w:tblCellMar>
        </w:tblPrEx>
        <w:trPr>
          <w:trHeight w:val="667" w:hRule="atLeast"/>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五、工作部署（应加附图说明）</w:t>
            </w:r>
          </w:p>
          <w:p>
            <w:pPr>
              <w:rPr>
                <w:szCs w:val="21"/>
              </w:rPr>
            </w:pPr>
            <w:r>
              <w:rPr>
                <w:szCs w:val="21"/>
              </w:rPr>
              <w:t>提出保护与治理和土地复垦措施总体部署和分年度实施计划。</w:t>
            </w:r>
          </w:p>
        </w:tc>
      </w:tr>
      <w:tr>
        <w:tblPrEx>
          <w:tblCellMar>
            <w:top w:w="0" w:type="dxa"/>
            <w:left w:w="108" w:type="dxa"/>
            <w:bottom w:w="0" w:type="dxa"/>
            <w:right w:w="108" w:type="dxa"/>
          </w:tblCellMar>
        </w:tblPrEx>
        <w:trPr>
          <w:trHeight w:val="241" w:hRule="atLeast"/>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六、经费估算及资金来源</w:t>
            </w:r>
          </w:p>
        </w:tc>
      </w:tr>
      <w:tr>
        <w:tblPrEx>
          <w:tblCellMar>
            <w:top w:w="0" w:type="dxa"/>
            <w:left w:w="108" w:type="dxa"/>
            <w:bottom w:w="0" w:type="dxa"/>
            <w:right w:w="108" w:type="dxa"/>
          </w:tblCellMar>
        </w:tblPrEx>
        <w:trPr>
          <w:jc w:val="center"/>
        </w:trPr>
        <w:tc>
          <w:tcPr>
            <w:tcW w:w="9131" w:type="dxa"/>
            <w:gridSpan w:val="21"/>
            <w:tcBorders>
              <w:top w:val="single" w:color="000000" w:sz="4" w:space="0"/>
              <w:left w:val="single" w:color="000000" w:sz="4" w:space="0"/>
              <w:bottom w:val="single" w:color="000000" w:sz="4" w:space="0"/>
              <w:right w:val="single" w:color="000000" w:sz="4" w:space="0"/>
            </w:tcBorders>
          </w:tcPr>
          <w:p>
            <w:pPr>
              <w:rPr>
                <w:szCs w:val="21"/>
              </w:rPr>
            </w:pPr>
            <w:r>
              <w:rPr>
                <w:szCs w:val="21"/>
              </w:rPr>
              <w:t>1．附图：矿山地质环境保护与土地复垦方案报告表中的附图参照方案附图要求。</w:t>
            </w:r>
          </w:p>
          <w:p>
            <w:pPr>
              <w:rPr>
                <w:szCs w:val="21"/>
              </w:rPr>
            </w:pPr>
            <w:r>
              <w:rPr>
                <w:szCs w:val="21"/>
              </w:rPr>
              <w:t>2．附表、附件及装订顺序参照方案有关要求。</w:t>
            </w:r>
          </w:p>
          <w:p>
            <w:pPr>
              <w:rPr>
                <w:szCs w:val="21"/>
              </w:rPr>
            </w:pPr>
            <w:r>
              <w:rPr>
                <w:szCs w:val="21"/>
              </w:rPr>
              <w:t>3．对油气、煤层气等矿区面积较大、钻井及配套设施数量多且分散的，除填写此表外，还应以附表格形式逐一说明各钻井及配套设施的建设用地地质灾害危险性（参照地质灾害危险性评估相关技术要求）。表格主要内容包括：钻井名称或编号、地理位置及经纬度坐标、用地范围及面积、主要设施、工程建设引发或加剧地质灾害危险性的预测、工程建设可能遭受地质灾害危险性的预测、适宜性评价、防治措施。</w:t>
            </w:r>
          </w:p>
        </w:tc>
      </w:tr>
    </w:tbl>
    <w:p>
      <w:pPr>
        <w:rPr>
          <w:b/>
          <w:bCs/>
        </w:rPr>
      </w:pPr>
    </w:p>
    <w:p>
      <w:pPr>
        <w:spacing w:line="400" w:lineRule="exact"/>
        <w:ind w:firstLine="420" w:firstLineChars="200"/>
        <w:rPr>
          <w:szCs w:val="21"/>
        </w:rPr>
        <w:sectPr>
          <w:pgSz w:w="11906" w:h="16838"/>
          <w:pgMar w:top="1304" w:right="1304" w:bottom="1134" w:left="1304" w:header="720" w:footer="720" w:gutter="0"/>
          <w:cols w:space="720" w:num="1"/>
          <w:docGrid w:type="lines" w:linePitch="312" w:charSpace="0"/>
        </w:sectPr>
      </w:pPr>
    </w:p>
    <w:p>
      <w:pPr>
        <w:keepNext/>
        <w:keepLines/>
        <w:widowControl/>
        <w:spacing w:line="576" w:lineRule="auto"/>
        <w:jc w:val="center"/>
        <w:outlineLvl w:val="0"/>
        <w:rPr>
          <w:b/>
          <w:bCs/>
          <w:color w:val="000000"/>
          <w:kern w:val="44"/>
          <w:szCs w:val="21"/>
        </w:rPr>
      </w:pPr>
      <w:bookmarkStart w:id="254" w:name="_Toc229373276"/>
      <w:bookmarkEnd w:id="254"/>
      <w:bookmarkStart w:id="255" w:name="_Toc151440584"/>
      <w:bookmarkEnd w:id="255"/>
      <w:bookmarkStart w:id="256" w:name="_Toc229214219"/>
      <w:bookmarkEnd w:id="256"/>
      <w:bookmarkStart w:id="257" w:name="_Toc15032"/>
      <w:r>
        <w:rPr>
          <w:b/>
          <w:bCs/>
          <w:color w:val="000000"/>
          <w:kern w:val="44"/>
          <w:szCs w:val="21"/>
        </w:rPr>
        <w:t>附录</w:t>
      </w:r>
      <w:bookmarkEnd w:id="257"/>
      <w:r>
        <w:rPr>
          <w:b/>
          <w:bCs/>
          <w:color w:val="000000"/>
          <w:kern w:val="44"/>
          <w:szCs w:val="21"/>
        </w:rPr>
        <w:t xml:space="preserve">J  </w:t>
      </w:r>
      <w:bookmarkStart w:id="258" w:name="_Toc401734671"/>
      <w:bookmarkEnd w:id="258"/>
      <w:bookmarkStart w:id="259" w:name="_Toc229373278"/>
      <w:bookmarkEnd w:id="259"/>
      <w:bookmarkStart w:id="260" w:name="_Toc229214221"/>
      <w:bookmarkEnd w:id="260"/>
      <w:bookmarkStart w:id="261" w:name="_Toc228007520"/>
      <w:r>
        <w:rPr>
          <w:b/>
          <w:bCs/>
          <w:color w:val="000000"/>
          <w:kern w:val="44"/>
          <w:szCs w:val="21"/>
        </w:rPr>
        <w:t>矿山地质环境现状调查表</w:t>
      </w:r>
      <w:bookmarkEnd w:id="261"/>
    </w:p>
    <w:p>
      <w:pPr>
        <w:spacing w:line="400" w:lineRule="exact"/>
        <w:jc w:val="center"/>
        <w:rPr>
          <w:b/>
          <w:bCs/>
          <w:szCs w:val="21"/>
        </w:rPr>
      </w:pPr>
      <w:bookmarkStart w:id="262" w:name="_Toc401734670"/>
      <w:bookmarkEnd w:id="262"/>
      <w:bookmarkStart w:id="263" w:name="_Toc229373277"/>
      <w:bookmarkEnd w:id="263"/>
      <w:bookmarkStart w:id="264" w:name="_Toc229214220"/>
      <w:bookmarkEnd w:id="264"/>
      <w:bookmarkStart w:id="265" w:name="_Toc228007519"/>
      <w:bookmarkEnd w:id="265"/>
      <w:bookmarkStart w:id="266" w:name="_Toc151440585"/>
      <w:r>
        <w:rPr>
          <w:b/>
          <w:bCs/>
          <w:szCs w:val="21"/>
        </w:rPr>
        <w:t>（资料性附录）</w:t>
      </w:r>
      <w:bookmarkEnd w:id="266"/>
    </w:p>
    <w:p>
      <w:pPr>
        <w:widowControl/>
        <w:spacing w:after="100" w:afterAutospacing="1" w:line="360" w:lineRule="exact"/>
        <w:jc w:val="center"/>
        <w:outlineLvl w:val="1"/>
        <w:rPr>
          <w:b/>
          <w:bCs/>
          <w:szCs w:val="21"/>
        </w:rPr>
      </w:pPr>
      <w:r>
        <w:rPr>
          <w:rFonts w:eastAsia="黑体"/>
          <w:b/>
          <w:bCs/>
        </w:rPr>
        <w:t xml:space="preserve"> </w:t>
      </w:r>
      <w:r>
        <w:rPr>
          <w:b/>
          <w:bCs/>
          <w:szCs w:val="21"/>
        </w:rPr>
        <w:t>表J.1  矿山地质环境现状调查表</w:t>
      </w:r>
    </w:p>
    <w:tbl>
      <w:tblPr>
        <w:tblStyle w:val="10"/>
        <w:tblW w:w="14528" w:type="dxa"/>
        <w:jc w:val="center"/>
        <w:tblLayout w:type="fixed"/>
        <w:tblCellMar>
          <w:top w:w="0" w:type="dxa"/>
          <w:left w:w="108" w:type="dxa"/>
          <w:bottom w:w="0" w:type="dxa"/>
          <w:right w:w="108" w:type="dxa"/>
        </w:tblCellMar>
      </w:tblPr>
      <w:tblGrid>
        <w:gridCol w:w="894"/>
        <w:gridCol w:w="583"/>
        <w:gridCol w:w="660"/>
        <w:gridCol w:w="503"/>
        <w:gridCol w:w="486"/>
        <w:gridCol w:w="297"/>
        <w:gridCol w:w="591"/>
        <w:gridCol w:w="824"/>
        <w:gridCol w:w="747"/>
        <w:gridCol w:w="81"/>
        <w:gridCol w:w="833"/>
        <w:gridCol w:w="188"/>
        <w:gridCol w:w="241"/>
        <w:gridCol w:w="160"/>
        <w:gridCol w:w="591"/>
        <w:gridCol w:w="591"/>
        <w:gridCol w:w="910"/>
        <w:gridCol w:w="591"/>
        <w:gridCol w:w="320"/>
        <w:gridCol w:w="753"/>
        <w:gridCol w:w="149"/>
        <w:gridCol w:w="707"/>
        <w:gridCol w:w="215"/>
        <w:gridCol w:w="9"/>
        <w:gridCol w:w="760"/>
        <w:gridCol w:w="305"/>
        <w:gridCol w:w="780"/>
        <w:gridCol w:w="759"/>
      </w:tblGrid>
      <w:tr>
        <w:tblPrEx>
          <w:tblCellMar>
            <w:top w:w="0" w:type="dxa"/>
            <w:left w:w="108" w:type="dxa"/>
            <w:bottom w:w="0" w:type="dxa"/>
            <w:right w:w="108" w:type="dxa"/>
          </w:tblCellMar>
        </w:tblPrEx>
        <w:trPr>
          <w:cantSplit/>
          <w:trHeight w:val="340" w:hRule="atLeast"/>
          <w:jc w:val="center"/>
        </w:trPr>
        <w:tc>
          <w:tcPr>
            <w:tcW w:w="89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矿山</w:t>
            </w:r>
          </w:p>
          <w:p>
            <w:pPr>
              <w:jc w:val="center"/>
              <w:rPr>
                <w:sz w:val="18"/>
                <w:szCs w:val="18"/>
              </w:rPr>
            </w:pPr>
            <w:r>
              <w:rPr>
                <w:sz w:val="18"/>
                <w:szCs w:val="18"/>
              </w:rPr>
              <w:t>基本</w:t>
            </w:r>
          </w:p>
          <w:p>
            <w:pPr>
              <w:jc w:val="center"/>
              <w:rPr>
                <w:sz w:val="18"/>
                <w:szCs w:val="18"/>
              </w:rPr>
            </w:pPr>
            <w:r>
              <w:rPr>
                <w:sz w:val="18"/>
                <w:szCs w:val="18"/>
              </w:rPr>
              <w:t>概况</w:t>
            </w:r>
          </w:p>
        </w:tc>
        <w:tc>
          <w:tcPr>
            <w:tcW w:w="1243"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企业名称</w:t>
            </w:r>
          </w:p>
        </w:tc>
        <w:tc>
          <w:tcPr>
            <w:tcW w:w="3448"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110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通讯地址</w:t>
            </w:r>
          </w:p>
        </w:tc>
        <w:tc>
          <w:tcPr>
            <w:tcW w:w="4157" w:type="dxa"/>
            <w:gridSpan w:val="8"/>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市（州）    县     镇（乡）     村</w:t>
            </w:r>
          </w:p>
        </w:tc>
        <w:tc>
          <w:tcPr>
            <w:tcW w:w="856"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邮编</w:t>
            </w:r>
          </w:p>
        </w:tc>
        <w:tc>
          <w:tcPr>
            <w:tcW w:w="98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085"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法人代表</w:t>
            </w:r>
          </w:p>
        </w:tc>
        <w:tc>
          <w:tcPr>
            <w:tcW w:w="759" w:type="dxa"/>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243"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电    话</w:t>
            </w:r>
          </w:p>
        </w:tc>
        <w:tc>
          <w:tcPr>
            <w:tcW w:w="98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88"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传真</w:t>
            </w:r>
          </w:p>
        </w:tc>
        <w:tc>
          <w:tcPr>
            <w:tcW w:w="824"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28"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坐标</w:t>
            </w:r>
          </w:p>
        </w:tc>
        <w:tc>
          <w:tcPr>
            <w:tcW w:w="5178" w:type="dxa"/>
            <w:gridSpan w:val="10"/>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经度：                    纬度：</w:t>
            </w:r>
          </w:p>
        </w:tc>
        <w:tc>
          <w:tcPr>
            <w:tcW w:w="856"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矿类</w:t>
            </w:r>
          </w:p>
        </w:tc>
        <w:tc>
          <w:tcPr>
            <w:tcW w:w="98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085"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矿    种</w:t>
            </w:r>
          </w:p>
        </w:tc>
        <w:tc>
          <w:tcPr>
            <w:tcW w:w="759" w:type="dxa"/>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2232"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企业规模</w:t>
            </w:r>
          </w:p>
        </w:tc>
        <w:tc>
          <w:tcPr>
            <w:tcW w:w="1712"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2090" w:type="dxa"/>
            <w:gridSpan w:val="5"/>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设计生产能力/</w:t>
            </w:r>
          </w:p>
          <w:p>
            <w:pPr>
              <w:jc w:val="center"/>
              <w:rPr>
                <w:sz w:val="18"/>
                <w:szCs w:val="18"/>
              </w:rPr>
            </w:pPr>
            <w:r>
              <w:rPr>
                <w:sz w:val="18"/>
                <w:szCs w:val="18"/>
              </w:rPr>
              <w:t>(10</w:t>
            </w:r>
            <w:r>
              <w:rPr>
                <w:sz w:val="18"/>
                <w:szCs w:val="18"/>
                <w:vertAlign w:val="superscript"/>
              </w:rPr>
              <w:t>4</w:t>
            </w:r>
            <w:r>
              <w:rPr>
                <w:sz w:val="18"/>
                <w:szCs w:val="18"/>
              </w:rPr>
              <w:t>t/a)</w:t>
            </w:r>
          </w:p>
        </w:tc>
        <w:tc>
          <w:tcPr>
            <w:tcW w:w="2252" w:type="dxa"/>
            <w:gridSpan w:val="4"/>
            <w:vMerge w:val="restart"/>
            <w:tcBorders>
              <w:top w:val="nil"/>
              <w:left w:val="nil"/>
              <w:bottom w:val="single" w:color="auto" w:sz="4" w:space="0"/>
              <w:right w:val="single" w:color="auto" w:sz="4" w:space="0"/>
            </w:tcBorders>
            <w:vAlign w:val="center"/>
          </w:tcPr>
          <w:p>
            <w:pPr>
              <w:jc w:val="center"/>
              <w:rPr>
                <w:sz w:val="18"/>
                <w:szCs w:val="18"/>
              </w:rPr>
            </w:pPr>
          </w:p>
        </w:tc>
        <w:tc>
          <w:tcPr>
            <w:tcW w:w="1664" w:type="dxa"/>
            <w:gridSpan w:val="3"/>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设计服务年限</w:t>
            </w:r>
          </w:p>
        </w:tc>
        <w:tc>
          <w:tcPr>
            <w:tcW w:w="3684" w:type="dxa"/>
            <w:gridSpan w:val="8"/>
            <w:vMerge w:val="restart"/>
            <w:tcBorders>
              <w:top w:val="nil"/>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2232"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经济类型</w:t>
            </w:r>
          </w:p>
        </w:tc>
        <w:tc>
          <w:tcPr>
            <w:tcW w:w="1712"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500" w:type="dxa"/>
            <w:gridSpan w:val="5"/>
            <w:vMerge w:val="continue"/>
            <w:tcBorders>
              <w:top w:val="nil"/>
              <w:left w:val="nil"/>
              <w:bottom w:val="single" w:color="auto" w:sz="4" w:space="0"/>
              <w:right w:val="single" w:color="auto" w:sz="4" w:space="0"/>
            </w:tcBorders>
            <w:vAlign w:val="center"/>
          </w:tcPr>
          <w:p>
            <w:pPr>
              <w:widowControl/>
              <w:rPr>
                <w:sz w:val="18"/>
                <w:szCs w:val="18"/>
              </w:rPr>
            </w:pPr>
          </w:p>
        </w:tc>
        <w:tc>
          <w:tcPr>
            <w:tcW w:w="6145" w:type="dxa"/>
            <w:gridSpan w:val="4"/>
            <w:vMerge w:val="continue"/>
            <w:tcBorders>
              <w:top w:val="nil"/>
              <w:left w:val="nil"/>
              <w:bottom w:val="single" w:color="auto" w:sz="4" w:space="0"/>
              <w:right w:val="single" w:color="auto" w:sz="4" w:space="0"/>
            </w:tcBorders>
            <w:vAlign w:val="center"/>
          </w:tcPr>
          <w:p>
            <w:pPr>
              <w:widowControl/>
              <w:rPr>
                <w:sz w:val="18"/>
                <w:szCs w:val="18"/>
              </w:rPr>
            </w:pPr>
          </w:p>
        </w:tc>
        <w:tc>
          <w:tcPr>
            <w:tcW w:w="5781" w:type="dxa"/>
            <w:gridSpan w:val="3"/>
            <w:vMerge w:val="continue"/>
            <w:tcBorders>
              <w:top w:val="nil"/>
              <w:left w:val="nil"/>
              <w:bottom w:val="single" w:color="auto" w:sz="4" w:space="0"/>
              <w:right w:val="single" w:color="auto" w:sz="4" w:space="0"/>
            </w:tcBorders>
            <w:vAlign w:val="center"/>
          </w:tcPr>
          <w:p>
            <w:pPr>
              <w:widowControl/>
              <w:rPr>
                <w:sz w:val="18"/>
                <w:szCs w:val="18"/>
              </w:rPr>
            </w:pPr>
          </w:p>
        </w:tc>
        <w:tc>
          <w:tcPr>
            <w:tcW w:w="13745" w:type="dxa"/>
            <w:gridSpan w:val="8"/>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714"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2232"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矿山面积(km</w:t>
            </w:r>
            <w:r>
              <w:rPr>
                <w:sz w:val="18"/>
                <w:szCs w:val="18"/>
                <w:vertAlign w:val="superscript"/>
              </w:rPr>
              <w:t>2</w:t>
            </w:r>
            <w:r>
              <w:rPr>
                <w:sz w:val="18"/>
                <w:szCs w:val="18"/>
              </w:rPr>
              <w:t>)</w:t>
            </w:r>
          </w:p>
        </w:tc>
        <w:tc>
          <w:tcPr>
            <w:tcW w:w="1712"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2090"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实际生产能力/</w:t>
            </w:r>
          </w:p>
          <w:p>
            <w:pPr>
              <w:jc w:val="center"/>
              <w:rPr>
                <w:sz w:val="18"/>
                <w:szCs w:val="18"/>
              </w:rPr>
            </w:pPr>
            <w:r>
              <w:rPr>
                <w:sz w:val="18"/>
                <w:szCs w:val="18"/>
              </w:rPr>
              <w:t>(10</w:t>
            </w:r>
            <w:r>
              <w:rPr>
                <w:sz w:val="18"/>
                <w:szCs w:val="18"/>
                <w:vertAlign w:val="superscript"/>
              </w:rPr>
              <w:t>4</w:t>
            </w:r>
            <w:r>
              <w:rPr>
                <w:sz w:val="18"/>
                <w:szCs w:val="18"/>
              </w:rPr>
              <w:t>t/a)</w:t>
            </w:r>
          </w:p>
        </w:tc>
        <w:tc>
          <w:tcPr>
            <w:tcW w:w="2252"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664"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已服务年限</w:t>
            </w:r>
          </w:p>
        </w:tc>
        <w:tc>
          <w:tcPr>
            <w:tcW w:w="856"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206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开 采 深 度(m)</w:t>
            </w:r>
          </w:p>
        </w:tc>
        <w:tc>
          <w:tcPr>
            <w:tcW w:w="759" w:type="dxa"/>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2232" w:type="dxa"/>
            <w:gridSpan w:val="4"/>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建矿时间</w:t>
            </w:r>
          </w:p>
        </w:tc>
        <w:tc>
          <w:tcPr>
            <w:tcW w:w="1712" w:type="dxa"/>
            <w:gridSpan w:val="3"/>
            <w:vMerge w:val="restart"/>
            <w:tcBorders>
              <w:top w:val="nil"/>
              <w:left w:val="nil"/>
              <w:bottom w:val="single" w:color="auto" w:sz="4" w:space="0"/>
              <w:right w:val="single" w:color="auto" w:sz="4" w:space="0"/>
            </w:tcBorders>
            <w:vAlign w:val="center"/>
          </w:tcPr>
          <w:p>
            <w:pPr>
              <w:jc w:val="center"/>
              <w:rPr>
                <w:sz w:val="18"/>
                <w:szCs w:val="18"/>
              </w:rPr>
            </w:pPr>
          </w:p>
        </w:tc>
        <w:tc>
          <w:tcPr>
            <w:tcW w:w="2090"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生产现状</w:t>
            </w:r>
          </w:p>
        </w:tc>
        <w:tc>
          <w:tcPr>
            <w:tcW w:w="2252"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664"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采空区面积(m</w:t>
            </w:r>
            <w:r>
              <w:rPr>
                <w:sz w:val="18"/>
                <w:szCs w:val="18"/>
                <w:vertAlign w:val="superscript"/>
              </w:rPr>
              <w:t>2</w:t>
            </w:r>
            <w:r>
              <w:rPr>
                <w:sz w:val="18"/>
                <w:szCs w:val="18"/>
              </w:rPr>
              <w:t>)</w:t>
            </w:r>
          </w:p>
        </w:tc>
        <w:tc>
          <w:tcPr>
            <w:tcW w:w="3684" w:type="dxa"/>
            <w:gridSpan w:val="8"/>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1200" w:type="dxa"/>
            <w:gridSpan w:val="4"/>
            <w:vMerge w:val="continue"/>
            <w:tcBorders>
              <w:top w:val="nil"/>
              <w:left w:val="nil"/>
              <w:bottom w:val="single" w:color="auto" w:sz="4" w:space="0"/>
              <w:right w:val="single" w:color="auto" w:sz="4" w:space="0"/>
            </w:tcBorders>
            <w:vAlign w:val="center"/>
          </w:tcPr>
          <w:p>
            <w:pPr>
              <w:widowControl/>
              <w:rPr>
                <w:sz w:val="18"/>
                <w:szCs w:val="18"/>
              </w:rPr>
            </w:pPr>
          </w:p>
        </w:tc>
        <w:tc>
          <w:tcPr>
            <w:tcW w:w="900" w:type="dxa"/>
            <w:gridSpan w:val="3"/>
            <w:vMerge w:val="continue"/>
            <w:tcBorders>
              <w:top w:val="nil"/>
              <w:left w:val="nil"/>
              <w:bottom w:val="single" w:color="auto" w:sz="4" w:space="0"/>
              <w:right w:val="single" w:color="auto" w:sz="4" w:space="0"/>
            </w:tcBorders>
            <w:vAlign w:val="center"/>
          </w:tcPr>
          <w:p>
            <w:pPr>
              <w:widowControl/>
              <w:rPr>
                <w:sz w:val="18"/>
                <w:szCs w:val="18"/>
              </w:rPr>
            </w:pPr>
          </w:p>
        </w:tc>
        <w:tc>
          <w:tcPr>
            <w:tcW w:w="2090"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采矿方式</w:t>
            </w:r>
          </w:p>
        </w:tc>
        <w:tc>
          <w:tcPr>
            <w:tcW w:w="2252"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664"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开采层位</w:t>
            </w:r>
          </w:p>
        </w:tc>
        <w:tc>
          <w:tcPr>
            <w:tcW w:w="3684" w:type="dxa"/>
            <w:gridSpan w:val="8"/>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894"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采矿</w:t>
            </w:r>
          </w:p>
          <w:p>
            <w:pPr>
              <w:jc w:val="center"/>
              <w:rPr>
                <w:sz w:val="18"/>
                <w:szCs w:val="18"/>
              </w:rPr>
            </w:pPr>
            <w:r>
              <w:rPr>
                <w:sz w:val="18"/>
                <w:szCs w:val="18"/>
              </w:rPr>
              <w:t>破坏</w:t>
            </w:r>
          </w:p>
          <w:p>
            <w:pPr>
              <w:jc w:val="center"/>
              <w:rPr>
                <w:sz w:val="18"/>
                <w:szCs w:val="18"/>
              </w:rPr>
            </w:pPr>
            <w:r>
              <w:rPr>
                <w:sz w:val="18"/>
                <w:szCs w:val="18"/>
              </w:rPr>
              <w:t>土地</w:t>
            </w:r>
          </w:p>
        </w:tc>
        <w:tc>
          <w:tcPr>
            <w:tcW w:w="252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露采场</w:t>
            </w:r>
          </w:p>
        </w:tc>
        <w:tc>
          <w:tcPr>
            <w:tcW w:w="3076"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排土场</w:t>
            </w:r>
          </w:p>
        </w:tc>
        <w:tc>
          <w:tcPr>
            <w:tcW w:w="2681"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固体废弃物堆</w:t>
            </w:r>
          </w:p>
        </w:tc>
        <w:tc>
          <w:tcPr>
            <w:tcW w:w="2735"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地面塌陷</w:t>
            </w: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总计</w:t>
            </w:r>
          </w:p>
        </w:tc>
        <w:tc>
          <w:tcPr>
            <w:tcW w:w="1539" w:type="dxa"/>
            <w:gridSpan w:val="2"/>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已治理面积(m</w:t>
            </w:r>
            <w:r>
              <w:rPr>
                <w:sz w:val="18"/>
                <w:szCs w:val="18"/>
                <w:vertAlign w:val="superscript"/>
              </w:rPr>
              <w:t>2</w:t>
            </w:r>
            <w:r>
              <w:rPr>
                <w:sz w:val="18"/>
                <w:szCs w:val="18"/>
              </w:rPr>
              <w:t>)</w:t>
            </w: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243"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数量(个)</w:t>
            </w:r>
          </w:p>
        </w:tc>
        <w:tc>
          <w:tcPr>
            <w:tcW w:w="1286"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面积(m</w:t>
            </w:r>
            <w:r>
              <w:rPr>
                <w:sz w:val="18"/>
                <w:szCs w:val="18"/>
                <w:vertAlign w:val="superscript"/>
              </w:rPr>
              <w:t>2</w:t>
            </w:r>
            <w:r>
              <w:rPr>
                <w:sz w:val="18"/>
                <w:szCs w:val="18"/>
              </w:rPr>
              <w:t>)</w:t>
            </w:r>
          </w:p>
        </w:tc>
        <w:tc>
          <w:tcPr>
            <w:tcW w:w="1415"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数量(个)</w:t>
            </w:r>
          </w:p>
        </w:tc>
        <w:tc>
          <w:tcPr>
            <w:tcW w:w="1661"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面积(m</w:t>
            </w:r>
            <w:r>
              <w:rPr>
                <w:sz w:val="18"/>
                <w:szCs w:val="18"/>
                <w:vertAlign w:val="superscript"/>
              </w:rPr>
              <w:t>2</w:t>
            </w:r>
            <w:r>
              <w:rPr>
                <w:sz w:val="18"/>
                <w:szCs w:val="18"/>
              </w:rPr>
              <w:t>)</w:t>
            </w:r>
          </w:p>
        </w:tc>
        <w:tc>
          <w:tcPr>
            <w:tcW w:w="1180"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数量(个)</w:t>
            </w:r>
          </w:p>
        </w:tc>
        <w:tc>
          <w:tcPr>
            <w:tcW w:w="1501"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面积(m</w:t>
            </w:r>
            <w:r>
              <w:rPr>
                <w:sz w:val="18"/>
                <w:szCs w:val="18"/>
                <w:vertAlign w:val="superscript"/>
              </w:rPr>
              <w:t>2</w:t>
            </w:r>
            <w:r>
              <w:rPr>
                <w:sz w:val="18"/>
                <w:szCs w:val="18"/>
              </w:rPr>
              <w:t>)</w:t>
            </w:r>
          </w:p>
        </w:tc>
        <w:tc>
          <w:tcPr>
            <w:tcW w:w="911"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数量/个</w:t>
            </w:r>
          </w:p>
        </w:tc>
        <w:tc>
          <w:tcPr>
            <w:tcW w:w="1824"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面积(m</w:t>
            </w:r>
            <w:r>
              <w:rPr>
                <w:sz w:val="18"/>
                <w:szCs w:val="18"/>
                <w:vertAlign w:val="superscript"/>
              </w:rPr>
              <w:t>2</w:t>
            </w:r>
            <w:r>
              <w:rPr>
                <w:sz w:val="18"/>
                <w:szCs w:val="18"/>
              </w:rPr>
              <w:t>)</w:t>
            </w: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面积(m</w:t>
            </w:r>
            <w:r>
              <w:rPr>
                <w:sz w:val="18"/>
                <w:szCs w:val="18"/>
                <w:vertAlign w:val="superscript"/>
              </w:rPr>
              <w:t>2</w:t>
            </w:r>
            <w:r>
              <w:rPr>
                <w:sz w:val="18"/>
                <w:szCs w:val="18"/>
              </w:rPr>
              <w:t>)</w:t>
            </w:r>
          </w:p>
        </w:tc>
        <w:tc>
          <w:tcPr>
            <w:tcW w:w="2298" w:type="dxa"/>
            <w:gridSpan w:val="2"/>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24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86"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41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661"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180"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501"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11"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824"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52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破坏土地情况(m</w:t>
            </w:r>
            <w:r>
              <w:rPr>
                <w:sz w:val="18"/>
                <w:szCs w:val="18"/>
                <w:vertAlign w:val="superscript"/>
              </w:rPr>
              <w:t>2</w:t>
            </w:r>
            <w:r>
              <w:rPr>
                <w:sz w:val="18"/>
                <w:szCs w:val="18"/>
              </w:rPr>
              <w:t>)</w:t>
            </w:r>
          </w:p>
        </w:tc>
        <w:tc>
          <w:tcPr>
            <w:tcW w:w="3076"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破坏土地情况(m</w:t>
            </w:r>
            <w:r>
              <w:rPr>
                <w:sz w:val="18"/>
                <w:szCs w:val="18"/>
                <w:vertAlign w:val="superscript"/>
              </w:rPr>
              <w:t>2</w:t>
            </w:r>
            <w:r>
              <w:rPr>
                <w:sz w:val="18"/>
                <w:szCs w:val="18"/>
              </w:rPr>
              <w:t>)</w:t>
            </w:r>
          </w:p>
        </w:tc>
        <w:tc>
          <w:tcPr>
            <w:tcW w:w="2681"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破坏土地情况(m</w:t>
            </w:r>
            <w:r>
              <w:rPr>
                <w:sz w:val="18"/>
                <w:szCs w:val="18"/>
                <w:vertAlign w:val="superscript"/>
              </w:rPr>
              <w:t>2</w:t>
            </w:r>
            <w:r>
              <w:rPr>
                <w:sz w:val="18"/>
                <w:szCs w:val="18"/>
              </w:rPr>
              <w:t>)</w:t>
            </w:r>
          </w:p>
        </w:tc>
        <w:tc>
          <w:tcPr>
            <w:tcW w:w="2735"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破坏土地情况(m</w:t>
            </w:r>
            <w:r>
              <w:rPr>
                <w:sz w:val="18"/>
                <w:szCs w:val="18"/>
                <w:vertAlign w:val="superscript"/>
              </w:rPr>
              <w:t>2</w:t>
            </w:r>
            <w:r>
              <w:rPr>
                <w:sz w:val="18"/>
                <w:szCs w:val="18"/>
              </w:rPr>
              <w:t>)</w:t>
            </w: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583"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耕</w:t>
            </w:r>
          </w:p>
          <w:p>
            <w:pPr>
              <w:jc w:val="center"/>
              <w:rPr>
                <w:sz w:val="18"/>
                <w:szCs w:val="18"/>
              </w:rPr>
            </w:pPr>
            <w:r>
              <w:rPr>
                <w:sz w:val="18"/>
                <w:szCs w:val="18"/>
              </w:rPr>
              <w:t>地</w:t>
            </w:r>
          </w:p>
        </w:tc>
        <w:tc>
          <w:tcPr>
            <w:tcW w:w="1163"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基本农田</w:t>
            </w:r>
          </w:p>
        </w:tc>
        <w:tc>
          <w:tcPr>
            <w:tcW w:w="78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591"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耕</w:t>
            </w:r>
          </w:p>
          <w:p>
            <w:pPr>
              <w:jc w:val="center"/>
              <w:rPr>
                <w:sz w:val="18"/>
                <w:szCs w:val="18"/>
              </w:rPr>
            </w:pPr>
            <w:r>
              <w:rPr>
                <w:sz w:val="18"/>
                <w:szCs w:val="18"/>
              </w:rPr>
              <w:t>地</w:t>
            </w:r>
          </w:p>
        </w:tc>
        <w:tc>
          <w:tcPr>
            <w:tcW w:w="165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基本农田</w:t>
            </w:r>
          </w:p>
        </w:tc>
        <w:tc>
          <w:tcPr>
            <w:tcW w:w="83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589" w:type="dxa"/>
            <w:gridSpan w:val="3"/>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耕</w:t>
            </w:r>
          </w:p>
          <w:p>
            <w:pPr>
              <w:jc w:val="center"/>
              <w:rPr>
                <w:sz w:val="18"/>
                <w:szCs w:val="18"/>
              </w:rPr>
            </w:pPr>
            <w:r>
              <w:rPr>
                <w:sz w:val="18"/>
                <w:szCs w:val="18"/>
              </w:rPr>
              <w:t>地</w:t>
            </w:r>
          </w:p>
        </w:tc>
        <w:tc>
          <w:tcPr>
            <w:tcW w:w="1182"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基本农田</w:t>
            </w:r>
          </w:p>
        </w:tc>
        <w:tc>
          <w:tcPr>
            <w:tcW w:w="91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591"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耕</w:t>
            </w:r>
          </w:p>
          <w:p>
            <w:pPr>
              <w:jc w:val="center"/>
              <w:rPr>
                <w:sz w:val="18"/>
                <w:szCs w:val="18"/>
              </w:rPr>
            </w:pPr>
            <w:r>
              <w:rPr>
                <w:sz w:val="18"/>
                <w:szCs w:val="18"/>
              </w:rPr>
              <w:t>地</w:t>
            </w:r>
          </w:p>
        </w:tc>
        <w:tc>
          <w:tcPr>
            <w:tcW w:w="122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基本农田</w:t>
            </w:r>
          </w:p>
        </w:tc>
        <w:tc>
          <w:tcPr>
            <w:tcW w:w="9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1163"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其它耕地</w:t>
            </w:r>
          </w:p>
        </w:tc>
        <w:tc>
          <w:tcPr>
            <w:tcW w:w="78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165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其它耕地</w:t>
            </w:r>
          </w:p>
        </w:tc>
        <w:tc>
          <w:tcPr>
            <w:tcW w:w="83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152" w:type="dxa"/>
            <w:gridSpan w:val="3"/>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1182"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其它耕地</w:t>
            </w:r>
          </w:p>
        </w:tc>
        <w:tc>
          <w:tcPr>
            <w:tcW w:w="91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2735"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122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其它耕地</w:t>
            </w:r>
          </w:p>
        </w:tc>
        <w:tc>
          <w:tcPr>
            <w:tcW w:w="9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1163"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小计</w:t>
            </w:r>
          </w:p>
        </w:tc>
        <w:tc>
          <w:tcPr>
            <w:tcW w:w="78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165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小计</w:t>
            </w:r>
          </w:p>
        </w:tc>
        <w:tc>
          <w:tcPr>
            <w:tcW w:w="83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152" w:type="dxa"/>
            <w:gridSpan w:val="3"/>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1182"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小计</w:t>
            </w:r>
          </w:p>
        </w:tc>
        <w:tc>
          <w:tcPr>
            <w:tcW w:w="91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2735"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1222"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小计</w:t>
            </w:r>
          </w:p>
        </w:tc>
        <w:tc>
          <w:tcPr>
            <w:tcW w:w="9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074"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746"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林地</w:t>
            </w:r>
          </w:p>
        </w:tc>
        <w:tc>
          <w:tcPr>
            <w:tcW w:w="78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224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林地</w:t>
            </w:r>
          </w:p>
        </w:tc>
        <w:tc>
          <w:tcPr>
            <w:tcW w:w="83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771"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林地</w:t>
            </w:r>
          </w:p>
        </w:tc>
        <w:tc>
          <w:tcPr>
            <w:tcW w:w="91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81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林地</w:t>
            </w:r>
          </w:p>
        </w:tc>
        <w:tc>
          <w:tcPr>
            <w:tcW w:w="931"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06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746"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其它土地</w:t>
            </w:r>
          </w:p>
        </w:tc>
        <w:tc>
          <w:tcPr>
            <w:tcW w:w="78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224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其它土地</w:t>
            </w:r>
          </w:p>
        </w:tc>
        <w:tc>
          <w:tcPr>
            <w:tcW w:w="83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771"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其它土地</w:t>
            </w:r>
          </w:p>
        </w:tc>
        <w:tc>
          <w:tcPr>
            <w:tcW w:w="91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81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其它土地</w:t>
            </w:r>
          </w:p>
        </w:tc>
        <w:tc>
          <w:tcPr>
            <w:tcW w:w="931"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06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746"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合计</w:t>
            </w:r>
          </w:p>
        </w:tc>
        <w:tc>
          <w:tcPr>
            <w:tcW w:w="783"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224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合计</w:t>
            </w:r>
          </w:p>
        </w:tc>
        <w:tc>
          <w:tcPr>
            <w:tcW w:w="83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771"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合计</w:t>
            </w:r>
          </w:p>
        </w:tc>
        <w:tc>
          <w:tcPr>
            <w:tcW w:w="91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81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合计</w:t>
            </w:r>
          </w:p>
        </w:tc>
        <w:tc>
          <w:tcPr>
            <w:tcW w:w="931"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106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539"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894"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采矿固体废弃物排放</w:t>
            </w:r>
          </w:p>
        </w:tc>
        <w:tc>
          <w:tcPr>
            <w:tcW w:w="252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类 型</w:t>
            </w:r>
          </w:p>
        </w:tc>
        <w:tc>
          <w:tcPr>
            <w:tcW w:w="3076"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年排放量/(10</w:t>
            </w:r>
            <w:r>
              <w:rPr>
                <w:sz w:val="18"/>
                <w:szCs w:val="18"/>
                <w:vertAlign w:val="superscript"/>
              </w:rPr>
              <w:t>4</w:t>
            </w:r>
            <w:r>
              <w:rPr>
                <w:sz w:val="18"/>
                <w:szCs w:val="18"/>
              </w:rPr>
              <w:t>m</w:t>
            </w:r>
            <w:r>
              <w:rPr>
                <w:sz w:val="18"/>
                <w:szCs w:val="18"/>
                <w:vertAlign w:val="superscript"/>
              </w:rPr>
              <w:t>3</w:t>
            </w:r>
            <w:r>
              <w:rPr>
                <w:sz w:val="18"/>
                <w:szCs w:val="18"/>
              </w:rPr>
              <w:t>/a)</w:t>
            </w:r>
          </w:p>
        </w:tc>
        <w:tc>
          <w:tcPr>
            <w:tcW w:w="2681"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年综合利用量/(10</w:t>
            </w:r>
            <w:r>
              <w:rPr>
                <w:sz w:val="18"/>
                <w:szCs w:val="18"/>
                <w:vertAlign w:val="superscript"/>
              </w:rPr>
              <w:t>4</w:t>
            </w:r>
            <w:r>
              <w:rPr>
                <w:sz w:val="18"/>
                <w:szCs w:val="18"/>
              </w:rPr>
              <w:t>m</w:t>
            </w:r>
            <w:r>
              <w:rPr>
                <w:sz w:val="18"/>
                <w:szCs w:val="18"/>
                <w:vertAlign w:val="superscript"/>
              </w:rPr>
              <w:t>3</w:t>
            </w:r>
            <w:r>
              <w:rPr>
                <w:sz w:val="18"/>
                <w:szCs w:val="18"/>
              </w:rPr>
              <w:t>/a)</w:t>
            </w:r>
          </w:p>
        </w:tc>
        <w:tc>
          <w:tcPr>
            <w:tcW w:w="2735"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累计积存量/(10</w:t>
            </w:r>
            <w:r>
              <w:rPr>
                <w:sz w:val="18"/>
                <w:szCs w:val="18"/>
                <w:vertAlign w:val="superscript"/>
              </w:rPr>
              <w:t>4</w:t>
            </w:r>
            <w:r>
              <w:rPr>
                <w:sz w:val="18"/>
                <w:szCs w:val="18"/>
              </w:rPr>
              <w:t>m</w:t>
            </w:r>
            <w:r>
              <w:rPr>
                <w:sz w:val="18"/>
                <w:szCs w:val="18"/>
                <w:vertAlign w:val="superscript"/>
              </w:rPr>
              <w:t>3</w:t>
            </w:r>
            <w:r>
              <w:rPr>
                <w:sz w:val="18"/>
                <w:szCs w:val="18"/>
              </w:rPr>
              <w:t>)</w:t>
            </w:r>
          </w:p>
        </w:tc>
        <w:tc>
          <w:tcPr>
            <w:tcW w:w="2613"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主要利用方式</w:t>
            </w: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52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废石（土）</w:t>
            </w:r>
          </w:p>
        </w:tc>
        <w:tc>
          <w:tcPr>
            <w:tcW w:w="3076"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c>
          <w:tcPr>
            <w:tcW w:w="2681"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735"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613"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52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煤矸石</w:t>
            </w:r>
          </w:p>
        </w:tc>
        <w:tc>
          <w:tcPr>
            <w:tcW w:w="3076"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c>
          <w:tcPr>
            <w:tcW w:w="2681"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735"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613"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529"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合计</w:t>
            </w:r>
          </w:p>
        </w:tc>
        <w:tc>
          <w:tcPr>
            <w:tcW w:w="3076"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c>
          <w:tcPr>
            <w:tcW w:w="2681"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735"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613"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r>
    </w:tbl>
    <w:p>
      <w:pPr>
        <w:spacing w:after="163" w:afterLines="50" w:line="420" w:lineRule="exact"/>
        <w:jc w:val="center"/>
        <w:rPr>
          <w:b/>
          <w:bCs/>
          <w:szCs w:val="21"/>
        </w:rPr>
      </w:pPr>
      <w:r>
        <w:rPr>
          <w:b/>
          <w:bCs/>
          <w:szCs w:val="21"/>
        </w:rPr>
        <w:t xml:space="preserve"> 表J.1  （续）</w:t>
      </w:r>
    </w:p>
    <w:tbl>
      <w:tblPr>
        <w:tblStyle w:val="10"/>
        <w:tblW w:w="14576" w:type="dxa"/>
        <w:jc w:val="center"/>
        <w:tblLayout w:type="fixed"/>
        <w:tblCellMar>
          <w:top w:w="0" w:type="dxa"/>
          <w:left w:w="108" w:type="dxa"/>
          <w:bottom w:w="0" w:type="dxa"/>
          <w:right w:w="108" w:type="dxa"/>
        </w:tblCellMar>
      </w:tblPr>
      <w:tblGrid>
        <w:gridCol w:w="836"/>
        <w:gridCol w:w="803"/>
        <w:gridCol w:w="630"/>
        <w:gridCol w:w="930"/>
        <w:gridCol w:w="1159"/>
        <w:gridCol w:w="832"/>
        <w:gridCol w:w="789"/>
        <w:gridCol w:w="588"/>
        <w:gridCol w:w="534"/>
        <w:gridCol w:w="920"/>
        <w:gridCol w:w="367"/>
        <w:gridCol w:w="553"/>
        <w:gridCol w:w="37"/>
        <w:gridCol w:w="45"/>
        <w:gridCol w:w="625"/>
        <w:gridCol w:w="266"/>
        <w:gridCol w:w="809"/>
        <w:gridCol w:w="111"/>
        <w:gridCol w:w="368"/>
        <w:gridCol w:w="759"/>
        <w:gridCol w:w="816"/>
        <w:gridCol w:w="880"/>
        <w:gridCol w:w="919"/>
      </w:tblGrid>
      <w:tr>
        <w:tblPrEx>
          <w:tblCellMar>
            <w:top w:w="0" w:type="dxa"/>
            <w:left w:w="108" w:type="dxa"/>
            <w:bottom w:w="0" w:type="dxa"/>
            <w:right w:w="108" w:type="dxa"/>
          </w:tblCellMar>
        </w:tblPrEx>
        <w:trPr>
          <w:cantSplit/>
          <w:trHeight w:val="528" w:hRule="atLeast"/>
          <w:jc w:val="center"/>
        </w:trPr>
        <w:tc>
          <w:tcPr>
            <w:tcW w:w="83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含水层</w:t>
            </w:r>
          </w:p>
          <w:p>
            <w:pPr>
              <w:jc w:val="center"/>
              <w:rPr>
                <w:sz w:val="18"/>
                <w:szCs w:val="18"/>
              </w:rPr>
            </w:pPr>
            <w:r>
              <w:rPr>
                <w:sz w:val="18"/>
                <w:szCs w:val="18"/>
              </w:rPr>
              <w:t>破  坏</w:t>
            </w:r>
          </w:p>
          <w:p>
            <w:pPr>
              <w:jc w:val="center"/>
              <w:rPr>
                <w:sz w:val="18"/>
                <w:szCs w:val="18"/>
              </w:rPr>
            </w:pPr>
            <w:r>
              <w:rPr>
                <w:sz w:val="18"/>
                <w:szCs w:val="18"/>
              </w:rPr>
              <w:t>情  况</w:t>
            </w:r>
          </w:p>
        </w:tc>
        <w:tc>
          <w:tcPr>
            <w:tcW w:w="2363"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影响含水层的类型</w:t>
            </w:r>
          </w:p>
        </w:tc>
        <w:tc>
          <w:tcPr>
            <w:tcW w:w="3368"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区域含水层遭受影响或破坏的面积(km</w:t>
            </w:r>
            <w:r>
              <w:rPr>
                <w:sz w:val="18"/>
                <w:szCs w:val="18"/>
                <w:vertAlign w:val="superscript"/>
              </w:rPr>
              <w:t>2</w:t>
            </w:r>
            <w:r>
              <w:rPr>
                <w:sz w:val="18"/>
                <w:szCs w:val="18"/>
              </w:rPr>
              <w:t>)</w:t>
            </w:r>
          </w:p>
        </w:tc>
        <w:tc>
          <w:tcPr>
            <w:tcW w:w="2456"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地下水位最大下降幅度(m)</w:t>
            </w:r>
          </w:p>
        </w:tc>
        <w:tc>
          <w:tcPr>
            <w:tcW w:w="2179" w:type="dxa"/>
            <w:gridSpan w:val="5"/>
            <w:tcBorders>
              <w:top w:val="single" w:color="auto" w:sz="4" w:space="0"/>
              <w:left w:val="nil"/>
              <w:bottom w:val="single" w:color="auto" w:sz="4" w:space="0"/>
              <w:right w:val="single" w:color="auto" w:sz="4" w:space="0"/>
            </w:tcBorders>
            <w:vAlign w:val="center"/>
          </w:tcPr>
          <w:p>
            <w:pPr>
              <w:jc w:val="center"/>
              <w:rPr>
                <w:sz w:val="18"/>
                <w:szCs w:val="18"/>
                <w:vertAlign w:val="superscript"/>
              </w:rPr>
            </w:pPr>
            <w:r>
              <w:rPr>
                <w:sz w:val="18"/>
                <w:szCs w:val="18"/>
              </w:rPr>
              <w:t>含水层被疏干的面积(m</w:t>
            </w:r>
            <w:r>
              <w:rPr>
                <w:sz w:val="18"/>
                <w:szCs w:val="18"/>
                <w:vertAlign w:val="superscript"/>
              </w:rPr>
              <w:t>2</w:t>
            </w:r>
            <w:r>
              <w:rPr>
                <w:sz w:val="18"/>
                <w:szCs w:val="18"/>
              </w:rPr>
              <w:t>)</w:t>
            </w:r>
          </w:p>
        </w:tc>
        <w:tc>
          <w:tcPr>
            <w:tcW w:w="3374"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受影响的对象</w:t>
            </w:r>
          </w:p>
        </w:tc>
      </w:tr>
      <w:tr>
        <w:tblPrEx>
          <w:tblCellMar>
            <w:top w:w="0" w:type="dxa"/>
            <w:left w:w="108" w:type="dxa"/>
            <w:bottom w:w="0" w:type="dxa"/>
            <w:right w:w="108" w:type="dxa"/>
          </w:tblCellMar>
        </w:tblPrEx>
        <w:trPr>
          <w:cantSplit/>
          <w:trHeight w:val="619"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2363"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3368"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2456" w:type="dxa"/>
            <w:gridSpan w:val="6"/>
            <w:tcBorders>
              <w:top w:val="single" w:color="auto" w:sz="4" w:space="0"/>
              <w:left w:val="nil"/>
              <w:bottom w:val="single" w:color="auto" w:sz="4" w:space="0"/>
              <w:right w:val="single" w:color="auto" w:sz="4" w:space="0"/>
            </w:tcBorders>
            <w:vAlign w:val="center"/>
          </w:tcPr>
          <w:p>
            <w:pPr>
              <w:jc w:val="center"/>
              <w:rPr>
                <w:sz w:val="18"/>
                <w:szCs w:val="18"/>
              </w:rPr>
            </w:pPr>
          </w:p>
        </w:tc>
        <w:tc>
          <w:tcPr>
            <w:tcW w:w="2179" w:type="dxa"/>
            <w:gridSpan w:val="5"/>
            <w:tcBorders>
              <w:top w:val="single" w:color="auto" w:sz="4" w:space="0"/>
              <w:left w:val="nil"/>
              <w:bottom w:val="single" w:color="auto" w:sz="4" w:space="0"/>
              <w:right w:val="single" w:color="auto" w:sz="4" w:space="0"/>
            </w:tcBorders>
            <w:vAlign w:val="center"/>
          </w:tcPr>
          <w:p>
            <w:pPr>
              <w:jc w:val="center"/>
              <w:rPr>
                <w:sz w:val="18"/>
                <w:szCs w:val="18"/>
              </w:rPr>
            </w:pPr>
          </w:p>
        </w:tc>
        <w:tc>
          <w:tcPr>
            <w:tcW w:w="3374"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571" w:hRule="atLeast"/>
          <w:jc w:val="center"/>
        </w:trPr>
        <w:tc>
          <w:tcPr>
            <w:tcW w:w="836"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地形地貌景观破  坏</w:t>
            </w:r>
          </w:p>
        </w:tc>
        <w:tc>
          <w:tcPr>
            <w:tcW w:w="2363"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破坏的地形地貌景观类型</w:t>
            </w:r>
          </w:p>
        </w:tc>
        <w:tc>
          <w:tcPr>
            <w:tcW w:w="3368"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被破坏的面积(m</w:t>
            </w:r>
            <w:r>
              <w:rPr>
                <w:sz w:val="18"/>
                <w:szCs w:val="18"/>
                <w:vertAlign w:val="superscript"/>
              </w:rPr>
              <w:t>2</w:t>
            </w:r>
            <w:r>
              <w:rPr>
                <w:sz w:val="18"/>
                <w:szCs w:val="18"/>
              </w:rPr>
              <w:t>)</w:t>
            </w:r>
          </w:p>
        </w:tc>
        <w:tc>
          <w:tcPr>
            <w:tcW w:w="4635" w:type="dxa"/>
            <w:gridSpan w:val="11"/>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破坏程度</w:t>
            </w:r>
          </w:p>
        </w:tc>
        <w:tc>
          <w:tcPr>
            <w:tcW w:w="3374"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修复的难易程度</w:t>
            </w:r>
          </w:p>
        </w:tc>
      </w:tr>
      <w:tr>
        <w:tblPrEx>
          <w:tblCellMar>
            <w:top w:w="0" w:type="dxa"/>
            <w:left w:w="108" w:type="dxa"/>
            <w:bottom w:w="0" w:type="dxa"/>
            <w:right w:w="108" w:type="dxa"/>
          </w:tblCellMar>
        </w:tblPrEx>
        <w:trPr>
          <w:cantSplit/>
          <w:trHeight w:val="521"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2363"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3368"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4635" w:type="dxa"/>
            <w:gridSpan w:val="11"/>
            <w:tcBorders>
              <w:top w:val="single" w:color="auto" w:sz="4" w:space="0"/>
              <w:left w:val="nil"/>
              <w:bottom w:val="single" w:color="auto" w:sz="4" w:space="0"/>
              <w:right w:val="single" w:color="auto" w:sz="4" w:space="0"/>
            </w:tcBorders>
            <w:vAlign w:val="center"/>
          </w:tcPr>
          <w:p>
            <w:pPr>
              <w:jc w:val="center"/>
              <w:rPr>
                <w:sz w:val="18"/>
                <w:szCs w:val="18"/>
              </w:rPr>
            </w:pPr>
          </w:p>
        </w:tc>
        <w:tc>
          <w:tcPr>
            <w:tcW w:w="3374"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836"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采矿引起的崩塌、滑坡、泥石流等情  况</w:t>
            </w:r>
          </w:p>
        </w:tc>
        <w:tc>
          <w:tcPr>
            <w:tcW w:w="803"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种类</w:t>
            </w:r>
          </w:p>
        </w:tc>
        <w:tc>
          <w:tcPr>
            <w:tcW w:w="63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发生时间</w:t>
            </w:r>
          </w:p>
        </w:tc>
        <w:tc>
          <w:tcPr>
            <w:tcW w:w="93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w:t>
            </w:r>
          </w:p>
          <w:p>
            <w:pPr>
              <w:jc w:val="center"/>
              <w:rPr>
                <w:sz w:val="18"/>
                <w:szCs w:val="18"/>
              </w:rPr>
            </w:pPr>
            <w:r>
              <w:rPr>
                <w:sz w:val="18"/>
                <w:szCs w:val="18"/>
              </w:rPr>
              <w:t>地点</w:t>
            </w:r>
          </w:p>
        </w:tc>
        <w:tc>
          <w:tcPr>
            <w:tcW w:w="115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规模</w:t>
            </w:r>
          </w:p>
        </w:tc>
        <w:tc>
          <w:tcPr>
            <w:tcW w:w="832"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影响</w:t>
            </w:r>
          </w:p>
          <w:p>
            <w:pPr>
              <w:jc w:val="center"/>
              <w:rPr>
                <w:sz w:val="18"/>
                <w:szCs w:val="18"/>
              </w:rPr>
            </w:pPr>
            <w:r>
              <w:rPr>
                <w:sz w:val="18"/>
                <w:szCs w:val="18"/>
              </w:rPr>
              <w:t>范围(m</w:t>
            </w:r>
            <w:r>
              <w:rPr>
                <w:sz w:val="18"/>
                <w:szCs w:val="18"/>
                <w:vertAlign w:val="superscript"/>
              </w:rPr>
              <w:t>2</w:t>
            </w:r>
            <w:r>
              <w:rPr>
                <w:sz w:val="18"/>
                <w:szCs w:val="18"/>
              </w:rPr>
              <w:t>)</w:t>
            </w:r>
          </w:p>
        </w:tc>
        <w:tc>
          <w:tcPr>
            <w:tcW w:w="789"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体积</w:t>
            </w:r>
          </w:p>
          <w:p>
            <w:pPr>
              <w:jc w:val="center"/>
              <w:rPr>
                <w:sz w:val="18"/>
                <w:szCs w:val="18"/>
              </w:rPr>
            </w:pPr>
            <w:r>
              <w:rPr>
                <w:sz w:val="18"/>
                <w:szCs w:val="18"/>
              </w:rPr>
              <w:t>(m</w:t>
            </w:r>
            <w:r>
              <w:rPr>
                <w:sz w:val="18"/>
                <w:szCs w:val="18"/>
                <w:vertAlign w:val="superscript"/>
              </w:rPr>
              <w:t>3</w:t>
            </w:r>
            <w:r>
              <w:rPr>
                <w:sz w:val="18"/>
                <w:szCs w:val="18"/>
              </w:rPr>
              <w:t>)</w:t>
            </w:r>
          </w:p>
        </w:tc>
        <w:tc>
          <w:tcPr>
            <w:tcW w:w="5982" w:type="dxa"/>
            <w:gridSpan w:val="1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危    害</w:t>
            </w:r>
          </w:p>
        </w:tc>
        <w:tc>
          <w:tcPr>
            <w:tcW w:w="816"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发生</w:t>
            </w:r>
          </w:p>
          <w:p>
            <w:pPr>
              <w:jc w:val="center"/>
              <w:rPr>
                <w:sz w:val="18"/>
                <w:szCs w:val="18"/>
              </w:rPr>
            </w:pPr>
            <w:r>
              <w:rPr>
                <w:sz w:val="18"/>
                <w:szCs w:val="18"/>
              </w:rPr>
              <w:t>原因</w:t>
            </w:r>
          </w:p>
        </w:tc>
        <w:tc>
          <w:tcPr>
            <w:tcW w:w="880"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防治</w:t>
            </w:r>
          </w:p>
          <w:p>
            <w:pPr>
              <w:jc w:val="center"/>
              <w:rPr>
                <w:sz w:val="18"/>
                <w:szCs w:val="18"/>
              </w:rPr>
            </w:pPr>
            <w:r>
              <w:rPr>
                <w:sz w:val="18"/>
                <w:szCs w:val="18"/>
              </w:rPr>
              <w:t>情况</w:t>
            </w:r>
          </w:p>
        </w:tc>
        <w:tc>
          <w:tcPr>
            <w:tcW w:w="919" w:type="dxa"/>
            <w:vMerge w:val="restar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治理面积(m</w:t>
            </w:r>
            <w:r>
              <w:rPr>
                <w:sz w:val="18"/>
                <w:szCs w:val="18"/>
                <w:vertAlign w:val="superscript"/>
              </w:rPr>
              <w:t>2</w:t>
            </w:r>
            <w:r>
              <w:rPr>
                <w:sz w:val="18"/>
                <w:szCs w:val="18"/>
              </w:rPr>
              <w:t>)</w:t>
            </w: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300"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死亡人数</w:t>
            </w:r>
          </w:p>
          <w:p>
            <w:pPr>
              <w:jc w:val="center"/>
              <w:rPr>
                <w:sz w:val="18"/>
                <w:szCs w:val="18"/>
              </w:rPr>
            </w:pPr>
            <w:r>
              <w:rPr>
                <w:sz w:val="18"/>
                <w:szCs w:val="18"/>
              </w:rPr>
              <w:t>(人)</w:t>
            </w:r>
          </w:p>
        </w:tc>
        <w:tc>
          <w:tcPr>
            <w:tcW w:w="1287"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受伤人数</w:t>
            </w:r>
          </w:p>
          <w:p>
            <w:pPr>
              <w:jc w:val="center"/>
              <w:rPr>
                <w:sz w:val="18"/>
                <w:szCs w:val="18"/>
              </w:rPr>
            </w:pPr>
            <w:r>
              <w:rPr>
                <w:sz w:val="18"/>
                <w:szCs w:val="18"/>
              </w:rPr>
              <w:t>(人)</w:t>
            </w:r>
          </w:p>
        </w:tc>
        <w:tc>
          <w:tcPr>
            <w:tcW w:w="1260"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破坏房屋</w:t>
            </w:r>
          </w:p>
          <w:p>
            <w:pPr>
              <w:jc w:val="center"/>
              <w:rPr>
                <w:sz w:val="18"/>
                <w:szCs w:val="18"/>
              </w:rPr>
            </w:pPr>
            <w:r>
              <w:rPr>
                <w:sz w:val="18"/>
                <w:szCs w:val="18"/>
              </w:rPr>
              <w:t>(间)</w:t>
            </w:r>
          </w:p>
        </w:tc>
        <w:tc>
          <w:tcPr>
            <w:tcW w:w="1075"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毁坏土地(m</w:t>
            </w:r>
            <w:r>
              <w:rPr>
                <w:sz w:val="18"/>
                <w:szCs w:val="18"/>
                <w:vertAlign w:val="superscript"/>
              </w:rPr>
              <w:t>2</w:t>
            </w:r>
            <w:r>
              <w:rPr>
                <w:sz w:val="18"/>
                <w:szCs w:val="18"/>
              </w:rPr>
              <w:t>)</w:t>
            </w:r>
          </w:p>
        </w:tc>
        <w:tc>
          <w:tcPr>
            <w:tcW w:w="1238"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直接经济损失(万元)</w:t>
            </w:r>
          </w:p>
        </w:tc>
        <w:tc>
          <w:tcPr>
            <w:tcW w:w="816"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880"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c>
          <w:tcPr>
            <w:tcW w:w="919" w:type="dxa"/>
            <w:vMerge w:val="continue"/>
            <w:tcBorders>
              <w:top w:val="single" w:color="auto" w:sz="4" w:space="0"/>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96"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8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60"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07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38"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restart"/>
            <w:tcBorders>
              <w:top w:val="nil"/>
              <w:left w:val="nil"/>
              <w:bottom w:val="single" w:color="auto" w:sz="4" w:space="0"/>
              <w:right w:val="single" w:color="auto" w:sz="4" w:space="0"/>
            </w:tcBorders>
            <w:vAlign w:val="center"/>
          </w:tcPr>
          <w:p>
            <w:pPr>
              <w:jc w:val="center"/>
              <w:rPr>
                <w:sz w:val="18"/>
                <w:szCs w:val="18"/>
              </w:rPr>
            </w:pPr>
          </w:p>
        </w:tc>
        <w:tc>
          <w:tcPr>
            <w:tcW w:w="919" w:type="dxa"/>
            <w:vMerge w:val="restart"/>
            <w:tcBorders>
              <w:top w:val="nil"/>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45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8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60"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07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38"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46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8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60"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1075"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238"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836"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采矿引起的地面塌陷情  况</w:t>
            </w:r>
          </w:p>
        </w:tc>
        <w:tc>
          <w:tcPr>
            <w:tcW w:w="803"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w:t>
            </w:r>
          </w:p>
          <w:p>
            <w:pPr>
              <w:jc w:val="center"/>
              <w:rPr>
                <w:sz w:val="18"/>
                <w:szCs w:val="18"/>
              </w:rPr>
            </w:pPr>
            <w:r>
              <w:rPr>
                <w:sz w:val="18"/>
                <w:szCs w:val="18"/>
              </w:rPr>
              <w:t>时间</w:t>
            </w:r>
          </w:p>
        </w:tc>
        <w:tc>
          <w:tcPr>
            <w:tcW w:w="63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发生地点</w:t>
            </w:r>
          </w:p>
        </w:tc>
        <w:tc>
          <w:tcPr>
            <w:tcW w:w="93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规模</w:t>
            </w:r>
          </w:p>
        </w:tc>
        <w:tc>
          <w:tcPr>
            <w:tcW w:w="115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塌陷坑(个)</w:t>
            </w:r>
          </w:p>
        </w:tc>
        <w:tc>
          <w:tcPr>
            <w:tcW w:w="832"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影响</w:t>
            </w:r>
          </w:p>
          <w:p>
            <w:pPr>
              <w:jc w:val="center"/>
              <w:rPr>
                <w:sz w:val="18"/>
                <w:szCs w:val="18"/>
              </w:rPr>
            </w:pPr>
            <w:r>
              <w:rPr>
                <w:sz w:val="18"/>
                <w:szCs w:val="18"/>
              </w:rPr>
              <w:t>范围</w:t>
            </w:r>
          </w:p>
          <w:p>
            <w:pPr>
              <w:jc w:val="center"/>
              <w:rPr>
                <w:sz w:val="18"/>
                <w:szCs w:val="18"/>
              </w:rPr>
            </w:pPr>
            <w:r>
              <w:rPr>
                <w:sz w:val="18"/>
                <w:szCs w:val="18"/>
              </w:rPr>
              <w:t>(m</w:t>
            </w:r>
            <w:r>
              <w:rPr>
                <w:sz w:val="18"/>
                <w:szCs w:val="18"/>
                <w:vertAlign w:val="superscript"/>
              </w:rPr>
              <w:t>2</w:t>
            </w:r>
            <w:r>
              <w:rPr>
                <w:sz w:val="18"/>
                <w:szCs w:val="18"/>
              </w:rPr>
              <w:t>)</w:t>
            </w:r>
          </w:p>
        </w:tc>
        <w:tc>
          <w:tcPr>
            <w:tcW w:w="78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最大</w:t>
            </w:r>
          </w:p>
          <w:p>
            <w:pPr>
              <w:jc w:val="center"/>
              <w:rPr>
                <w:sz w:val="18"/>
                <w:szCs w:val="18"/>
              </w:rPr>
            </w:pPr>
            <w:r>
              <w:rPr>
                <w:sz w:val="18"/>
                <w:szCs w:val="18"/>
              </w:rPr>
              <w:t>长度</w:t>
            </w:r>
          </w:p>
          <w:p>
            <w:pPr>
              <w:jc w:val="center"/>
              <w:rPr>
                <w:sz w:val="18"/>
                <w:szCs w:val="18"/>
              </w:rPr>
            </w:pPr>
            <w:r>
              <w:rPr>
                <w:sz w:val="18"/>
                <w:szCs w:val="18"/>
              </w:rPr>
              <w:t>(m)</w:t>
            </w:r>
          </w:p>
        </w:tc>
        <w:tc>
          <w:tcPr>
            <w:tcW w:w="1122" w:type="dxa"/>
            <w:gridSpan w:val="2"/>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最大</w:t>
            </w:r>
          </w:p>
          <w:p>
            <w:pPr>
              <w:jc w:val="center"/>
              <w:rPr>
                <w:sz w:val="18"/>
                <w:szCs w:val="18"/>
              </w:rPr>
            </w:pPr>
            <w:r>
              <w:rPr>
                <w:sz w:val="18"/>
                <w:szCs w:val="18"/>
              </w:rPr>
              <w:t>深度</w:t>
            </w:r>
          </w:p>
          <w:p>
            <w:pPr>
              <w:jc w:val="center"/>
              <w:rPr>
                <w:sz w:val="18"/>
                <w:szCs w:val="18"/>
              </w:rPr>
            </w:pPr>
            <w:r>
              <w:rPr>
                <w:sz w:val="18"/>
                <w:szCs w:val="18"/>
              </w:rPr>
              <w:t>(m)</w:t>
            </w:r>
          </w:p>
        </w:tc>
        <w:tc>
          <w:tcPr>
            <w:tcW w:w="4860" w:type="dxa"/>
            <w:gridSpan w:val="11"/>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危    害</w:t>
            </w:r>
          </w:p>
        </w:tc>
        <w:tc>
          <w:tcPr>
            <w:tcW w:w="816"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w:t>
            </w:r>
          </w:p>
          <w:p>
            <w:pPr>
              <w:jc w:val="center"/>
              <w:rPr>
                <w:sz w:val="18"/>
                <w:szCs w:val="18"/>
              </w:rPr>
            </w:pPr>
            <w:r>
              <w:rPr>
                <w:sz w:val="18"/>
                <w:szCs w:val="18"/>
              </w:rPr>
              <w:t>原因</w:t>
            </w:r>
          </w:p>
        </w:tc>
        <w:tc>
          <w:tcPr>
            <w:tcW w:w="88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防治</w:t>
            </w:r>
          </w:p>
          <w:p>
            <w:pPr>
              <w:jc w:val="center"/>
              <w:rPr>
                <w:sz w:val="18"/>
                <w:szCs w:val="18"/>
              </w:rPr>
            </w:pPr>
            <w:r>
              <w:rPr>
                <w:sz w:val="18"/>
                <w:szCs w:val="18"/>
              </w:rPr>
              <w:t>情况</w:t>
            </w:r>
          </w:p>
        </w:tc>
        <w:tc>
          <w:tcPr>
            <w:tcW w:w="91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治理面积(m</w:t>
            </w:r>
            <w:r>
              <w:rPr>
                <w:sz w:val="18"/>
                <w:szCs w:val="18"/>
                <w:vertAlign w:val="superscript"/>
              </w:rPr>
              <w:t>2</w:t>
            </w:r>
            <w:r>
              <w:rPr>
                <w:sz w:val="18"/>
                <w:szCs w:val="18"/>
              </w:rPr>
              <w:t>)</w:t>
            </w:r>
          </w:p>
        </w:tc>
      </w:tr>
      <w:tr>
        <w:tblPrEx>
          <w:tblCellMar>
            <w:top w:w="0" w:type="dxa"/>
            <w:left w:w="108" w:type="dxa"/>
            <w:bottom w:w="0" w:type="dxa"/>
            <w:right w:w="108" w:type="dxa"/>
          </w:tblCellMar>
        </w:tblPrEx>
        <w:trPr>
          <w:cantSplit/>
          <w:trHeight w:val="67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600" w:type="dxa"/>
            <w:gridSpan w:val="2"/>
            <w:vMerge w:val="continue"/>
            <w:tcBorders>
              <w:top w:val="nil"/>
              <w:left w:val="nil"/>
              <w:bottom w:val="single" w:color="auto" w:sz="4" w:space="0"/>
              <w:right w:val="single" w:color="auto" w:sz="4" w:space="0"/>
            </w:tcBorders>
            <w:vAlign w:val="center"/>
          </w:tcPr>
          <w:p>
            <w:pPr>
              <w:widowControl/>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死亡人数(人)</w:t>
            </w:r>
          </w:p>
        </w:tc>
        <w:tc>
          <w:tcPr>
            <w:tcW w:w="957"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受伤人</w:t>
            </w:r>
          </w:p>
          <w:p>
            <w:pPr>
              <w:jc w:val="center"/>
              <w:rPr>
                <w:sz w:val="18"/>
                <w:szCs w:val="18"/>
              </w:rPr>
            </w:pPr>
            <w:r>
              <w:rPr>
                <w:sz w:val="18"/>
                <w:szCs w:val="18"/>
              </w:rPr>
              <w:t>数(人)</w:t>
            </w:r>
          </w:p>
        </w:tc>
        <w:tc>
          <w:tcPr>
            <w:tcW w:w="936" w:type="dxa"/>
            <w:gridSpan w:val="3"/>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破坏房</w:t>
            </w:r>
          </w:p>
          <w:p>
            <w:pPr>
              <w:jc w:val="center"/>
              <w:rPr>
                <w:sz w:val="18"/>
                <w:szCs w:val="18"/>
              </w:rPr>
            </w:pPr>
            <w:r>
              <w:rPr>
                <w:sz w:val="18"/>
                <w:szCs w:val="18"/>
              </w:rPr>
              <w:t>屋(间)</w:t>
            </w: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毁坏土地(m</w:t>
            </w:r>
            <w:r>
              <w:rPr>
                <w:sz w:val="18"/>
                <w:szCs w:val="18"/>
                <w:vertAlign w:val="superscript"/>
              </w:rPr>
              <w:t>2</w:t>
            </w:r>
            <w:r>
              <w:rPr>
                <w:sz w:val="18"/>
                <w:szCs w:val="18"/>
              </w:rPr>
              <w:t>)</w:t>
            </w: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直接经济损失(万元)</w:t>
            </w:r>
          </w:p>
        </w:tc>
        <w:tc>
          <w:tcPr>
            <w:tcW w:w="816" w:type="dxa"/>
            <w:vMerge w:val="continue"/>
            <w:tcBorders>
              <w:top w:val="nil"/>
              <w:left w:val="nil"/>
              <w:bottom w:val="single" w:color="auto" w:sz="4" w:space="0"/>
              <w:right w:val="single" w:color="auto" w:sz="4" w:space="0"/>
            </w:tcBorders>
            <w:vAlign w:val="center"/>
          </w:tcPr>
          <w:p>
            <w:pPr>
              <w:widowControl/>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57"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936"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restart"/>
            <w:tcBorders>
              <w:top w:val="nil"/>
              <w:left w:val="nil"/>
              <w:bottom w:val="single" w:color="auto" w:sz="4" w:space="0"/>
              <w:right w:val="single" w:color="auto" w:sz="4" w:space="0"/>
            </w:tcBorders>
            <w:vAlign w:val="center"/>
          </w:tcPr>
          <w:p>
            <w:pPr>
              <w:jc w:val="center"/>
              <w:rPr>
                <w:sz w:val="18"/>
                <w:szCs w:val="18"/>
              </w:rPr>
            </w:pPr>
          </w:p>
        </w:tc>
        <w:tc>
          <w:tcPr>
            <w:tcW w:w="919" w:type="dxa"/>
            <w:vMerge w:val="restart"/>
            <w:tcBorders>
              <w:top w:val="nil"/>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57"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936"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57"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936" w:type="dxa"/>
            <w:gridSpan w:val="3"/>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836" w:type="dxa"/>
            <w:vMerge w:val="restart"/>
            <w:tcBorders>
              <w:top w:val="nil"/>
              <w:left w:val="single" w:color="auto" w:sz="4" w:space="0"/>
              <w:bottom w:val="single" w:color="auto" w:sz="4" w:space="0"/>
              <w:right w:val="single" w:color="auto" w:sz="4" w:space="0"/>
            </w:tcBorders>
            <w:vAlign w:val="center"/>
          </w:tcPr>
          <w:p>
            <w:pPr>
              <w:jc w:val="center"/>
              <w:rPr>
                <w:sz w:val="18"/>
                <w:szCs w:val="18"/>
              </w:rPr>
            </w:pPr>
            <w:r>
              <w:rPr>
                <w:sz w:val="18"/>
                <w:szCs w:val="18"/>
              </w:rPr>
              <w:t>采矿引起的地裂  缝</w:t>
            </w:r>
          </w:p>
          <w:p>
            <w:pPr>
              <w:jc w:val="center"/>
              <w:rPr>
                <w:sz w:val="18"/>
                <w:szCs w:val="18"/>
              </w:rPr>
            </w:pPr>
            <w:r>
              <w:rPr>
                <w:sz w:val="18"/>
                <w:szCs w:val="18"/>
              </w:rPr>
              <w:t>情  况</w:t>
            </w:r>
          </w:p>
        </w:tc>
        <w:tc>
          <w:tcPr>
            <w:tcW w:w="803"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w:t>
            </w:r>
          </w:p>
          <w:p>
            <w:pPr>
              <w:jc w:val="center"/>
              <w:rPr>
                <w:sz w:val="18"/>
                <w:szCs w:val="18"/>
              </w:rPr>
            </w:pPr>
            <w:r>
              <w:rPr>
                <w:sz w:val="18"/>
                <w:szCs w:val="18"/>
              </w:rPr>
              <w:t>时间</w:t>
            </w:r>
          </w:p>
        </w:tc>
        <w:tc>
          <w:tcPr>
            <w:tcW w:w="63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发生地点</w:t>
            </w:r>
          </w:p>
        </w:tc>
        <w:tc>
          <w:tcPr>
            <w:tcW w:w="93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数量</w:t>
            </w:r>
          </w:p>
          <w:p>
            <w:pPr>
              <w:jc w:val="center"/>
              <w:rPr>
                <w:sz w:val="18"/>
                <w:szCs w:val="18"/>
              </w:rPr>
            </w:pPr>
            <w:r>
              <w:rPr>
                <w:sz w:val="18"/>
                <w:szCs w:val="18"/>
              </w:rPr>
              <w:t>(个)</w:t>
            </w:r>
          </w:p>
        </w:tc>
        <w:tc>
          <w:tcPr>
            <w:tcW w:w="115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最大长度</w:t>
            </w:r>
          </w:p>
          <w:p>
            <w:pPr>
              <w:jc w:val="center"/>
              <w:rPr>
                <w:sz w:val="18"/>
                <w:szCs w:val="18"/>
              </w:rPr>
            </w:pPr>
            <w:r>
              <w:rPr>
                <w:sz w:val="18"/>
                <w:szCs w:val="18"/>
              </w:rPr>
              <w:t>(m)</w:t>
            </w:r>
          </w:p>
        </w:tc>
        <w:tc>
          <w:tcPr>
            <w:tcW w:w="832"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最大</w:t>
            </w:r>
          </w:p>
          <w:p>
            <w:pPr>
              <w:jc w:val="center"/>
              <w:rPr>
                <w:sz w:val="18"/>
                <w:szCs w:val="18"/>
              </w:rPr>
            </w:pPr>
            <w:r>
              <w:rPr>
                <w:sz w:val="18"/>
                <w:szCs w:val="18"/>
              </w:rPr>
              <w:t>宽度</w:t>
            </w:r>
          </w:p>
          <w:p>
            <w:pPr>
              <w:jc w:val="center"/>
              <w:rPr>
                <w:sz w:val="18"/>
                <w:szCs w:val="18"/>
              </w:rPr>
            </w:pPr>
            <w:r>
              <w:rPr>
                <w:sz w:val="18"/>
                <w:szCs w:val="18"/>
              </w:rPr>
              <w:t>(m)</w:t>
            </w:r>
          </w:p>
        </w:tc>
        <w:tc>
          <w:tcPr>
            <w:tcW w:w="78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最大</w:t>
            </w:r>
          </w:p>
          <w:p>
            <w:pPr>
              <w:jc w:val="center"/>
              <w:rPr>
                <w:sz w:val="18"/>
                <w:szCs w:val="18"/>
              </w:rPr>
            </w:pPr>
            <w:r>
              <w:rPr>
                <w:sz w:val="18"/>
                <w:szCs w:val="18"/>
              </w:rPr>
              <w:t>深度</w:t>
            </w:r>
          </w:p>
          <w:p>
            <w:pPr>
              <w:jc w:val="center"/>
              <w:rPr>
                <w:sz w:val="18"/>
                <w:szCs w:val="18"/>
              </w:rPr>
            </w:pPr>
            <w:r>
              <w:rPr>
                <w:sz w:val="18"/>
                <w:szCs w:val="18"/>
              </w:rPr>
              <w:t>(m)</w:t>
            </w:r>
          </w:p>
        </w:tc>
        <w:tc>
          <w:tcPr>
            <w:tcW w:w="1122" w:type="dxa"/>
            <w:gridSpan w:val="2"/>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走向</w:t>
            </w:r>
          </w:p>
        </w:tc>
        <w:tc>
          <w:tcPr>
            <w:tcW w:w="4860" w:type="dxa"/>
            <w:gridSpan w:val="11"/>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危    害</w:t>
            </w:r>
          </w:p>
        </w:tc>
        <w:tc>
          <w:tcPr>
            <w:tcW w:w="816"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发生</w:t>
            </w:r>
          </w:p>
          <w:p>
            <w:pPr>
              <w:jc w:val="center"/>
              <w:rPr>
                <w:sz w:val="18"/>
                <w:szCs w:val="18"/>
              </w:rPr>
            </w:pPr>
            <w:r>
              <w:rPr>
                <w:sz w:val="18"/>
                <w:szCs w:val="18"/>
              </w:rPr>
              <w:t>原因</w:t>
            </w:r>
          </w:p>
        </w:tc>
        <w:tc>
          <w:tcPr>
            <w:tcW w:w="880"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防治</w:t>
            </w:r>
          </w:p>
          <w:p>
            <w:pPr>
              <w:jc w:val="center"/>
              <w:rPr>
                <w:sz w:val="18"/>
                <w:szCs w:val="18"/>
              </w:rPr>
            </w:pPr>
            <w:r>
              <w:rPr>
                <w:sz w:val="18"/>
                <w:szCs w:val="18"/>
              </w:rPr>
              <w:t>情况</w:t>
            </w:r>
          </w:p>
        </w:tc>
        <w:tc>
          <w:tcPr>
            <w:tcW w:w="919" w:type="dxa"/>
            <w:vMerge w:val="restart"/>
            <w:tcBorders>
              <w:top w:val="nil"/>
              <w:left w:val="nil"/>
              <w:bottom w:val="single" w:color="auto" w:sz="4" w:space="0"/>
              <w:right w:val="single" w:color="auto" w:sz="4" w:space="0"/>
            </w:tcBorders>
            <w:vAlign w:val="center"/>
          </w:tcPr>
          <w:p>
            <w:pPr>
              <w:jc w:val="center"/>
              <w:rPr>
                <w:sz w:val="18"/>
                <w:szCs w:val="18"/>
              </w:rPr>
            </w:pPr>
            <w:r>
              <w:rPr>
                <w:sz w:val="18"/>
                <w:szCs w:val="18"/>
              </w:rPr>
              <w:t>治理面积(m</w:t>
            </w:r>
            <w:r>
              <w:rPr>
                <w:sz w:val="18"/>
                <w:szCs w:val="18"/>
                <w:vertAlign w:val="superscript"/>
              </w:rPr>
              <w:t>2</w:t>
            </w:r>
            <w:r>
              <w:rPr>
                <w:sz w:val="18"/>
                <w:szCs w:val="18"/>
              </w:rPr>
              <w:t>)</w:t>
            </w:r>
          </w:p>
        </w:tc>
      </w:tr>
      <w:tr>
        <w:tblPrEx>
          <w:tblCellMar>
            <w:top w:w="0" w:type="dxa"/>
            <w:left w:w="108" w:type="dxa"/>
            <w:bottom w:w="0" w:type="dxa"/>
            <w:right w:w="108" w:type="dxa"/>
          </w:tblCellMar>
        </w:tblPrEx>
        <w:trPr>
          <w:cantSplit/>
          <w:trHeight w:val="666"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300" w:type="dxa"/>
            <w:vMerge w:val="continue"/>
            <w:tcBorders>
              <w:top w:val="nil"/>
              <w:left w:val="nil"/>
              <w:bottom w:val="single" w:color="auto" w:sz="4" w:space="0"/>
              <w:right w:val="single" w:color="auto" w:sz="4" w:space="0"/>
            </w:tcBorders>
            <w:vAlign w:val="center"/>
          </w:tcPr>
          <w:p>
            <w:pPr>
              <w:widowControl/>
              <w:rPr>
                <w:sz w:val="18"/>
                <w:szCs w:val="18"/>
              </w:rPr>
            </w:pPr>
          </w:p>
        </w:tc>
        <w:tc>
          <w:tcPr>
            <w:tcW w:w="600" w:type="dxa"/>
            <w:gridSpan w:val="2"/>
            <w:vMerge w:val="continue"/>
            <w:tcBorders>
              <w:top w:val="nil"/>
              <w:left w:val="nil"/>
              <w:bottom w:val="single" w:color="auto" w:sz="4" w:space="0"/>
              <w:right w:val="single" w:color="auto" w:sz="4" w:space="0"/>
            </w:tcBorders>
            <w:vAlign w:val="center"/>
          </w:tcPr>
          <w:p>
            <w:pPr>
              <w:widowControl/>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死亡人数(人)</w:t>
            </w: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受伤人数(人)</w:t>
            </w:r>
          </w:p>
        </w:tc>
        <w:tc>
          <w:tcPr>
            <w:tcW w:w="973" w:type="dxa"/>
            <w:gridSpan w:val="4"/>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破坏房</w:t>
            </w:r>
          </w:p>
          <w:p>
            <w:pPr>
              <w:jc w:val="center"/>
              <w:rPr>
                <w:sz w:val="18"/>
                <w:szCs w:val="18"/>
              </w:rPr>
            </w:pPr>
            <w:r>
              <w:rPr>
                <w:sz w:val="18"/>
                <w:szCs w:val="18"/>
              </w:rPr>
              <w:t>屋(间)</w:t>
            </w: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毁坏土地(m</w:t>
            </w:r>
            <w:r>
              <w:rPr>
                <w:sz w:val="18"/>
                <w:szCs w:val="18"/>
                <w:vertAlign w:val="superscript"/>
              </w:rPr>
              <w:t>2</w:t>
            </w:r>
            <w:r>
              <w:rPr>
                <w:sz w:val="18"/>
                <w:szCs w:val="18"/>
              </w:rPr>
              <w:t>)</w:t>
            </w: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直接经济损失(万元)</w:t>
            </w:r>
          </w:p>
        </w:tc>
        <w:tc>
          <w:tcPr>
            <w:tcW w:w="816" w:type="dxa"/>
            <w:vMerge w:val="continue"/>
            <w:tcBorders>
              <w:top w:val="nil"/>
              <w:left w:val="nil"/>
              <w:bottom w:val="single" w:color="auto" w:sz="4" w:space="0"/>
              <w:right w:val="single" w:color="auto" w:sz="4" w:space="0"/>
            </w:tcBorders>
            <w:vAlign w:val="center"/>
          </w:tcPr>
          <w:p>
            <w:pPr>
              <w:widowControl/>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73"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restart"/>
            <w:tcBorders>
              <w:top w:val="nil"/>
              <w:left w:val="nil"/>
              <w:bottom w:val="single" w:color="auto" w:sz="4" w:space="0"/>
              <w:right w:val="single" w:color="auto" w:sz="4" w:space="0"/>
            </w:tcBorders>
            <w:vAlign w:val="center"/>
          </w:tcPr>
          <w:p>
            <w:pPr>
              <w:jc w:val="center"/>
              <w:rPr>
                <w:sz w:val="18"/>
                <w:szCs w:val="18"/>
              </w:rPr>
            </w:pPr>
          </w:p>
        </w:tc>
        <w:tc>
          <w:tcPr>
            <w:tcW w:w="919" w:type="dxa"/>
            <w:vMerge w:val="restart"/>
            <w:tcBorders>
              <w:top w:val="nil"/>
              <w:left w:val="nil"/>
              <w:bottom w:val="single" w:color="auto" w:sz="4" w:space="0"/>
              <w:right w:val="single" w:color="auto" w:sz="4" w:space="0"/>
            </w:tcBorders>
            <w:vAlign w:val="center"/>
          </w:tcPr>
          <w:p>
            <w:pPr>
              <w:jc w:val="center"/>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73"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r>
        <w:tblPrEx>
          <w:tblCellMar>
            <w:top w:w="0" w:type="dxa"/>
            <w:left w:w="108" w:type="dxa"/>
            <w:bottom w:w="0" w:type="dxa"/>
            <w:right w:w="108" w:type="dxa"/>
          </w:tblCellMar>
        </w:tblPrEx>
        <w:trPr>
          <w:cantSplit/>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803"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6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3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5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32"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789"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1122"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973" w:type="dxa"/>
            <w:gridSpan w:val="4"/>
            <w:tcBorders>
              <w:top w:val="single" w:color="auto" w:sz="4" w:space="0"/>
              <w:left w:val="nil"/>
              <w:bottom w:val="single" w:color="auto" w:sz="4" w:space="0"/>
              <w:right w:val="single" w:color="auto" w:sz="4" w:space="0"/>
            </w:tcBorders>
            <w:vAlign w:val="center"/>
          </w:tcPr>
          <w:p>
            <w:pPr>
              <w:jc w:val="center"/>
              <w:rPr>
                <w:sz w:val="18"/>
                <w:szCs w:val="18"/>
              </w:rPr>
            </w:pPr>
          </w:p>
        </w:tc>
        <w:tc>
          <w:tcPr>
            <w:tcW w:w="920"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1127" w:type="dxa"/>
            <w:gridSpan w:val="2"/>
            <w:tcBorders>
              <w:top w:val="single" w:color="auto" w:sz="4" w:space="0"/>
              <w:left w:val="nil"/>
              <w:bottom w:val="single" w:color="auto" w:sz="4" w:space="0"/>
              <w:right w:val="single" w:color="auto" w:sz="4" w:space="0"/>
            </w:tcBorders>
            <w:vAlign w:val="center"/>
          </w:tcPr>
          <w:p>
            <w:pPr>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880" w:type="dxa"/>
            <w:vMerge w:val="continue"/>
            <w:tcBorders>
              <w:top w:val="nil"/>
              <w:left w:val="nil"/>
              <w:bottom w:val="single" w:color="auto" w:sz="4" w:space="0"/>
              <w:right w:val="single" w:color="auto" w:sz="4" w:space="0"/>
            </w:tcBorders>
            <w:vAlign w:val="center"/>
          </w:tcPr>
          <w:p>
            <w:pPr>
              <w:widowControl/>
              <w:rPr>
                <w:sz w:val="18"/>
                <w:szCs w:val="18"/>
              </w:rPr>
            </w:pPr>
          </w:p>
        </w:tc>
        <w:tc>
          <w:tcPr>
            <w:tcW w:w="919" w:type="dxa"/>
            <w:vMerge w:val="continue"/>
            <w:tcBorders>
              <w:top w:val="nil"/>
              <w:left w:val="nil"/>
              <w:bottom w:val="single" w:color="auto" w:sz="4" w:space="0"/>
              <w:right w:val="single" w:color="auto" w:sz="4" w:space="0"/>
            </w:tcBorders>
            <w:vAlign w:val="center"/>
          </w:tcPr>
          <w:p>
            <w:pPr>
              <w:widowControl/>
              <w:rPr>
                <w:sz w:val="18"/>
                <w:szCs w:val="18"/>
              </w:rPr>
            </w:pPr>
          </w:p>
        </w:tc>
      </w:tr>
    </w:tbl>
    <w:p>
      <w:pPr>
        <w:jc w:val="center"/>
        <w:rPr>
          <w:b/>
          <w:bCs/>
          <w:szCs w:val="21"/>
        </w:rPr>
      </w:pPr>
      <w:r>
        <w:rPr>
          <w:b/>
          <w:bCs/>
          <w:sz w:val="18"/>
          <w:szCs w:val="18"/>
        </w:rPr>
        <w:t>矿山企业（盖章）：                     填表单位（盖章）：                  填表人：                     填表日期：    年       月      日</w:t>
      </w:r>
    </w:p>
    <w:p>
      <w:pPr>
        <w:widowControl/>
        <w:rPr>
          <w:b/>
          <w:bCs/>
          <w:kern w:val="44"/>
          <w:szCs w:val="21"/>
        </w:rPr>
        <w:sectPr>
          <w:pgSz w:w="16838" w:h="11906" w:orient="landscape"/>
          <w:pgMar w:top="1020" w:right="1134" w:bottom="1077" w:left="1134" w:header="720" w:footer="567" w:gutter="0"/>
          <w:cols w:space="720" w:num="1"/>
          <w:docGrid w:type="lines" w:linePitch="326" w:charSpace="0"/>
        </w:sectPr>
      </w:pPr>
    </w:p>
    <w:p>
      <w:pPr>
        <w:keepNext/>
        <w:keepLines/>
        <w:widowControl/>
        <w:spacing w:line="576" w:lineRule="auto"/>
        <w:jc w:val="center"/>
        <w:outlineLvl w:val="0"/>
        <w:rPr>
          <w:b/>
          <w:bCs/>
          <w:color w:val="000000"/>
          <w:kern w:val="44"/>
          <w:szCs w:val="21"/>
        </w:rPr>
      </w:pPr>
      <w:bookmarkStart w:id="267" w:name="_Toc401821712"/>
      <w:bookmarkEnd w:id="267"/>
      <w:bookmarkStart w:id="268" w:name="_Toc229373279"/>
      <w:bookmarkEnd w:id="268"/>
      <w:bookmarkStart w:id="269" w:name="_Toc151440587"/>
      <w:bookmarkEnd w:id="269"/>
      <w:bookmarkStart w:id="270" w:name="_Toc229214222"/>
      <w:bookmarkEnd w:id="270"/>
      <w:bookmarkStart w:id="271" w:name="_Toc31134"/>
      <w:r>
        <w:rPr>
          <w:b/>
          <w:bCs/>
          <w:color w:val="000000"/>
          <w:kern w:val="44"/>
          <w:szCs w:val="21"/>
        </w:rPr>
        <w:t>附录</w:t>
      </w:r>
      <w:bookmarkEnd w:id="271"/>
      <w:r>
        <w:rPr>
          <w:b/>
          <w:bCs/>
          <w:color w:val="000000"/>
          <w:kern w:val="44"/>
          <w:szCs w:val="21"/>
        </w:rPr>
        <w:t>K</w:t>
      </w:r>
      <w:bookmarkStart w:id="272" w:name="_Toc401734674"/>
      <w:bookmarkEnd w:id="272"/>
      <w:bookmarkStart w:id="273" w:name="_Toc229373281"/>
      <w:bookmarkEnd w:id="273"/>
      <w:bookmarkStart w:id="274" w:name="_Toc229214224"/>
      <w:bookmarkEnd w:id="274"/>
      <w:bookmarkStart w:id="275" w:name="_Toc228007523"/>
      <w:r>
        <w:rPr>
          <w:b/>
          <w:bCs/>
          <w:color w:val="000000"/>
          <w:kern w:val="44"/>
          <w:szCs w:val="21"/>
        </w:rPr>
        <w:t xml:space="preserve">  矿山地质环境</w:t>
      </w:r>
      <w:bookmarkEnd w:id="275"/>
      <w:r>
        <w:rPr>
          <w:b/>
          <w:bCs/>
          <w:color w:val="000000"/>
          <w:kern w:val="44"/>
          <w:szCs w:val="21"/>
        </w:rPr>
        <w:t>保护与土地复垦方案编图常用图例</w:t>
      </w:r>
    </w:p>
    <w:p>
      <w:pPr>
        <w:spacing w:line="400" w:lineRule="exact"/>
        <w:jc w:val="center"/>
        <w:rPr>
          <w:b/>
          <w:bCs/>
          <w:szCs w:val="21"/>
        </w:rPr>
      </w:pPr>
      <w:bookmarkStart w:id="276" w:name="_Toc401734673"/>
      <w:bookmarkEnd w:id="276"/>
      <w:bookmarkStart w:id="277" w:name="_Toc229373280"/>
      <w:bookmarkEnd w:id="277"/>
      <w:bookmarkStart w:id="278" w:name="_Toc229214223"/>
      <w:bookmarkEnd w:id="278"/>
      <w:bookmarkStart w:id="279" w:name="_Toc228007522"/>
      <w:bookmarkEnd w:id="279"/>
      <w:bookmarkStart w:id="280" w:name="_Toc151440588"/>
      <w:r>
        <w:rPr>
          <w:b/>
          <w:bCs/>
          <w:szCs w:val="21"/>
        </w:rPr>
        <w:t>（资料性附录）</w:t>
      </w:r>
      <w:bookmarkEnd w:id="280"/>
    </w:p>
    <w:p>
      <w:pPr>
        <w:spacing w:line="400" w:lineRule="exact"/>
        <w:rPr>
          <w:b/>
          <w:bCs/>
          <w:szCs w:val="21"/>
        </w:rPr>
      </w:pPr>
      <w:r>
        <w:rPr>
          <w:b/>
          <w:bCs/>
          <w:szCs w:val="21"/>
        </w:rPr>
        <w:t xml:space="preserve"> </w:t>
      </w:r>
    </w:p>
    <w:p>
      <w:pPr>
        <w:spacing w:line="400" w:lineRule="exact"/>
        <w:ind w:firstLine="420" w:firstLineChars="200"/>
        <w:rPr>
          <w:bCs/>
          <w:szCs w:val="21"/>
        </w:rPr>
      </w:pPr>
      <w:r>
        <w:rPr>
          <w:bCs/>
          <w:szCs w:val="21"/>
        </w:rPr>
        <w:t>表K.1～K.5给出了矿山地质环境保护与土地复垦方案编图常用图例符号。</w:t>
      </w:r>
    </w:p>
    <w:p>
      <w:pPr>
        <w:spacing w:line="400" w:lineRule="exact"/>
        <w:jc w:val="center"/>
        <w:rPr>
          <w:b/>
          <w:bCs/>
          <w:szCs w:val="21"/>
        </w:rPr>
      </w:pPr>
      <w:r>
        <w:rPr>
          <w:b/>
          <w:bCs/>
          <w:szCs w:val="21"/>
        </w:rPr>
        <w:t>表K.1  矿山地质环境问题图例符号表</w:t>
      </w:r>
    </w:p>
    <w:tbl>
      <w:tblPr>
        <w:tblStyle w:val="10"/>
        <w:tblW w:w="8942" w:type="dxa"/>
        <w:jc w:val="center"/>
        <w:tblLayout w:type="fixed"/>
        <w:tblCellMar>
          <w:top w:w="0" w:type="dxa"/>
          <w:left w:w="108" w:type="dxa"/>
          <w:bottom w:w="0" w:type="dxa"/>
          <w:right w:w="108" w:type="dxa"/>
        </w:tblCellMar>
      </w:tblPr>
      <w:tblGrid>
        <w:gridCol w:w="1038"/>
        <w:gridCol w:w="2149"/>
        <w:gridCol w:w="1773"/>
        <w:gridCol w:w="3982"/>
      </w:tblGrid>
      <w:tr>
        <w:tblPrEx>
          <w:tblCellMar>
            <w:top w:w="0" w:type="dxa"/>
            <w:left w:w="108" w:type="dxa"/>
            <w:bottom w:w="0" w:type="dxa"/>
            <w:right w:w="108" w:type="dxa"/>
          </w:tblCellMar>
        </w:tblPrEx>
        <w:trPr>
          <w:trHeight w:val="3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图例符号</w:t>
            </w:r>
          </w:p>
        </w:tc>
        <w:tc>
          <w:tcPr>
            <w:tcW w:w="1773"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名称</w:t>
            </w:r>
          </w:p>
        </w:tc>
        <w:tc>
          <w:tcPr>
            <w:tcW w:w="398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说明</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48" name="图片 48" descr="说明: D:\Users\ADMINI~1\AppData\Local\Temp\ksohtml\wpsC99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说明: D:\Users\ADMINI~1\AppData\Local\Temp\ksohtml\wpsC99F.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崩塌</w:t>
            </w:r>
          </w:p>
          <w:p>
            <w:pPr>
              <w:rPr>
                <w:rFonts w:eastAsia="黑体"/>
                <w:sz w:val="18"/>
                <w:szCs w:val="18"/>
              </w:rPr>
            </w:pPr>
            <w:r>
              <w:rPr>
                <w:sz w:val="18"/>
                <w:szCs w:val="18"/>
              </w:rPr>
              <w:t>Landslip</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子图号：581；高*宽：5*5；旋转角度：315；颜色号：1;</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K.1-2</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47" name="图片 47" descr="说明: D:\Users\ADMINI~1\AppData\Local\Temp\ksohtml\wpsC9A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说明: D:\Users\ADMINI~1\AppData\Local\Temp\ksohtml\wpsC9A0.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滑坡</w:t>
            </w:r>
          </w:p>
          <w:p>
            <w:pPr>
              <w:rPr>
                <w:sz w:val="18"/>
                <w:szCs w:val="18"/>
              </w:rPr>
            </w:pPr>
            <w:r>
              <w:rPr>
                <w:sz w:val="18"/>
                <w:szCs w:val="18"/>
              </w:rPr>
              <w:t>Landslide</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子图号：582；高*宽：5*5；旋转角度：315；颜色号：1;</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K.1-3</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46" name="图片 46" descr="说明: D:\Users\ADMINI~1\AppData\Local\Temp\ksohtml\wpsC9A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说明: D:\Users\ADMINI~1\AppData\Local\Temp\ksohtml\wpsC9A1.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泥石流</w:t>
            </w:r>
          </w:p>
          <w:p>
            <w:pPr>
              <w:rPr>
                <w:sz w:val="18"/>
                <w:szCs w:val="18"/>
              </w:rPr>
            </w:pPr>
            <w:r>
              <w:rPr>
                <w:sz w:val="18"/>
                <w:szCs w:val="18"/>
              </w:rPr>
              <w:t>Debris flow</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子图号：583；高*宽：5*5；旋转角度：0；颜色号：1</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K.1-4</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45" name="图片 45" descr="说明: D:\Users\ADMINI~1\AppData\Local\Temp\ksohtml\wpsC9A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说明: D:\Users\ADMINI~1\AppData\Local\Temp\ksohtml\wpsC9A2.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地裂缝</w:t>
            </w:r>
          </w:p>
          <w:p>
            <w:pPr>
              <w:rPr>
                <w:sz w:val="18"/>
                <w:szCs w:val="18"/>
              </w:rPr>
            </w:pPr>
            <w:r>
              <w:rPr>
                <w:sz w:val="18"/>
                <w:szCs w:val="18"/>
              </w:rPr>
              <w:t>Ground fissure</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线型：7；线颜色：6;线宽：0.4；X系数：2；Y系数：3；辅助线型：1：辅助颜色：0;</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K.1-5</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44" name="图片 44" descr="说明: D:\Users\ADMINI~1\AppData\Local\Temp\ksohtml\wpsC9A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说明: D:\Users\ADMINI~1\AppData\Local\Temp\ksohtml\wpsC9A3.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地面塌陷</w:t>
            </w:r>
          </w:p>
          <w:p>
            <w:pPr>
              <w:rPr>
                <w:sz w:val="18"/>
                <w:szCs w:val="18"/>
              </w:rPr>
            </w:pPr>
            <w:r>
              <w:rPr>
                <w:sz w:val="18"/>
                <w:szCs w:val="18"/>
              </w:rPr>
              <w:t>Ground collapse</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线型：54；线颜色：3；线宽：0.3；X系数：3；Y系数：3；辅助线型：0：辅助颜色：0;</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K.1-6</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43" name="图片 43" descr="说明: D:\Users\ADMINI~1\AppData\Local\Temp\ksohtml\wpsC9A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说明: D:\Users\ADMINI~1\AppData\Local\Temp\ksohtml\wpsC9A4.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地面沉陷</w:t>
            </w:r>
          </w:p>
          <w:p>
            <w:pPr>
              <w:rPr>
                <w:sz w:val="18"/>
                <w:szCs w:val="18"/>
              </w:rPr>
            </w:pPr>
            <w:r>
              <w:rPr>
                <w:sz w:val="18"/>
                <w:szCs w:val="18"/>
              </w:rPr>
              <w:t>Land subsidence</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线型：18；线颜色：3；：线宽：0.3；X系数：3；Y系数：5；辅助线型：0：辅助颜色：0;</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K.1-7</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85775"/>
                  <wp:effectExtent l="0" t="0" r="9525" b="9525"/>
                  <wp:docPr id="42" name="图片 42" descr="说明: D:\Users\ADMINI~1\AppData\Local\Temp\ksohtml\wpsC9A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说明: D:\Users\ADMINI~1\AppData\Local\Temp\ksohtml\wpsC9A5.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66775" cy="4857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水污染</w:t>
            </w:r>
          </w:p>
          <w:p>
            <w:pPr>
              <w:rPr>
                <w:sz w:val="18"/>
                <w:szCs w:val="18"/>
              </w:rPr>
            </w:pPr>
            <w:r>
              <w:rPr>
                <w:sz w:val="18"/>
                <w:szCs w:val="18"/>
              </w:rPr>
              <w:t>Water pollution</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线型：1；线颜色：6；：线宽：0.5；X系数：10；Y系数：10；辅助线型：0：辅助颜色：0;</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K.1-8</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41" name="图片 41" descr="说明: D:\Users\ADMINI~1\AppData\Local\Temp\ksohtml\wpsC9B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说明: D:\Users\ADMINI~1\AppData\Local\Temp\ksohtml\wpsC9B6.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土壤污染</w:t>
            </w:r>
          </w:p>
          <w:p>
            <w:pPr>
              <w:rPr>
                <w:sz w:val="18"/>
                <w:szCs w:val="18"/>
              </w:rPr>
            </w:pPr>
            <w:r>
              <w:rPr>
                <w:sz w:val="18"/>
                <w:szCs w:val="18"/>
              </w:rPr>
              <w:t>Soil pollution</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线型：3；线颜色：3；：线宽：0.3；X系数：4；Y系数：4；辅助线型：10：辅助颜色：0;</w:t>
            </w:r>
          </w:p>
        </w:tc>
      </w:tr>
      <w:tr>
        <w:tblPrEx>
          <w:tblCellMar>
            <w:top w:w="0" w:type="dxa"/>
            <w:left w:w="108" w:type="dxa"/>
            <w:bottom w:w="0" w:type="dxa"/>
            <w:right w:w="108" w:type="dxa"/>
          </w:tblCellMar>
        </w:tblPrEx>
        <w:trPr>
          <w:trHeight w:val="1046"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K.1-8</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40" name="图片 40" descr="说明: D:\Users\ADMINI~1\AppData\Local\Temp\ksohtml\wpsC9B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说明: D:\Users\ADMINI~1\AppData\Local\Temp\ksohtml\wpsC9B7.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地下水漏斗区</w:t>
            </w:r>
          </w:p>
          <w:p>
            <w:pPr>
              <w:rPr>
                <w:sz w:val="18"/>
                <w:szCs w:val="18"/>
              </w:rPr>
            </w:pPr>
            <w:r>
              <w:rPr>
                <w:sz w:val="18"/>
                <w:szCs w:val="18"/>
              </w:rPr>
              <w:t>Cone of groundwater depression</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线型：2；线颜色：2；：线宽：0.3；X系数：2；Y系数：2；辅助线型：0：辅助颜色：0;</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K.1-10</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28625"/>
                  <wp:effectExtent l="0" t="0" r="9525" b="9525"/>
                  <wp:docPr id="39" name="图片 39" descr="说明: D:\Users\ADMINI~1\AppData\Local\Temp\ksohtml\wpsC9B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说明: D:\Users\ADMINI~1\AppData\Local\Temp\ksohtml\wpsC9B8.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66775" cy="42862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土地沙化</w:t>
            </w:r>
          </w:p>
          <w:p>
            <w:pPr>
              <w:rPr>
                <w:sz w:val="18"/>
                <w:szCs w:val="18"/>
              </w:rPr>
            </w:pPr>
            <w:r>
              <w:rPr>
                <w:sz w:val="18"/>
                <w:szCs w:val="18"/>
              </w:rPr>
              <w:t>Land desertification</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填充颜色：8；填充图案:3;图案高度：5；图案宽度：5；图案颜色：1；</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K.1-11</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38" name="图片 38" descr="说明: D:\Users\ADMINI~1\AppData\Local\Temp\ksohtml\wpsC9B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说明: D:\Users\ADMINI~1\AppData\Local\Temp\ksohtml\wpsC9B9.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沼泽地</w:t>
            </w:r>
          </w:p>
          <w:p>
            <w:pPr>
              <w:rPr>
                <w:sz w:val="18"/>
                <w:szCs w:val="18"/>
              </w:rPr>
            </w:pPr>
            <w:r>
              <w:rPr>
                <w:sz w:val="18"/>
                <w:szCs w:val="18"/>
              </w:rPr>
              <w:t>Marshland</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填充颜色：8；填充图案:26;图案高度：4；图案宽度：1；图案颜色：1；</w:t>
            </w:r>
          </w:p>
        </w:tc>
      </w:tr>
      <w:tr>
        <w:tblPrEx>
          <w:tblCellMar>
            <w:top w:w="0" w:type="dxa"/>
            <w:left w:w="108" w:type="dxa"/>
            <w:bottom w:w="0" w:type="dxa"/>
            <w:right w:w="108" w:type="dxa"/>
          </w:tblCellMar>
        </w:tblPrEx>
        <w:trPr>
          <w:trHeight w:val="87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K.1-12</w:t>
            </w:r>
          </w:p>
        </w:tc>
        <w:tc>
          <w:tcPr>
            <w:tcW w:w="214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7" name="图片 37" descr="说明: D:\Users\ADMINI~1\AppData\Local\Temp\ksohtml\wpsC9B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说明: D:\Users\ADMINI~1\AppData\Local\Temp\ksohtml\wpsC9BA.t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773"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盐碱化</w:t>
            </w:r>
          </w:p>
          <w:p>
            <w:pPr>
              <w:rPr>
                <w:sz w:val="18"/>
                <w:szCs w:val="18"/>
              </w:rPr>
            </w:pPr>
            <w:r>
              <w:rPr>
                <w:sz w:val="18"/>
                <w:szCs w:val="18"/>
              </w:rPr>
              <w:t>Soil salinization</w:t>
            </w:r>
          </w:p>
        </w:tc>
        <w:tc>
          <w:tcPr>
            <w:tcW w:w="3982"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填充颜色：8；填充图案:14;图案高度：2；图案宽度：2；图案颜色：1；</w:t>
            </w:r>
          </w:p>
        </w:tc>
      </w:tr>
    </w:tbl>
    <w:p>
      <w:pPr>
        <w:rPr>
          <w:b/>
          <w:bCs/>
          <w:szCs w:val="21"/>
        </w:rPr>
      </w:pPr>
      <w:r>
        <w:rPr>
          <w:b/>
          <w:bCs/>
          <w:szCs w:val="21"/>
        </w:rPr>
        <w:t xml:space="preserve"> </w:t>
      </w:r>
    </w:p>
    <w:p>
      <w:pPr>
        <w:rPr>
          <w:b/>
          <w:bCs/>
          <w:szCs w:val="21"/>
        </w:rPr>
      </w:pPr>
      <w:r>
        <w:rPr>
          <w:b/>
          <w:bCs/>
          <w:szCs w:val="21"/>
        </w:rPr>
        <w:t xml:space="preserve"> </w:t>
      </w:r>
    </w:p>
    <w:p>
      <w:pPr>
        <w:spacing w:after="156" w:afterLines="50" w:line="420" w:lineRule="exact"/>
        <w:jc w:val="center"/>
        <w:rPr>
          <w:b/>
          <w:bCs/>
          <w:szCs w:val="21"/>
        </w:rPr>
      </w:pPr>
      <w:r>
        <w:rPr>
          <w:b/>
          <w:bCs/>
          <w:szCs w:val="21"/>
        </w:rPr>
        <w:t>表K.1  （续）</w:t>
      </w:r>
    </w:p>
    <w:tbl>
      <w:tblPr>
        <w:tblStyle w:val="10"/>
        <w:tblW w:w="8834" w:type="dxa"/>
        <w:jc w:val="center"/>
        <w:tblLayout w:type="fixed"/>
        <w:tblCellMar>
          <w:top w:w="0" w:type="dxa"/>
          <w:left w:w="108" w:type="dxa"/>
          <w:bottom w:w="0" w:type="dxa"/>
          <w:right w:w="108" w:type="dxa"/>
        </w:tblCellMar>
      </w:tblPr>
      <w:tblGrid>
        <w:gridCol w:w="1042"/>
        <w:gridCol w:w="2185"/>
        <w:gridCol w:w="1659"/>
        <w:gridCol w:w="3948"/>
      </w:tblGrid>
      <w:tr>
        <w:tblPrEx>
          <w:tblCellMar>
            <w:top w:w="0" w:type="dxa"/>
            <w:left w:w="108" w:type="dxa"/>
            <w:bottom w:w="0" w:type="dxa"/>
            <w:right w:w="108" w:type="dxa"/>
          </w:tblCellMar>
        </w:tblPrEx>
        <w:trPr>
          <w:trHeight w:val="448" w:hRule="atLeast"/>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图例符号</w:t>
            </w:r>
          </w:p>
        </w:tc>
        <w:tc>
          <w:tcPr>
            <w:tcW w:w="165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名  称</w:t>
            </w:r>
          </w:p>
        </w:tc>
        <w:tc>
          <w:tcPr>
            <w:tcW w:w="39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说  明</w:t>
            </w:r>
          </w:p>
        </w:tc>
      </w:tr>
      <w:tr>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K.1-13</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6" name="图片 36" descr="说明: D:\Users\ADMINI~1\AppData\Local\Temp\ksohtml\wpsC9B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说明: D:\Users\ADMINI~1\AppData\Local\Temp\ksohtml\wpsC9BB.tm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矿渣堆</w:t>
            </w:r>
          </w:p>
          <w:p>
            <w:pPr>
              <w:rPr>
                <w:sz w:val="18"/>
                <w:szCs w:val="18"/>
              </w:rPr>
            </w:pPr>
            <w:r>
              <w:rPr>
                <w:sz w:val="18"/>
                <w:szCs w:val="18"/>
              </w:rPr>
              <w:t>Slagheap</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填充颜色：8；填充图案:83;图案高度：10；图案宽度：10；图案颜色：1；</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K.1-14</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35" name="图片 35" descr="说明: D:\Users\ADMINI~1\AppData\Local\Temp\ksohtml\wpsC9B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说明: D:\Users\ADMINI~1\AppData\Local\Temp\ksohtml\wpsC9BC.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煤矸石堆</w:t>
            </w:r>
          </w:p>
          <w:p>
            <w:pPr>
              <w:rPr>
                <w:sz w:val="18"/>
                <w:szCs w:val="18"/>
              </w:rPr>
            </w:pPr>
            <w:r>
              <w:rPr>
                <w:sz w:val="18"/>
                <w:szCs w:val="18"/>
              </w:rPr>
              <w:t>Coal gangue pile</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填充颜色：8；填充图案:285;图案高度：7；图案宽度：7；图案颜色：1；</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K.1-15</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4" name="图片 34" descr="说明: D:\Users\ADMINI~1\AppData\Local\Temp\ksohtml\wpsC9B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说明: D:\Users\ADMINI~1\AppData\Local\Temp\ksohtml\wpsC9BD.tm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剥离表土堆</w:t>
            </w:r>
          </w:p>
          <w:p>
            <w:pPr>
              <w:rPr>
                <w:sz w:val="18"/>
                <w:szCs w:val="18"/>
              </w:rPr>
            </w:pPr>
            <w:r>
              <w:rPr>
                <w:sz w:val="18"/>
                <w:szCs w:val="18"/>
              </w:rPr>
              <w:t>Stripped topsoil heap</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填充颜色：8；填充图案:234;图案高度：6；图案宽度：6；图案颜色：1；</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K.1-16</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33" name="图片 33" descr="说明: D:\Users\ADMINI~1\AppData\Local\Temp\ksohtml\wpsC9B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说明: D:\Users\ADMINI~1\AppData\Local\Temp\ksohtml\wpsC9BE.tm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尾矿砂</w:t>
            </w:r>
          </w:p>
          <w:p>
            <w:pPr>
              <w:rPr>
                <w:sz w:val="18"/>
                <w:szCs w:val="18"/>
              </w:rPr>
            </w:pPr>
            <w:r>
              <w:rPr>
                <w:sz w:val="18"/>
                <w:szCs w:val="18"/>
              </w:rPr>
              <w:t>Mine tailings</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填充颜色：8；填充图案:287;图案高度：6；图案宽度：6；图案颜色：1；</w:t>
            </w:r>
          </w:p>
        </w:tc>
      </w:tr>
      <w:tr>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K.1-17</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2" name="图片 32" descr="说明: D:\Users\ADMINI~1\AppData\Local\Temp\ksohtml\wpsC9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说明: D:\Users\ADMINI~1\AppData\Local\Temp\ksohtml\wpsC9BF.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尾矿泥</w:t>
            </w:r>
          </w:p>
          <w:p>
            <w:pPr>
              <w:rPr>
                <w:sz w:val="18"/>
                <w:szCs w:val="18"/>
              </w:rPr>
            </w:pPr>
            <w:r>
              <w:rPr>
                <w:sz w:val="18"/>
                <w:szCs w:val="18"/>
              </w:rPr>
              <w:t>Tailings mud</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填充颜色：8；填充图案:116;图案高度：10；图案宽度：10；图案颜色：1；</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K.1-18</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1" name="图片 31" descr="说明: D:\Users\ADMINI~1\AppData\Local\Temp\ksohtml\wpsC9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说明: D:\Users\ADMINI~1\AppData\Local\Temp\ksohtml\wpsC9C0.tm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采砂采土坑</w:t>
            </w:r>
          </w:p>
          <w:p>
            <w:pPr>
              <w:rPr>
                <w:sz w:val="18"/>
                <w:szCs w:val="18"/>
              </w:rPr>
            </w:pPr>
            <w:r>
              <w:rPr>
                <w:sz w:val="18"/>
                <w:szCs w:val="18"/>
              </w:rPr>
              <w:t>Sand and soil pit</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填充颜色：8；填充图案:122;图案高度：6；图案宽度：6；图案颜色：1；</w:t>
            </w:r>
          </w:p>
        </w:tc>
      </w:tr>
      <w:tr>
        <w:tblPrEx>
          <w:tblCellMar>
            <w:top w:w="0" w:type="dxa"/>
            <w:left w:w="108" w:type="dxa"/>
            <w:bottom w:w="0" w:type="dxa"/>
            <w:right w:w="108" w:type="dxa"/>
          </w:tblCellMar>
        </w:tblPrEx>
        <w:trPr>
          <w:trHeight w:val="1235" w:hRule="atLeast"/>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K.1-18</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0" name="图片 30" descr="说明: D:\Users\ADMINI~1\AppData\Local\Temp\ksohtml\wpsC9C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D:\Users\ADMINI~1\AppData\Local\Temp\ksohtml\wpsC9C1.tmp.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露采掌子面</w:t>
            </w:r>
          </w:p>
          <w:p>
            <w:pPr>
              <w:rPr>
                <w:sz w:val="18"/>
                <w:szCs w:val="18"/>
              </w:rPr>
            </w:pPr>
            <w:r>
              <w:rPr>
                <w:sz w:val="18"/>
                <w:szCs w:val="18"/>
              </w:rPr>
              <w:t>Opencast working face</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线型：53；线颜色：6；：线宽：0.3；X系数：3；Y系数：4；辅助线型：3：辅助颜色：0;</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K.1-20</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28625"/>
                  <wp:effectExtent l="0" t="0" r="9525" b="9525"/>
                  <wp:docPr id="29" name="图片 29" descr="说明: D:\Users\ADMINI~1\AppData\Local\Temp\ksohtml\wpsC9D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说明: D:\Users\ADMINI~1\AppData\Local\Temp\ksohtml\wpsC9D2.tmp.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66775" cy="42862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采坑边缘</w:t>
            </w:r>
          </w:p>
          <w:p>
            <w:pPr>
              <w:rPr>
                <w:sz w:val="18"/>
                <w:szCs w:val="18"/>
              </w:rPr>
            </w:pPr>
            <w:r>
              <w:rPr>
                <w:sz w:val="18"/>
                <w:szCs w:val="18"/>
              </w:rPr>
              <w:t>Openpit fringe</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线型：53；线颜色：1；：线宽：0.3；X系数：4；Y系数：4；辅助线型：3：辅助颜色：0;</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K.2-1</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8" name="图片 28" descr="说明: D:\Users\ADMINI~1\AppData\Local\Temp\ksohtml\wpsC9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说明: D:\Users\ADMINI~1\AppData\Local\Temp\ksohtml\wpsC9D3.tm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护坡</w:t>
            </w:r>
          </w:p>
          <w:p>
            <w:pPr>
              <w:rPr>
                <w:sz w:val="18"/>
                <w:szCs w:val="18"/>
              </w:rPr>
            </w:pPr>
            <w:r>
              <w:rPr>
                <w:sz w:val="18"/>
                <w:szCs w:val="18"/>
              </w:rPr>
              <w:t>Slope protection</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填充颜色：8；填充图案:51;图案高度：7；图案宽度：7；图案颜色：1；</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K.2-2</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7" name="图片 27" descr="说明: D:\Users\ADMINI~1\AppData\Local\Temp\ksohtml\wpsC9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说明: D:\Users\ADMINI~1\AppData\Local\Temp\ksohtml\wpsC9D4.tm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挡土墙</w:t>
            </w:r>
          </w:p>
          <w:p>
            <w:pPr>
              <w:rPr>
                <w:sz w:val="18"/>
                <w:szCs w:val="18"/>
              </w:rPr>
            </w:pPr>
            <w:r>
              <w:rPr>
                <w:sz w:val="18"/>
                <w:szCs w:val="18"/>
              </w:rPr>
              <w:t>Retaining wall</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线型：18；线颜色：1；：线宽：0.1；X系数：3；Y系数：4；辅助线型：1：辅助颜色：0;</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K.2-3</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26" name="图片 26" descr="说明: D:\Users\ADMINI~1\AppData\Local\Temp\ksohtml\wpsC9D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说明: D:\Users\ADMINI~1\AppData\Local\Temp\ksohtml\wpsC9D5.tm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拦水坝</w:t>
            </w:r>
          </w:p>
          <w:p>
            <w:pPr>
              <w:rPr>
                <w:sz w:val="18"/>
                <w:szCs w:val="18"/>
              </w:rPr>
            </w:pPr>
            <w:r>
              <w:rPr>
                <w:sz w:val="18"/>
                <w:szCs w:val="18"/>
              </w:rPr>
              <w:t>Retaining dam</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线型：18；线颜色：1；：线宽：0.1；X系数：3；Y系数：8；辅助线型：5：辅助颜色：0;</w:t>
            </w:r>
          </w:p>
        </w:tc>
      </w:tr>
      <w:tr>
        <w:tblPrEx>
          <w:tblCellMar>
            <w:top w:w="0" w:type="dxa"/>
            <w:left w:w="108" w:type="dxa"/>
            <w:bottom w:w="0" w:type="dxa"/>
            <w:right w:w="108" w:type="dxa"/>
          </w:tblCellMar>
        </w:tblPrEx>
        <w:trPr>
          <w:jc w:val="center"/>
        </w:trPr>
        <w:tc>
          <w:tcPr>
            <w:tcW w:w="104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K.2-4</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5" name="图片 25" descr="说明: D:\Users\ADMINI~1\AppData\Local\Temp\ksohtml\wpsC9D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说明: D:\Users\ADMINI~1\AppData\Local\Temp\ksohtml\wpsC9D6.tm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65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拦砂坝</w:t>
            </w:r>
          </w:p>
          <w:p>
            <w:pPr>
              <w:rPr>
                <w:sz w:val="18"/>
                <w:szCs w:val="18"/>
              </w:rPr>
            </w:pPr>
            <w:r>
              <w:rPr>
                <w:sz w:val="18"/>
                <w:szCs w:val="18"/>
              </w:rPr>
              <w:t>Sand-sediment dam</w:t>
            </w:r>
          </w:p>
        </w:tc>
        <w:tc>
          <w:tcPr>
            <w:tcW w:w="39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线型：18；线颜色：843；：线宽：0.1；X系数：3；Y系数：4；辅助线型：1：辅助颜色：0;</w:t>
            </w:r>
          </w:p>
        </w:tc>
      </w:tr>
    </w:tbl>
    <w:p>
      <w:pP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表K.2  矿山地质环境保护与综合治理工程图例符号表</w:t>
      </w:r>
    </w:p>
    <w:tbl>
      <w:tblPr>
        <w:tblStyle w:val="10"/>
        <w:tblW w:w="9099" w:type="dxa"/>
        <w:jc w:val="center"/>
        <w:tblLayout w:type="fixed"/>
        <w:tblCellMar>
          <w:top w:w="0" w:type="dxa"/>
          <w:left w:w="108" w:type="dxa"/>
          <w:bottom w:w="0" w:type="dxa"/>
          <w:right w:w="108" w:type="dxa"/>
        </w:tblCellMar>
      </w:tblPr>
      <w:tblGrid>
        <w:gridCol w:w="1002"/>
        <w:gridCol w:w="2112"/>
        <w:gridCol w:w="2038"/>
        <w:gridCol w:w="3947"/>
      </w:tblGrid>
      <w:tr>
        <w:tblPrEx>
          <w:tblCellMar>
            <w:top w:w="0" w:type="dxa"/>
            <w:left w:w="108" w:type="dxa"/>
            <w:bottom w:w="0" w:type="dxa"/>
            <w:right w:w="108" w:type="dxa"/>
          </w:tblCellMar>
        </w:tblPrEx>
        <w:trPr>
          <w:trHeight w:val="349"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图例符号</w:t>
            </w:r>
          </w:p>
        </w:tc>
        <w:tc>
          <w:tcPr>
            <w:tcW w:w="203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名  称</w:t>
            </w:r>
          </w:p>
        </w:tc>
        <w:tc>
          <w:tcPr>
            <w:tcW w:w="3947"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说  明</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K.2-5</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4" name="图片 24" descr="说明: D:\Users\ADMINI~1\AppData\Local\Temp\ksohtml\wpsC9D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D:\Users\ADMINI~1\AppData\Local\Temp\ksohtml\wpsC9D7.tm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排水渠</w:t>
            </w:r>
          </w:p>
          <w:p>
            <w:pPr>
              <w:rPr>
                <w:sz w:val="18"/>
                <w:szCs w:val="18"/>
              </w:rPr>
            </w:pPr>
            <w:r>
              <w:rPr>
                <w:sz w:val="18"/>
                <w:szCs w:val="18"/>
              </w:rPr>
              <w:t>Drainage canal</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线型：18；线颜色：1；：线宽：0.1；X系数：3；Y系数：4；辅助线型：5：辅助颜色：0;</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K.2-6</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3" name="图片 23" descr="说明: D:\Users\ADMINI~1\AppData\Local\Temp\ksohtml\wpsC9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D:\Users\ADMINI~1\AppData\Local\Temp\ksohtml\wpsC9D8.tmp.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蓄水池</w:t>
            </w:r>
          </w:p>
          <w:p>
            <w:pPr>
              <w:rPr>
                <w:sz w:val="18"/>
                <w:szCs w:val="18"/>
              </w:rPr>
            </w:pPr>
            <w:r>
              <w:rPr>
                <w:sz w:val="18"/>
                <w:szCs w:val="18"/>
              </w:rPr>
              <w:t>Water pool</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填充颜色：2；填充图案:0;图案高度：0；图案宽度：0；图案颜色：0；</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K.2-7</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2" name="图片 22" descr="说明: D:\Users\ADMINI~1\AppData\Local\Temp\ksohtml\wpsC9D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D:\Users\ADMINI~1\AppData\Local\Temp\ksohtml\wpsC9D9.tmp.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防洪堤</w:t>
            </w:r>
          </w:p>
          <w:p>
            <w:pPr>
              <w:rPr>
                <w:sz w:val="18"/>
                <w:szCs w:val="18"/>
              </w:rPr>
            </w:pPr>
            <w:r>
              <w:rPr>
                <w:sz w:val="18"/>
                <w:szCs w:val="18"/>
              </w:rPr>
              <w:t>Flood protection embankment</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线型：18；线颜色：1；：线宽：0.3；X系数：2；Y系数：5；辅助线型：5：辅助颜色：0;</w:t>
            </w:r>
          </w:p>
        </w:tc>
      </w:tr>
      <w:tr>
        <w:tblPrEx>
          <w:tblCellMar>
            <w:top w:w="0" w:type="dxa"/>
            <w:left w:w="108" w:type="dxa"/>
            <w:bottom w:w="0" w:type="dxa"/>
            <w:right w:w="108" w:type="dxa"/>
          </w:tblCellMar>
        </w:tblPrEx>
        <w:trPr>
          <w:trHeight w:val="901"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K.2-8</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21" name="图片 21" descr="说明: D:\Users\ADMINI~1\AppData\Local\Temp\ksohtml\wpsC9D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说明: D:\Users\ADMINI~1\AppData\Local\Temp\ksohtml\wpsC9DA.tmp.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设计道路</w:t>
            </w:r>
          </w:p>
          <w:p>
            <w:pPr>
              <w:rPr>
                <w:sz w:val="18"/>
                <w:szCs w:val="18"/>
              </w:rPr>
            </w:pPr>
            <w:r>
              <w:rPr>
                <w:sz w:val="18"/>
                <w:szCs w:val="18"/>
              </w:rPr>
              <w:t>Road</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线型：51；线颜色：1；：线宽：0.1；X系数：1；Y系数：5；辅助线型：0：辅助颜色：0;</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K.2-8</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20" name="图片 20" descr="说明: D:\Users\ADMINI~1\AppData\Local\Temp\ksohtml\wpsC9D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说明: D:\Users\ADMINI~1\AppData\Local\Temp\ksohtml\wpsC9DB.tmp.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建筑用地</w:t>
            </w:r>
          </w:p>
          <w:p>
            <w:pPr>
              <w:rPr>
                <w:sz w:val="18"/>
                <w:szCs w:val="18"/>
              </w:rPr>
            </w:pPr>
            <w:r>
              <w:rPr>
                <w:sz w:val="18"/>
                <w:szCs w:val="18"/>
              </w:rPr>
              <w:t>Built-up area</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填充颜色：8；填充图案:8;图案高度：5；图案宽度：5；图案颜色：1；按GB/T2101-2007标上二级地类和编码；</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K.2-10</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28625"/>
                  <wp:effectExtent l="0" t="0" r="9525" b="9525"/>
                  <wp:docPr id="19" name="图片 19" descr="说明: D:\Users\ADMINI~1\AppData\Local\Temp\ksohtml\wpsC9E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说明: D:\Users\ADMINI~1\AppData\Local\Temp\ksohtml\wpsC9EB.tmp.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866775" cy="42862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草地</w:t>
            </w:r>
          </w:p>
          <w:p>
            <w:pPr>
              <w:rPr>
                <w:sz w:val="18"/>
                <w:szCs w:val="18"/>
              </w:rPr>
            </w:pPr>
            <w:r>
              <w:rPr>
                <w:sz w:val="18"/>
                <w:szCs w:val="18"/>
              </w:rPr>
              <w:t>Grassland</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填充颜色：8；填充图案:180;图案高度：6；图案宽度：6；图案颜色：1；按GB/T2101-2007标上二级地类和编码；</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K.2-11</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18" name="图片 18" descr="说明: D:\Users\ADMINI~1\AppData\Local\Temp\ksohtml\wpsC9E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说明: D:\Users\ADMINI~1\AppData\Local\Temp\ksohtml\wpsC9EC.tmp.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林地</w:t>
            </w:r>
          </w:p>
          <w:p>
            <w:pPr>
              <w:rPr>
                <w:sz w:val="18"/>
                <w:szCs w:val="18"/>
              </w:rPr>
            </w:pPr>
            <w:r>
              <w:rPr>
                <w:sz w:val="18"/>
                <w:szCs w:val="18"/>
              </w:rPr>
              <w:t>Forest land</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填充颜色：8；填充图案:73;图案高度：8；图案宽度：8；图案颜色：1；按GB/T2101-2007标上二级地类和编码；</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K.2-12</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7" name="图片 17" descr="说明: D:\Users\ADMINI~1\AppData\Local\Temp\ksohtml\wpsC9E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 D:\Users\ADMINI~1\AppData\Local\Temp\ksohtml\wpsC9ED.tmp.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园地</w:t>
            </w:r>
          </w:p>
          <w:p>
            <w:pPr>
              <w:rPr>
                <w:sz w:val="18"/>
                <w:szCs w:val="18"/>
              </w:rPr>
            </w:pPr>
            <w:r>
              <w:rPr>
                <w:sz w:val="18"/>
                <w:szCs w:val="18"/>
              </w:rPr>
              <w:t>Garden land</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填充颜色：8；填充图案:225;图案高度：7；图案宽度：7；图案颜色：1；按GB/T2101-2007标上二级地类和编码；</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K.2-13</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6" name="图片 16" descr="说明: D:\Users\ADMINI~1\AppData\Local\Temp\ksohtml\wpsC9E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D:\Users\ADMINI~1\AppData\Local\Temp\ksohtml\wpsC9EE.tmp.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耕地</w:t>
            </w:r>
          </w:p>
          <w:p>
            <w:pPr>
              <w:rPr>
                <w:sz w:val="18"/>
                <w:szCs w:val="18"/>
              </w:rPr>
            </w:pPr>
            <w:r>
              <w:rPr>
                <w:sz w:val="18"/>
                <w:szCs w:val="18"/>
              </w:rPr>
              <w:t>Cultivated land</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填充颜色：8；填充图案:280;图案高度：6；图案宽度：6；图案颜色：1；按GB/T2101-2007标上二级地类和编码；</w:t>
            </w:r>
          </w:p>
        </w:tc>
      </w:tr>
      <w:tr>
        <w:tblPrEx>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K.2-14</w:t>
            </w:r>
          </w:p>
        </w:tc>
        <w:tc>
          <w:tcPr>
            <w:tcW w:w="2112"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5" name="图片 15" descr="说明: D:\Users\ADMINI~1\AppData\Local\Temp\ksohtml\wpsC9E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D:\Users\ADMINI~1\AppData\Local\Temp\ksohtml\wpsC9EF.tm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203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苗圃及花圃</w:t>
            </w:r>
          </w:p>
          <w:p>
            <w:pPr>
              <w:rPr>
                <w:sz w:val="18"/>
                <w:szCs w:val="18"/>
              </w:rPr>
            </w:pPr>
            <w:r>
              <w:rPr>
                <w:sz w:val="18"/>
                <w:szCs w:val="18"/>
              </w:rPr>
              <w:t>Flower nursery</w:t>
            </w:r>
          </w:p>
        </w:tc>
        <w:tc>
          <w:tcPr>
            <w:tcW w:w="394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填充颜色：8；填充图案:186;图案高度：6；图案宽度：6；图案颜色：1；按GB/T2101-2007标上二级地类和编码；</w:t>
            </w:r>
          </w:p>
        </w:tc>
      </w:tr>
    </w:tbl>
    <w:p>
      <w:pP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 xml:space="preserve"> </w:t>
      </w:r>
    </w:p>
    <w:p>
      <w:pPr>
        <w:spacing w:after="156" w:afterLines="50" w:line="420" w:lineRule="exact"/>
        <w:jc w:val="center"/>
        <w:rPr>
          <w:b/>
          <w:bCs/>
          <w:szCs w:val="21"/>
        </w:rPr>
      </w:pPr>
      <w:r>
        <w:rPr>
          <w:b/>
          <w:bCs/>
          <w:szCs w:val="21"/>
        </w:rPr>
        <w:t xml:space="preserve"> 表K.3  矿山地质环境影响程度评估分级图例符号表</w:t>
      </w:r>
    </w:p>
    <w:tbl>
      <w:tblPr>
        <w:tblStyle w:val="10"/>
        <w:tblW w:w="9060" w:type="dxa"/>
        <w:jc w:val="center"/>
        <w:tblLayout w:type="fixed"/>
        <w:tblCellMar>
          <w:top w:w="0" w:type="dxa"/>
          <w:left w:w="108" w:type="dxa"/>
          <w:bottom w:w="0" w:type="dxa"/>
          <w:right w:w="108" w:type="dxa"/>
        </w:tblCellMar>
      </w:tblPr>
      <w:tblGrid>
        <w:gridCol w:w="895"/>
        <w:gridCol w:w="1948"/>
        <w:gridCol w:w="3169"/>
        <w:gridCol w:w="3048"/>
      </w:tblGrid>
      <w:tr>
        <w:tblPrEx>
          <w:tblCellMar>
            <w:top w:w="0" w:type="dxa"/>
            <w:left w:w="108" w:type="dxa"/>
            <w:bottom w:w="0" w:type="dxa"/>
            <w:right w:w="108" w:type="dxa"/>
          </w:tblCellMar>
        </w:tblPrEx>
        <w:trPr>
          <w:trHeight w:val="34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19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图例符号</w:t>
            </w:r>
          </w:p>
        </w:tc>
        <w:tc>
          <w:tcPr>
            <w:tcW w:w="316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名  称</w:t>
            </w:r>
          </w:p>
        </w:tc>
        <w:tc>
          <w:tcPr>
            <w:tcW w:w="30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说  明</w:t>
            </w:r>
          </w:p>
        </w:tc>
      </w:tr>
      <w:tr>
        <w:tblPrEx>
          <w:tblCellMar>
            <w:top w:w="0" w:type="dxa"/>
            <w:left w:w="108" w:type="dxa"/>
            <w:bottom w:w="0" w:type="dxa"/>
            <w:right w:w="108" w:type="dxa"/>
          </w:tblCellMar>
        </w:tblPrEx>
        <w:trPr>
          <w:trHeight w:val="91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K.3-1</w:t>
            </w:r>
          </w:p>
        </w:tc>
        <w:tc>
          <w:tcPr>
            <w:tcW w:w="19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4" name="图片 14" descr="说明: D:\Users\ADMINI~1\AppData\Local\Temp\ksohtml\wpsC9F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D:\Users\ADMINI~1\AppData\Local\Temp\ksohtml\wpsC9F0.tmp.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16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矿山地质环境影响严重区</w:t>
            </w:r>
          </w:p>
          <w:p>
            <w:pPr>
              <w:rPr>
                <w:sz w:val="18"/>
                <w:szCs w:val="18"/>
              </w:rPr>
            </w:pPr>
            <w:r>
              <w:rPr>
                <w:sz w:val="18"/>
                <w:szCs w:val="18"/>
              </w:rPr>
              <w:t>Serious mining geo-environmental influence</w:t>
            </w:r>
          </w:p>
        </w:tc>
        <w:tc>
          <w:tcPr>
            <w:tcW w:w="30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填充颜色：175</w:t>
            </w:r>
          </w:p>
        </w:tc>
      </w:tr>
      <w:tr>
        <w:tblPrEx>
          <w:tblCellMar>
            <w:top w:w="0" w:type="dxa"/>
            <w:left w:w="108" w:type="dxa"/>
            <w:bottom w:w="0" w:type="dxa"/>
            <w:right w:w="108" w:type="dxa"/>
          </w:tblCellMar>
        </w:tblPrEx>
        <w:trPr>
          <w:trHeight w:val="91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K.3-2</w:t>
            </w:r>
          </w:p>
        </w:tc>
        <w:tc>
          <w:tcPr>
            <w:tcW w:w="19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3" name="图片 13" descr="说明: D:\Users\ADMINI~1\AppData\Local\Temp\ksohtml\wpsC9F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说明: D:\Users\ADMINI~1\AppData\Local\Temp\ksohtml\wpsC9F1.tm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16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矿山地质环境影响较严重区</w:t>
            </w:r>
          </w:p>
          <w:p>
            <w:pPr>
              <w:rPr>
                <w:sz w:val="18"/>
                <w:szCs w:val="18"/>
              </w:rPr>
            </w:pPr>
            <w:r>
              <w:rPr>
                <w:sz w:val="18"/>
                <w:szCs w:val="18"/>
              </w:rPr>
              <w:t>Rather Serious mining geo-environmental influence</w:t>
            </w:r>
          </w:p>
        </w:tc>
        <w:tc>
          <w:tcPr>
            <w:tcW w:w="30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填充颜色：188</w:t>
            </w:r>
          </w:p>
        </w:tc>
      </w:tr>
      <w:tr>
        <w:tblPrEx>
          <w:tblCellMar>
            <w:top w:w="0" w:type="dxa"/>
            <w:left w:w="108" w:type="dxa"/>
            <w:bottom w:w="0" w:type="dxa"/>
            <w:right w:w="108" w:type="dxa"/>
          </w:tblCellMar>
        </w:tblPrEx>
        <w:trPr>
          <w:trHeight w:val="91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K.3-3</w:t>
            </w:r>
          </w:p>
        </w:tc>
        <w:tc>
          <w:tcPr>
            <w:tcW w:w="19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2" name="图片 12" descr="说明: D:\Users\ADMINI~1\AppData\Local\Temp\ksohtml\wpsC9F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说明: D:\Users\ADMINI~1\AppData\Local\Temp\ksohtml\wpsC9F2.tmp.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16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矿山地质环境影响较轻区</w:t>
            </w:r>
          </w:p>
          <w:p>
            <w:pPr>
              <w:rPr>
                <w:sz w:val="18"/>
                <w:szCs w:val="18"/>
              </w:rPr>
            </w:pPr>
            <w:r>
              <w:rPr>
                <w:sz w:val="18"/>
                <w:szCs w:val="18"/>
              </w:rPr>
              <w:t>Minor mining geo-environmental influence</w:t>
            </w:r>
          </w:p>
        </w:tc>
        <w:tc>
          <w:tcPr>
            <w:tcW w:w="30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填充颜色：153</w:t>
            </w:r>
          </w:p>
        </w:tc>
      </w:tr>
      <w:tr>
        <w:tblPrEx>
          <w:tblCellMar>
            <w:top w:w="0" w:type="dxa"/>
            <w:left w:w="108" w:type="dxa"/>
            <w:bottom w:w="0" w:type="dxa"/>
            <w:right w:w="108" w:type="dxa"/>
          </w:tblCellMar>
        </w:tblPrEx>
        <w:trPr>
          <w:trHeight w:val="92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K.3-4</w:t>
            </w:r>
          </w:p>
        </w:tc>
        <w:tc>
          <w:tcPr>
            <w:tcW w:w="194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1" name="图片 11" descr="说明: D:\Users\ADMINI~1\AppData\Local\Temp\ksohtml\wpsC9F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D:\Users\ADMINI~1\AppData\Local\Temp\ksohtml\wpsC9F3.tmp.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169"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矿山地质环境影响评估界线</w:t>
            </w:r>
          </w:p>
          <w:p>
            <w:pPr>
              <w:rPr>
                <w:sz w:val="18"/>
                <w:szCs w:val="18"/>
              </w:rPr>
            </w:pPr>
            <w:r>
              <w:rPr>
                <w:sz w:val="18"/>
                <w:szCs w:val="18"/>
              </w:rPr>
              <w:t>The boundary of mining geo-environmental impact assessment</w:t>
            </w:r>
          </w:p>
        </w:tc>
        <w:tc>
          <w:tcPr>
            <w:tcW w:w="304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线型：1；线颜色：6；：线宽：0.5；X系数：10；Y系数：10；辅助线型：0：辅助颜色：0;</w:t>
            </w:r>
          </w:p>
        </w:tc>
      </w:tr>
    </w:tbl>
    <w:p>
      <w:pPr>
        <w:spacing w:line="420" w:lineRule="exact"/>
        <w:jc w:val="center"/>
        <w:rPr>
          <w:b/>
          <w:bCs/>
          <w:szCs w:val="21"/>
        </w:rPr>
      </w:pPr>
      <w:r>
        <w:rPr>
          <w:b/>
          <w:bCs/>
          <w:szCs w:val="21"/>
        </w:rPr>
        <w:t>表K.4  矿山地质环境保护与恢复治理分区图例符号表</w:t>
      </w:r>
    </w:p>
    <w:tbl>
      <w:tblPr>
        <w:tblStyle w:val="10"/>
        <w:tblW w:w="9298" w:type="dxa"/>
        <w:jc w:val="center"/>
        <w:tblLayout w:type="fixed"/>
        <w:tblCellMar>
          <w:top w:w="0" w:type="dxa"/>
          <w:left w:w="108" w:type="dxa"/>
          <w:bottom w:w="0" w:type="dxa"/>
          <w:right w:w="108" w:type="dxa"/>
        </w:tblCellMar>
      </w:tblPr>
      <w:tblGrid>
        <w:gridCol w:w="898"/>
        <w:gridCol w:w="2089"/>
        <w:gridCol w:w="3797"/>
        <w:gridCol w:w="2514"/>
      </w:tblGrid>
      <w:tr>
        <w:tblPrEx>
          <w:tblCellMar>
            <w:top w:w="0" w:type="dxa"/>
            <w:left w:w="108" w:type="dxa"/>
            <w:bottom w:w="0" w:type="dxa"/>
            <w:right w:w="108" w:type="dxa"/>
          </w:tblCellMar>
        </w:tblPrEx>
        <w:trPr>
          <w:trHeight w:val="33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208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图例符号</w:t>
            </w:r>
          </w:p>
        </w:tc>
        <w:tc>
          <w:tcPr>
            <w:tcW w:w="3797"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名  称</w:t>
            </w:r>
          </w:p>
        </w:tc>
        <w:tc>
          <w:tcPr>
            <w:tcW w:w="2514"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说明</w:t>
            </w:r>
          </w:p>
        </w:tc>
      </w:tr>
      <w:tr>
        <w:tblPrEx>
          <w:tblCellMar>
            <w:top w:w="0" w:type="dxa"/>
            <w:left w:w="108" w:type="dxa"/>
            <w:bottom w:w="0" w:type="dxa"/>
            <w:right w:w="108" w:type="dxa"/>
          </w:tblCellMar>
        </w:tblPrEx>
        <w:trPr>
          <w:trHeight w:val="89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K.4-1</w:t>
            </w:r>
          </w:p>
        </w:tc>
        <w:tc>
          <w:tcPr>
            <w:tcW w:w="208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10" name="图片 10" descr="说明: D:\Users\ADMINI~1\AppData\Local\Temp\ksohtml\wpsC9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D:\Users\ADMINI~1\AppData\Local\Temp\ksohtml\wpsC9F4.tmp.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79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矿山地质环境重点防治区</w:t>
            </w:r>
          </w:p>
          <w:p>
            <w:pPr>
              <w:rPr>
                <w:sz w:val="18"/>
                <w:szCs w:val="18"/>
              </w:rPr>
            </w:pPr>
            <w:r>
              <w:rPr>
                <w:sz w:val="18"/>
                <w:szCs w:val="18"/>
              </w:rPr>
              <w:t>The key zone of mining geo-environmental pro-</w:t>
            </w:r>
          </w:p>
          <w:p>
            <w:pPr>
              <w:rPr>
                <w:sz w:val="18"/>
                <w:szCs w:val="18"/>
              </w:rPr>
            </w:pPr>
            <w:r>
              <w:rPr>
                <w:sz w:val="18"/>
                <w:szCs w:val="18"/>
              </w:rPr>
              <w:t>tection and treatment</w:t>
            </w:r>
          </w:p>
        </w:tc>
        <w:tc>
          <w:tcPr>
            <w:tcW w:w="251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填充颜色：86</w:t>
            </w:r>
          </w:p>
        </w:tc>
      </w:tr>
      <w:tr>
        <w:tblPrEx>
          <w:tblCellMar>
            <w:top w:w="0" w:type="dxa"/>
            <w:left w:w="108" w:type="dxa"/>
            <w:bottom w:w="0" w:type="dxa"/>
            <w:right w:w="108" w:type="dxa"/>
          </w:tblCellMar>
        </w:tblPrEx>
        <w:trPr>
          <w:trHeight w:val="89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K.4-2</w:t>
            </w:r>
          </w:p>
        </w:tc>
        <w:tc>
          <w:tcPr>
            <w:tcW w:w="208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9" name="图片 9" descr="说明: D:\Users\ADMINI~1\AppData\Local\Temp\ksohtml\wpsCA0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D:\Users\ADMINI~1\AppData\Local\Temp\ksohtml\wpsCA05.tmp.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79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矿山地质环境次重点防治区</w:t>
            </w:r>
          </w:p>
          <w:p>
            <w:pPr>
              <w:rPr>
                <w:sz w:val="18"/>
                <w:szCs w:val="18"/>
              </w:rPr>
            </w:pPr>
            <w:r>
              <w:rPr>
                <w:sz w:val="18"/>
                <w:szCs w:val="18"/>
              </w:rPr>
              <w:t>The secondary key zone of mining geo-environmental protection and treatment</w:t>
            </w:r>
          </w:p>
        </w:tc>
        <w:tc>
          <w:tcPr>
            <w:tcW w:w="251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填充颜色：288</w:t>
            </w:r>
          </w:p>
        </w:tc>
      </w:tr>
      <w:tr>
        <w:tblPrEx>
          <w:tblCellMar>
            <w:top w:w="0" w:type="dxa"/>
            <w:left w:w="108" w:type="dxa"/>
            <w:bottom w:w="0" w:type="dxa"/>
            <w:right w:w="108" w:type="dxa"/>
          </w:tblCellMar>
        </w:tblPrEx>
        <w:trPr>
          <w:trHeight w:val="87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K.4-3</w:t>
            </w:r>
          </w:p>
        </w:tc>
        <w:tc>
          <w:tcPr>
            <w:tcW w:w="208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8" name="图片 8" descr="说明: D:\Users\ADMINI~1\AppData\Local\Temp\ksohtml\wpsCA0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D:\Users\ADMINI~1\AppData\Local\Temp\ksohtml\wpsCA06.tmp.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379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矿山地质环境一般防治区</w:t>
            </w:r>
          </w:p>
          <w:p>
            <w:pPr>
              <w:rPr>
                <w:sz w:val="18"/>
                <w:szCs w:val="18"/>
              </w:rPr>
            </w:pPr>
            <w:r>
              <w:rPr>
                <w:sz w:val="18"/>
                <w:szCs w:val="18"/>
              </w:rPr>
              <w:t>The general zone of mining geo-environmental pro-tection and treatment</w:t>
            </w:r>
          </w:p>
        </w:tc>
        <w:tc>
          <w:tcPr>
            <w:tcW w:w="251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填充颜色：488</w:t>
            </w:r>
          </w:p>
        </w:tc>
      </w:tr>
      <w:tr>
        <w:tblPrEx>
          <w:tblCellMar>
            <w:top w:w="0" w:type="dxa"/>
            <w:left w:w="108" w:type="dxa"/>
            <w:bottom w:w="0" w:type="dxa"/>
            <w:right w:w="108" w:type="dxa"/>
          </w:tblCellMar>
        </w:tblPrEx>
        <w:trPr>
          <w:trHeight w:val="100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K.4-4</w:t>
            </w:r>
          </w:p>
        </w:tc>
        <w:tc>
          <w:tcPr>
            <w:tcW w:w="2089"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66725"/>
                  <wp:effectExtent l="0" t="0" r="9525" b="9525"/>
                  <wp:docPr id="7" name="图片 7" descr="说明: D:\Users\ADMINI~1\AppData\Local\Temp\ksohtml\wpsCA0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D:\Users\ADMINI~1\AppData\Local\Temp\ksohtml\wpsCA07.tmp.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866775" cy="466725"/>
                          </a:xfrm>
                          <a:prstGeom prst="rect">
                            <a:avLst/>
                          </a:prstGeom>
                          <a:noFill/>
                          <a:ln>
                            <a:noFill/>
                          </a:ln>
                        </pic:spPr>
                      </pic:pic>
                    </a:graphicData>
                  </a:graphic>
                </wp:inline>
              </w:drawing>
            </w:r>
          </w:p>
        </w:tc>
        <w:tc>
          <w:tcPr>
            <w:tcW w:w="3797"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矿山地质环境保护与恢复治理分区界线</w:t>
            </w:r>
          </w:p>
          <w:p>
            <w:pPr>
              <w:rPr>
                <w:sz w:val="18"/>
                <w:szCs w:val="18"/>
              </w:rPr>
            </w:pPr>
            <w:r>
              <w:rPr>
                <w:sz w:val="18"/>
                <w:szCs w:val="18"/>
              </w:rPr>
              <w:t>The zonation boundaries of mining geo-environ-</w:t>
            </w:r>
          </w:p>
          <w:p>
            <w:pPr>
              <w:rPr>
                <w:sz w:val="18"/>
                <w:szCs w:val="18"/>
              </w:rPr>
            </w:pPr>
            <w:r>
              <w:rPr>
                <w:sz w:val="18"/>
                <w:szCs w:val="18"/>
              </w:rPr>
              <w:t>mental protection and treatment</w:t>
            </w:r>
          </w:p>
        </w:tc>
        <w:tc>
          <w:tcPr>
            <w:tcW w:w="251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线型：1；线颜色：5；：线宽：0.5；X系数：10；Y系数：10；辅助线型：0：辅助颜色：0;</w:t>
            </w:r>
          </w:p>
        </w:tc>
      </w:tr>
    </w:tbl>
    <w:p>
      <w:pPr>
        <w:spacing w:line="420" w:lineRule="exact"/>
        <w:jc w:val="center"/>
        <w:rPr>
          <w:b/>
          <w:bCs/>
          <w:szCs w:val="21"/>
        </w:rPr>
      </w:pPr>
      <w:r>
        <w:rPr>
          <w:b/>
          <w:bCs/>
          <w:szCs w:val="21"/>
        </w:rPr>
        <w:t>表K.5  其他图例符号表</w:t>
      </w:r>
    </w:p>
    <w:tbl>
      <w:tblPr>
        <w:tblStyle w:val="10"/>
        <w:tblW w:w="9116" w:type="dxa"/>
        <w:tblInd w:w="0" w:type="dxa"/>
        <w:tblLayout w:type="fixed"/>
        <w:tblCellMar>
          <w:top w:w="0" w:type="dxa"/>
          <w:left w:w="108" w:type="dxa"/>
          <w:bottom w:w="0" w:type="dxa"/>
          <w:right w:w="108" w:type="dxa"/>
        </w:tblCellMar>
      </w:tblPr>
      <w:tblGrid>
        <w:gridCol w:w="1039"/>
        <w:gridCol w:w="2185"/>
        <w:gridCol w:w="1924"/>
        <w:gridCol w:w="3968"/>
      </w:tblGrid>
      <w:tr>
        <w:tblPrEx>
          <w:tblCellMar>
            <w:top w:w="0" w:type="dxa"/>
            <w:left w:w="108" w:type="dxa"/>
            <w:bottom w:w="0" w:type="dxa"/>
            <w:right w:w="108" w:type="dxa"/>
          </w:tblCellMar>
        </w:tblPrEx>
        <w:trPr>
          <w:trHeight w:val="349" w:hRule="atLeast"/>
        </w:trPr>
        <w:tc>
          <w:tcPr>
            <w:tcW w:w="103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图例符号</w:t>
            </w:r>
          </w:p>
        </w:tc>
        <w:tc>
          <w:tcPr>
            <w:tcW w:w="1924"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名称</w:t>
            </w:r>
          </w:p>
        </w:tc>
        <w:tc>
          <w:tcPr>
            <w:tcW w:w="3968"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说明</w:t>
            </w:r>
          </w:p>
        </w:tc>
      </w:tr>
      <w:tr>
        <w:tblPrEx>
          <w:tblCellMar>
            <w:top w:w="0" w:type="dxa"/>
            <w:left w:w="108" w:type="dxa"/>
            <w:bottom w:w="0" w:type="dxa"/>
            <w:right w:w="108" w:type="dxa"/>
          </w:tblCellMar>
        </w:tblPrEx>
        <w:trPr>
          <w:trHeight w:val="876" w:hRule="atLeast"/>
        </w:trPr>
        <w:tc>
          <w:tcPr>
            <w:tcW w:w="103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K.5-1</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28625"/>
                  <wp:effectExtent l="0" t="0" r="9525" b="9525"/>
                  <wp:docPr id="6" name="图片 6" descr="说明: D:\Users\ADMINI~1\AppData\Local\Temp\ksohtml\wpsCA0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D:\Users\ADMINI~1\AppData\Local\Temp\ksohtml\wpsCA08.tmp.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866775" cy="428625"/>
                          </a:xfrm>
                          <a:prstGeom prst="rect">
                            <a:avLst/>
                          </a:prstGeom>
                          <a:noFill/>
                          <a:ln>
                            <a:noFill/>
                          </a:ln>
                        </pic:spPr>
                      </pic:pic>
                    </a:graphicData>
                  </a:graphic>
                </wp:inline>
              </w:drawing>
            </w:r>
          </w:p>
        </w:tc>
        <w:tc>
          <w:tcPr>
            <w:tcW w:w="192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生产矿井</w:t>
            </w:r>
          </w:p>
          <w:p>
            <w:pPr>
              <w:rPr>
                <w:sz w:val="18"/>
                <w:szCs w:val="18"/>
              </w:rPr>
            </w:pPr>
            <w:r>
              <w:rPr>
                <w:sz w:val="18"/>
                <w:szCs w:val="18"/>
              </w:rPr>
              <w:t>Productive mine</w:t>
            </w:r>
          </w:p>
        </w:tc>
        <w:tc>
          <w:tcPr>
            <w:tcW w:w="396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子图号：8；高*宽：5*5；颜色号：1；</w:t>
            </w:r>
          </w:p>
        </w:tc>
      </w:tr>
      <w:tr>
        <w:tblPrEx>
          <w:tblCellMar>
            <w:top w:w="0" w:type="dxa"/>
            <w:left w:w="108" w:type="dxa"/>
            <w:bottom w:w="0" w:type="dxa"/>
            <w:right w:w="108" w:type="dxa"/>
          </w:tblCellMar>
        </w:tblPrEx>
        <w:trPr>
          <w:trHeight w:val="814" w:hRule="atLeast"/>
        </w:trPr>
        <w:tc>
          <w:tcPr>
            <w:tcW w:w="103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K.5-2</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5" name="图片 5" descr="说明: D:\Users\ADMINI~1\AppData\Local\Temp\ksohtml\wpsCA0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D:\Users\ADMINI~1\AppData\Local\Temp\ksohtml\wpsCA09.tmp.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92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废弃矿井</w:t>
            </w:r>
          </w:p>
          <w:p>
            <w:pPr>
              <w:rPr>
                <w:sz w:val="18"/>
                <w:szCs w:val="18"/>
              </w:rPr>
            </w:pPr>
            <w:r>
              <w:rPr>
                <w:sz w:val="18"/>
                <w:szCs w:val="18"/>
              </w:rPr>
              <w:t>Abandoned mine</w:t>
            </w:r>
          </w:p>
        </w:tc>
        <w:tc>
          <w:tcPr>
            <w:tcW w:w="396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子图号：432；高*宽：5*5；旋转角度：45；颜色号：1；</w:t>
            </w:r>
          </w:p>
        </w:tc>
      </w:tr>
      <w:tr>
        <w:tblPrEx>
          <w:tblCellMar>
            <w:top w:w="0" w:type="dxa"/>
            <w:left w:w="108" w:type="dxa"/>
            <w:bottom w:w="0" w:type="dxa"/>
            <w:right w:w="108" w:type="dxa"/>
          </w:tblCellMar>
        </w:tblPrEx>
        <w:trPr>
          <w:trHeight w:val="90" w:hRule="atLeast"/>
        </w:trPr>
        <w:tc>
          <w:tcPr>
            <w:tcW w:w="103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K.5-3</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28625"/>
                  <wp:effectExtent l="0" t="0" r="9525" b="9525"/>
                  <wp:docPr id="4" name="图片 4" descr="说明: D:\Users\ADMINI~1\AppData\Local\Temp\ksohtml\wpsCA0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D:\Users\ADMINI~1\AppData\Local\Temp\ksohtml\wpsCA0A.tmp.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866775" cy="428625"/>
                          </a:xfrm>
                          <a:prstGeom prst="rect">
                            <a:avLst/>
                          </a:prstGeom>
                          <a:noFill/>
                          <a:ln>
                            <a:noFill/>
                          </a:ln>
                        </pic:spPr>
                      </pic:pic>
                    </a:graphicData>
                  </a:graphic>
                </wp:inline>
              </w:drawing>
            </w:r>
          </w:p>
        </w:tc>
        <w:tc>
          <w:tcPr>
            <w:tcW w:w="192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新建矿井</w:t>
            </w:r>
          </w:p>
          <w:p>
            <w:pPr>
              <w:rPr>
                <w:sz w:val="18"/>
                <w:szCs w:val="18"/>
              </w:rPr>
            </w:pPr>
            <w:r>
              <w:rPr>
                <w:sz w:val="18"/>
                <w:szCs w:val="18"/>
              </w:rPr>
              <w:t>New mine</w:t>
            </w:r>
          </w:p>
        </w:tc>
        <w:tc>
          <w:tcPr>
            <w:tcW w:w="396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子图号：275；高*宽：5*5；颜色号：1；</w:t>
            </w:r>
          </w:p>
        </w:tc>
      </w:tr>
      <w:tr>
        <w:tblPrEx>
          <w:tblCellMar>
            <w:top w:w="0" w:type="dxa"/>
            <w:left w:w="108" w:type="dxa"/>
            <w:bottom w:w="0" w:type="dxa"/>
            <w:right w:w="108" w:type="dxa"/>
          </w:tblCellMar>
        </w:tblPrEx>
        <w:trPr>
          <w:trHeight w:val="811" w:hRule="atLeast"/>
        </w:trPr>
        <w:tc>
          <w:tcPr>
            <w:tcW w:w="103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K.5-4</w:t>
            </w:r>
          </w:p>
        </w:tc>
        <w:tc>
          <w:tcPr>
            <w:tcW w:w="218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drawing>
                <wp:inline distT="0" distB="0" distL="0" distR="0">
                  <wp:extent cx="866775" cy="447675"/>
                  <wp:effectExtent l="0" t="0" r="9525" b="9525"/>
                  <wp:docPr id="3" name="图片 3" descr="说明: D:\Users\ADMINI~1\AppData\Local\Temp\ksohtml\wpsCA0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D:\Users\ADMINI~1\AppData\Local\Temp\ksohtml\wpsCA0B.tmp.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866775" cy="447675"/>
                          </a:xfrm>
                          <a:prstGeom prst="rect">
                            <a:avLst/>
                          </a:prstGeom>
                          <a:noFill/>
                          <a:ln>
                            <a:noFill/>
                          </a:ln>
                        </pic:spPr>
                      </pic:pic>
                    </a:graphicData>
                  </a:graphic>
                </wp:inline>
              </w:drawing>
            </w:r>
          </w:p>
        </w:tc>
        <w:tc>
          <w:tcPr>
            <w:tcW w:w="1924"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堆料场</w:t>
            </w:r>
          </w:p>
          <w:p>
            <w:pPr>
              <w:rPr>
                <w:sz w:val="18"/>
                <w:szCs w:val="18"/>
              </w:rPr>
            </w:pPr>
            <w:r>
              <w:rPr>
                <w:sz w:val="18"/>
                <w:szCs w:val="18"/>
              </w:rPr>
              <w:t>Pileup depots</w:t>
            </w:r>
          </w:p>
        </w:tc>
        <w:tc>
          <w:tcPr>
            <w:tcW w:w="3968" w:type="dxa"/>
            <w:tcBorders>
              <w:top w:val="single" w:color="auto" w:sz="4" w:space="0"/>
              <w:left w:val="nil"/>
              <w:bottom w:val="single" w:color="auto" w:sz="4" w:space="0"/>
              <w:right w:val="single" w:color="auto" w:sz="4" w:space="0"/>
            </w:tcBorders>
            <w:vAlign w:val="center"/>
          </w:tcPr>
          <w:p>
            <w:pPr>
              <w:rPr>
                <w:sz w:val="18"/>
                <w:szCs w:val="18"/>
              </w:rPr>
            </w:pPr>
            <w:r>
              <w:rPr>
                <w:sz w:val="18"/>
                <w:szCs w:val="18"/>
              </w:rPr>
              <w:t>填充颜色：8；填充图案:288;图案高度：8；图案宽度：8；图案颜色：1；</w:t>
            </w:r>
          </w:p>
        </w:tc>
      </w:tr>
    </w:tbl>
    <w:p>
      <w:pPr>
        <w:widowControl/>
        <w:spacing w:line="240" w:lineRule="exact"/>
        <w:rPr>
          <w:b/>
          <w:bCs/>
          <w:sz w:val="28"/>
          <w:szCs w:val="28"/>
          <w:u w:val="single"/>
        </w:rPr>
      </w:pPr>
    </w:p>
    <w:p>
      <w:pPr>
        <w:widowControl/>
        <w:rPr>
          <w:b/>
          <w:bCs/>
          <w:kern w:val="44"/>
          <w:szCs w:val="21"/>
        </w:rPr>
        <w:sectPr>
          <w:pgSz w:w="11906" w:h="16838"/>
          <w:pgMar w:top="1304" w:right="1304" w:bottom="1134" w:left="1304" w:header="720" w:footer="720" w:gutter="0"/>
          <w:cols w:space="720" w:num="1"/>
          <w:docGrid w:type="lines" w:linePitch="312" w:charSpace="0"/>
        </w:sectPr>
      </w:pPr>
    </w:p>
    <w:p>
      <w:pPr>
        <w:keepNext/>
        <w:keepLines/>
        <w:widowControl/>
        <w:spacing w:line="576" w:lineRule="auto"/>
        <w:jc w:val="center"/>
        <w:outlineLvl w:val="0"/>
        <w:rPr>
          <w:b/>
          <w:bCs/>
          <w:color w:val="000000"/>
          <w:kern w:val="44"/>
          <w:szCs w:val="21"/>
        </w:rPr>
      </w:pPr>
      <w:bookmarkStart w:id="281" w:name="_Toc401821713"/>
      <w:bookmarkEnd w:id="281"/>
      <w:bookmarkStart w:id="282" w:name="_Toc23596"/>
      <w:bookmarkEnd w:id="282"/>
      <w:r>
        <w:rPr>
          <w:b/>
          <w:bCs/>
          <w:color w:val="000000"/>
          <w:kern w:val="44"/>
          <w:szCs w:val="21"/>
        </w:rPr>
        <w:t>附录L  矿山地质环境保护与土地复垦方案植被恢复林地苗木要求</w:t>
      </w:r>
    </w:p>
    <w:p>
      <w:pPr>
        <w:spacing w:line="400" w:lineRule="exact"/>
        <w:jc w:val="center"/>
        <w:rPr>
          <w:b/>
          <w:bCs/>
          <w:szCs w:val="21"/>
        </w:rPr>
      </w:pPr>
      <w:bookmarkStart w:id="283" w:name="_Toc401734676"/>
      <w:bookmarkEnd w:id="283"/>
      <w:r>
        <w:rPr>
          <w:b/>
          <w:bCs/>
          <w:szCs w:val="21"/>
        </w:rPr>
        <w:t>（资料性附录）</w:t>
      </w:r>
    </w:p>
    <w:p>
      <w:pPr>
        <w:widowControl/>
        <w:spacing w:before="100" w:beforeAutospacing="1" w:after="200" w:line="460" w:lineRule="exact"/>
        <w:jc w:val="center"/>
        <w:rPr>
          <w:rFonts w:eastAsia="黑体"/>
          <w:b/>
          <w:bCs/>
          <w:szCs w:val="21"/>
        </w:rPr>
      </w:pPr>
      <w:r>
        <w:rPr>
          <w:rFonts w:eastAsia="黑体"/>
          <w:b/>
          <w:bCs/>
          <w:szCs w:val="21"/>
        </w:rPr>
        <w:t xml:space="preserve"> </w:t>
      </w:r>
    </w:p>
    <w:p>
      <w:pPr>
        <w:spacing w:after="156" w:afterLines="50" w:line="420" w:lineRule="exact"/>
        <w:jc w:val="center"/>
        <w:rPr>
          <w:b/>
          <w:bCs/>
          <w:szCs w:val="21"/>
        </w:rPr>
      </w:pPr>
      <w:r>
        <w:rPr>
          <w:b/>
          <w:bCs/>
          <w:szCs w:val="21"/>
        </w:rPr>
        <w:t>表L.1  矿山地质环境保护与土地复垦方案植被恢复林地苗木要求（带土团苗）</w:t>
      </w:r>
    </w:p>
    <w:tbl>
      <w:tblPr>
        <w:tblStyle w:val="10"/>
        <w:tblW w:w="9223" w:type="dxa"/>
        <w:jc w:val="center"/>
        <w:tblLayout w:type="fixed"/>
        <w:tblCellMar>
          <w:top w:w="0" w:type="dxa"/>
          <w:left w:w="108" w:type="dxa"/>
          <w:bottom w:w="0" w:type="dxa"/>
          <w:right w:w="108" w:type="dxa"/>
        </w:tblCellMar>
      </w:tblPr>
      <w:tblGrid>
        <w:gridCol w:w="437"/>
        <w:gridCol w:w="778"/>
        <w:gridCol w:w="1292"/>
        <w:gridCol w:w="988"/>
        <w:gridCol w:w="1071"/>
        <w:gridCol w:w="1387"/>
        <w:gridCol w:w="1443"/>
        <w:gridCol w:w="1827"/>
      </w:tblGrid>
      <w:tr>
        <w:trPr>
          <w:trHeight w:val="349" w:hRule="atLeast"/>
          <w:jc w:val="center"/>
        </w:trPr>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地类</w:t>
            </w:r>
          </w:p>
        </w:tc>
        <w:tc>
          <w:tcPr>
            <w:tcW w:w="1292" w:type="dxa"/>
            <w:tcBorders>
              <w:top w:val="single" w:color="auto" w:sz="4" w:space="0"/>
              <w:left w:val="nil"/>
              <w:bottom w:val="single" w:color="auto" w:sz="4" w:space="0"/>
              <w:right w:val="single" w:color="auto" w:sz="4" w:space="0"/>
            </w:tcBorders>
            <w:vAlign w:val="center"/>
          </w:tcPr>
          <w:p>
            <w:pPr>
              <w:jc w:val="center"/>
              <w:rPr>
                <w:szCs w:val="21"/>
              </w:rPr>
            </w:pPr>
            <w:r>
              <w:rPr>
                <w:szCs w:val="21"/>
              </w:rPr>
              <w:t>苗高</w:t>
            </w:r>
          </w:p>
          <w:p>
            <w:pPr>
              <w:jc w:val="center"/>
              <w:rPr>
                <w:szCs w:val="21"/>
              </w:rPr>
            </w:pPr>
            <w:r>
              <w:rPr>
                <w:szCs w:val="21"/>
              </w:rPr>
              <w:t>（cm）</w:t>
            </w:r>
          </w:p>
        </w:tc>
        <w:tc>
          <w:tcPr>
            <w:tcW w:w="988" w:type="dxa"/>
            <w:tcBorders>
              <w:top w:val="single" w:color="auto" w:sz="4" w:space="0"/>
              <w:left w:val="nil"/>
              <w:bottom w:val="single" w:color="auto" w:sz="4" w:space="0"/>
              <w:right w:val="single" w:color="auto" w:sz="4" w:space="0"/>
            </w:tcBorders>
            <w:vAlign w:val="center"/>
          </w:tcPr>
          <w:p>
            <w:pPr>
              <w:jc w:val="center"/>
              <w:rPr>
                <w:szCs w:val="21"/>
              </w:rPr>
            </w:pPr>
            <w:r>
              <w:rPr>
                <w:szCs w:val="21"/>
              </w:rPr>
              <w:t>径粗</w:t>
            </w:r>
          </w:p>
          <w:p>
            <w:pPr>
              <w:jc w:val="center"/>
              <w:rPr>
                <w:szCs w:val="21"/>
              </w:rPr>
            </w:pPr>
            <w:r>
              <w:rPr>
                <w:szCs w:val="21"/>
              </w:rPr>
              <w:t>（cm）</w:t>
            </w:r>
          </w:p>
        </w:tc>
        <w:tc>
          <w:tcPr>
            <w:tcW w:w="1071" w:type="dxa"/>
            <w:tcBorders>
              <w:top w:val="single" w:color="auto" w:sz="4" w:space="0"/>
              <w:left w:val="nil"/>
              <w:bottom w:val="single" w:color="auto" w:sz="4" w:space="0"/>
              <w:right w:val="single" w:color="auto" w:sz="4" w:space="0"/>
            </w:tcBorders>
            <w:vAlign w:val="center"/>
          </w:tcPr>
          <w:p>
            <w:pPr>
              <w:jc w:val="center"/>
              <w:rPr>
                <w:szCs w:val="21"/>
              </w:rPr>
            </w:pPr>
            <w:r>
              <w:rPr>
                <w:szCs w:val="21"/>
              </w:rPr>
              <w:t>分枝</w:t>
            </w:r>
          </w:p>
          <w:p>
            <w:pPr>
              <w:jc w:val="center"/>
              <w:rPr>
                <w:szCs w:val="21"/>
              </w:rPr>
            </w:pPr>
            <w:r>
              <w:rPr>
                <w:szCs w:val="21"/>
              </w:rPr>
              <w:t>（条）</w:t>
            </w:r>
          </w:p>
        </w:tc>
        <w:tc>
          <w:tcPr>
            <w:tcW w:w="1387" w:type="dxa"/>
            <w:tcBorders>
              <w:top w:val="single" w:color="auto" w:sz="4" w:space="0"/>
              <w:left w:val="nil"/>
              <w:bottom w:val="single" w:color="auto" w:sz="4" w:space="0"/>
              <w:right w:val="single" w:color="auto" w:sz="4" w:space="0"/>
            </w:tcBorders>
            <w:vAlign w:val="center"/>
          </w:tcPr>
          <w:p>
            <w:pPr>
              <w:jc w:val="center"/>
              <w:rPr>
                <w:szCs w:val="21"/>
              </w:rPr>
            </w:pPr>
            <w:r>
              <w:rPr>
                <w:szCs w:val="21"/>
              </w:rPr>
              <w:t>根系</w:t>
            </w:r>
          </w:p>
        </w:tc>
        <w:tc>
          <w:tcPr>
            <w:tcW w:w="1443" w:type="dxa"/>
            <w:tcBorders>
              <w:top w:val="single" w:color="auto" w:sz="4" w:space="0"/>
              <w:left w:val="nil"/>
              <w:bottom w:val="single" w:color="auto" w:sz="4" w:space="0"/>
              <w:right w:val="single" w:color="auto" w:sz="4" w:space="0"/>
            </w:tcBorders>
            <w:vAlign w:val="center"/>
          </w:tcPr>
          <w:p>
            <w:pPr>
              <w:jc w:val="center"/>
              <w:rPr>
                <w:szCs w:val="21"/>
              </w:rPr>
            </w:pPr>
            <w:r>
              <w:rPr>
                <w:szCs w:val="21"/>
              </w:rPr>
              <w:t>土团大小</w:t>
            </w:r>
          </w:p>
          <w:p>
            <w:pPr>
              <w:jc w:val="center"/>
              <w:rPr>
                <w:szCs w:val="21"/>
              </w:rPr>
            </w:pPr>
            <w:r>
              <w:rPr>
                <w:szCs w:val="21"/>
              </w:rPr>
              <w:t>（直径/高度）</w:t>
            </w:r>
          </w:p>
          <w:p>
            <w:pPr>
              <w:jc w:val="center"/>
              <w:rPr>
                <w:szCs w:val="21"/>
              </w:rPr>
            </w:pPr>
            <w:r>
              <w:rPr>
                <w:szCs w:val="21"/>
              </w:rPr>
              <w:t>（cm）</w:t>
            </w:r>
          </w:p>
        </w:tc>
        <w:tc>
          <w:tcPr>
            <w:tcW w:w="1827" w:type="dxa"/>
            <w:tcBorders>
              <w:top w:val="single" w:color="auto" w:sz="4" w:space="0"/>
              <w:left w:val="nil"/>
              <w:bottom w:val="single" w:color="auto" w:sz="4" w:space="0"/>
              <w:right w:val="single" w:color="auto" w:sz="4" w:space="0"/>
            </w:tcBorders>
            <w:vAlign w:val="center"/>
          </w:tcPr>
          <w:p>
            <w:pPr>
              <w:jc w:val="center"/>
              <w:rPr>
                <w:szCs w:val="21"/>
              </w:rPr>
            </w:pPr>
            <w:r>
              <w:rPr>
                <w:szCs w:val="21"/>
              </w:rPr>
              <w:t>说明</w:t>
            </w:r>
          </w:p>
        </w:tc>
      </w:tr>
      <w:tr>
        <w:trPr>
          <w:jc w:val="center"/>
        </w:trPr>
        <w:tc>
          <w:tcPr>
            <w:tcW w:w="437"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林地</w:t>
            </w:r>
          </w:p>
        </w:tc>
        <w:tc>
          <w:tcPr>
            <w:tcW w:w="778" w:type="dxa"/>
            <w:tcBorders>
              <w:top w:val="single" w:color="auto" w:sz="4" w:space="0"/>
              <w:left w:val="nil"/>
              <w:bottom w:val="single" w:color="auto" w:sz="4" w:space="0"/>
              <w:right w:val="single" w:color="auto" w:sz="4" w:space="0"/>
            </w:tcBorders>
            <w:vAlign w:val="center"/>
          </w:tcPr>
          <w:p>
            <w:pPr>
              <w:jc w:val="center"/>
              <w:rPr>
                <w:szCs w:val="21"/>
              </w:rPr>
            </w:pPr>
            <w:r>
              <w:rPr>
                <w:szCs w:val="21"/>
              </w:rPr>
              <w:t>乔木</w:t>
            </w:r>
          </w:p>
        </w:tc>
        <w:tc>
          <w:tcPr>
            <w:tcW w:w="1292" w:type="dxa"/>
            <w:tcBorders>
              <w:top w:val="single" w:color="auto" w:sz="4" w:space="0"/>
              <w:left w:val="nil"/>
              <w:bottom w:val="single" w:color="auto" w:sz="4" w:space="0"/>
              <w:right w:val="single" w:color="auto" w:sz="4" w:space="0"/>
            </w:tcBorders>
            <w:vAlign w:val="center"/>
          </w:tcPr>
          <w:p>
            <w:pPr>
              <w:jc w:val="center"/>
              <w:rPr>
                <w:szCs w:val="21"/>
              </w:rPr>
            </w:pPr>
            <w:r>
              <w:rPr>
                <w:szCs w:val="21"/>
              </w:rPr>
              <w:t>＞100</w:t>
            </w:r>
          </w:p>
        </w:tc>
        <w:tc>
          <w:tcPr>
            <w:tcW w:w="988" w:type="dxa"/>
            <w:tcBorders>
              <w:top w:val="single" w:color="auto" w:sz="4" w:space="0"/>
              <w:left w:val="nil"/>
              <w:bottom w:val="single" w:color="auto" w:sz="4" w:space="0"/>
              <w:right w:val="single" w:color="auto" w:sz="4" w:space="0"/>
            </w:tcBorders>
            <w:vAlign w:val="center"/>
          </w:tcPr>
          <w:p>
            <w:pPr>
              <w:jc w:val="center"/>
              <w:rPr>
                <w:szCs w:val="21"/>
              </w:rPr>
            </w:pPr>
            <w:r>
              <w:rPr>
                <w:szCs w:val="21"/>
              </w:rPr>
              <w:t>＞3</w:t>
            </w:r>
          </w:p>
        </w:tc>
        <w:tc>
          <w:tcPr>
            <w:tcW w:w="1071" w:type="dxa"/>
            <w:tcBorders>
              <w:top w:val="single" w:color="auto" w:sz="4" w:space="0"/>
              <w:left w:val="nil"/>
              <w:bottom w:val="single" w:color="auto" w:sz="4" w:space="0"/>
              <w:right w:val="single" w:color="auto" w:sz="4" w:space="0"/>
            </w:tcBorders>
            <w:vAlign w:val="center"/>
          </w:tcPr>
          <w:p>
            <w:pPr>
              <w:jc w:val="center"/>
              <w:rPr>
                <w:szCs w:val="21"/>
              </w:rPr>
            </w:pPr>
            <w:r>
              <w:rPr>
                <w:szCs w:val="21"/>
              </w:rPr>
              <w:t>-------</w:t>
            </w:r>
          </w:p>
        </w:tc>
        <w:tc>
          <w:tcPr>
            <w:tcW w:w="1387" w:type="dxa"/>
            <w:tcBorders>
              <w:top w:val="single" w:color="auto" w:sz="4" w:space="0"/>
              <w:left w:val="nil"/>
              <w:bottom w:val="single" w:color="auto" w:sz="4" w:space="0"/>
              <w:right w:val="single" w:color="auto" w:sz="4" w:space="0"/>
            </w:tcBorders>
            <w:vAlign w:val="center"/>
          </w:tcPr>
          <w:p>
            <w:pPr>
              <w:jc w:val="center"/>
              <w:rPr>
                <w:szCs w:val="21"/>
              </w:rPr>
            </w:pPr>
            <w:r>
              <w:rPr>
                <w:szCs w:val="21"/>
              </w:rPr>
              <w:t>完整、生长良好</w:t>
            </w:r>
          </w:p>
        </w:tc>
        <w:tc>
          <w:tcPr>
            <w:tcW w:w="1443" w:type="dxa"/>
            <w:tcBorders>
              <w:top w:val="single" w:color="auto" w:sz="4" w:space="0"/>
              <w:left w:val="nil"/>
              <w:bottom w:val="single" w:color="auto" w:sz="4" w:space="0"/>
              <w:right w:val="single" w:color="auto" w:sz="4" w:space="0"/>
            </w:tcBorders>
            <w:vAlign w:val="center"/>
          </w:tcPr>
          <w:p>
            <w:pPr>
              <w:jc w:val="center"/>
              <w:rPr>
                <w:szCs w:val="21"/>
              </w:rPr>
            </w:pPr>
            <w:r>
              <w:rPr>
                <w:szCs w:val="21"/>
              </w:rPr>
              <w:t>15/25</w:t>
            </w:r>
          </w:p>
        </w:tc>
        <w:tc>
          <w:tcPr>
            <w:tcW w:w="1827" w:type="dxa"/>
            <w:tcBorders>
              <w:top w:val="single" w:color="auto" w:sz="4" w:space="0"/>
              <w:left w:val="nil"/>
              <w:bottom w:val="single" w:color="auto" w:sz="4" w:space="0"/>
              <w:right w:val="single" w:color="auto" w:sz="4" w:space="0"/>
            </w:tcBorders>
            <w:vAlign w:val="center"/>
          </w:tcPr>
          <w:p>
            <w:pPr>
              <w:rPr>
                <w:szCs w:val="21"/>
              </w:rPr>
            </w:pPr>
            <w:r>
              <w:rPr>
                <w:szCs w:val="21"/>
              </w:rPr>
              <w:t>径粗指从地面往上10 cm处粗度。</w:t>
            </w:r>
          </w:p>
        </w:tc>
      </w:tr>
      <w:tr>
        <w:trPr>
          <w:jc w:val="center"/>
        </w:trPr>
        <w:tc>
          <w:tcPr>
            <w:tcW w:w="1215" w:type="dxa"/>
            <w:vMerge w:val="continue"/>
            <w:tcBorders>
              <w:top w:val="nil"/>
              <w:left w:val="single" w:color="auto" w:sz="4" w:space="0"/>
              <w:bottom w:val="single" w:color="auto" w:sz="4" w:space="0"/>
              <w:right w:val="single" w:color="auto" w:sz="4" w:space="0"/>
            </w:tcBorders>
            <w:vAlign w:val="center"/>
          </w:tcPr>
          <w:p>
            <w:pPr>
              <w:widowControl/>
              <w:rPr>
                <w:szCs w:val="21"/>
              </w:rPr>
            </w:pPr>
          </w:p>
        </w:tc>
        <w:tc>
          <w:tcPr>
            <w:tcW w:w="778" w:type="dxa"/>
            <w:tcBorders>
              <w:top w:val="single" w:color="auto" w:sz="4" w:space="0"/>
              <w:left w:val="nil"/>
              <w:bottom w:val="single" w:color="auto" w:sz="4" w:space="0"/>
              <w:right w:val="single" w:color="auto" w:sz="4" w:space="0"/>
            </w:tcBorders>
            <w:vAlign w:val="center"/>
          </w:tcPr>
          <w:p>
            <w:pPr>
              <w:jc w:val="center"/>
              <w:rPr>
                <w:szCs w:val="21"/>
              </w:rPr>
            </w:pPr>
            <w:r>
              <w:rPr>
                <w:szCs w:val="21"/>
              </w:rPr>
              <w:t>灌木</w:t>
            </w:r>
          </w:p>
        </w:tc>
        <w:tc>
          <w:tcPr>
            <w:tcW w:w="1292" w:type="dxa"/>
            <w:tcBorders>
              <w:top w:val="single" w:color="auto" w:sz="4" w:space="0"/>
              <w:left w:val="nil"/>
              <w:bottom w:val="single" w:color="auto" w:sz="4" w:space="0"/>
              <w:right w:val="single" w:color="auto" w:sz="4" w:space="0"/>
            </w:tcBorders>
            <w:vAlign w:val="center"/>
          </w:tcPr>
          <w:p>
            <w:pPr>
              <w:jc w:val="center"/>
              <w:rPr>
                <w:szCs w:val="21"/>
              </w:rPr>
            </w:pPr>
            <w:r>
              <w:rPr>
                <w:szCs w:val="21"/>
              </w:rPr>
              <w:t>＞50</w:t>
            </w:r>
          </w:p>
        </w:tc>
        <w:tc>
          <w:tcPr>
            <w:tcW w:w="988" w:type="dxa"/>
            <w:tcBorders>
              <w:top w:val="single" w:color="auto" w:sz="4" w:space="0"/>
              <w:left w:val="nil"/>
              <w:bottom w:val="single" w:color="auto" w:sz="4" w:space="0"/>
              <w:right w:val="single" w:color="auto" w:sz="4" w:space="0"/>
            </w:tcBorders>
            <w:vAlign w:val="center"/>
          </w:tcPr>
          <w:p>
            <w:pPr>
              <w:jc w:val="center"/>
              <w:rPr>
                <w:szCs w:val="21"/>
              </w:rPr>
            </w:pPr>
            <w:r>
              <w:rPr>
                <w:szCs w:val="21"/>
              </w:rPr>
              <w:t>＞1</w:t>
            </w:r>
          </w:p>
        </w:tc>
        <w:tc>
          <w:tcPr>
            <w:tcW w:w="1071" w:type="dxa"/>
            <w:tcBorders>
              <w:top w:val="single" w:color="auto" w:sz="4" w:space="0"/>
              <w:left w:val="nil"/>
              <w:bottom w:val="single" w:color="auto" w:sz="4" w:space="0"/>
              <w:right w:val="single" w:color="auto" w:sz="4" w:space="0"/>
            </w:tcBorders>
            <w:vAlign w:val="center"/>
          </w:tcPr>
          <w:p>
            <w:pPr>
              <w:jc w:val="center"/>
              <w:rPr>
                <w:szCs w:val="21"/>
              </w:rPr>
            </w:pPr>
            <w:r>
              <w:rPr>
                <w:szCs w:val="21"/>
              </w:rPr>
              <w:t>3</w:t>
            </w:r>
          </w:p>
        </w:tc>
        <w:tc>
          <w:tcPr>
            <w:tcW w:w="1387" w:type="dxa"/>
            <w:tcBorders>
              <w:top w:val="single" w:color="auto" w:sz="4" w:space="0"/>
              <w:left w:val="nil"/>
              <w:bottom w:val="single" w:color="auto" w:sz="4" w:space="0"/>
              <w:right w:val="single" w:color="auto" w:sz="4" w:space="0"/>
            </w:tcBorders>
            <w:vAlign w:val="center"/>
          </w:tcPr>
          <w:p>
            <w:pPr>
              <w:jc w:val="center"/>
              <w:rPr>
                <w:szCs w:val="21"/>
              </w:rPr>
            </w:pPr>
            <w:r>
              <w:rPr>
                <w:szCs w:val="21"/>
              </w:rPr>
              <w:t>完整、生长良好</w:t>
            </w:r>
          </w:p>
        </w:tc>
        <w:tc>
          <w:tcPr>
            <w:tcW w:w="1443" w:type="dxa"/>
            <w:tcBorders>
              <w:top w:val="single" w:color="auto" w:sz="4" w:space="0"/>
              <w:left w:val="nil"/>
              <w:bottom w:val="single" w:color="auto" w:sz="4" w:space="0"/>
              <w:right w:val="single" w:color="auto" w:sz="4" w:space="0"/>
            </w:tcBorders>
            <w:vAlign w:val="center"/>
          </w:tcPr>
          <w:p>
            <w:pPr>
              <w:jc w:val="center"/>
              <w:rPr>
                <w:szCs w:val="21"/>
              </w:rPr>
            </w:pPr>
            <w:r>
              <w:rPr>
                <w:szCs w:val="21"/>
              </w:rPr>
              <w:t>10/20</w:t>
            </w:r>
          </w:p>
        </w:tc>
        <w:tc>
          <w:tcPr>
            <w:tcW w:w="1827" w:type="dxa"/>
            <w:tcBorders>
              <w:top w:val="single" w:color="auto" w:sz="4" w:space="0"/>
              <w:left w:val="nil"/>
              <w:bottom w:val="single" w:color="auto" w:sz="4" w:space="0"/>
              <w:right w:val="single" w:color="auto" w:sz="4" w:space="0"/>
            </w:tcBorders>
            <w:vAlign w:val="center"/>
          </w:tcPr>
          <w:p>
            <w:pPr>
              <w:rPr>
                <w:szCs w:val="21"/>
              </w:rPr>
            </w:pPr>
            <w:r>
              <w:rPr>
                <w:szCs w:val="21"/>
              </w:rPr>
              <w:t>径粗指从地面往上各分枝5 cm处粗度。</w:t>
            </w:r>
          </w:p>
        </w:tc>
      </w:tr>
      <w:tr>
        <w:trPr>
          <w:jc w:val="center"/>
        </w:trPr>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果园地</w:t>
            </w:r>
          </w:p>
        </w:tc>
        <w:tc>
          <w:tcPr>
            <w:tcW w:w="1292" w:type="dxa"/>
            <w:tcBorders>
              <w:top w:val="single" w:color="auto" w:sz="4" w:space="0"/>
              <w:left w:val="nil"/>
              <w:bottom w:val="single" w:color="auto" w:sz="4" w:space="0"/>
              <w:right w:val="single" w:color="auto" w:sz="4" w:space="0"/>
            </w:tcBorders>
            <w:vAlign w:val="center"/>
          </w:tcPr>
          <w:p>
            <w:pPr>
              <w:jc w:val="center"/>
              <w:rPr>
                <w:szCs w:val="21"/>
              </w:rPr>
            </w:pPr>
            <w:r>
              <w:rPr>
                <w:szCs w:val="21"/>
              </w:rPr>
              <w:t>＞50</w:t>
            </w:r>
          </w:p>
        </w:tc>
        <w:tc>
          <w:tcPr>
            <w:tcW w:w="988" w:type="dxa"/>
            <w:tcBorders>
              <w:top w:val="single" w:color="auto" w:sz="4" w:space="0"/>
              <w:left w:val="nil"/>
              <w:bottom w:val="single" w:color="auto" w:sz="4" w:space="0"/>
              <w:right w:val="single" w:color="auto" w:sz="4" w:space="0"/>
            </w:tcBorders>
            <w:vAlign w:val="center"/>
          </w:tcPr>
          <w:p>
            <w:pPr>
              <w:jc w:val="center"/>
              <w:rPr>
                <w:szCs w:val="21"/>
              </w:rPr>
            </w:pPr>
            <w:r>
              <w:rPr>
                <w:szCs w:val="21"/>
              </w:rPr>
              <w:t>＞1.5</w:t>
            </w:r>
          </w:p>
        </w:tc>
        <w:tc>
          <w:tcPr>
            <w:tcW w:w="1071" w:type="dxa"/>
            <w:tcBorders>
              <w:top w:val="single" w:color="auto" w:sz="4" w:space="0"/>
              <w:left w:val="nil"/>
              <w:bottom w:val="single" w:color="auto" w:sz="4" w:space="0"/>
              <w:right w:val="single" w:color="auto" w:sz="4" w:space="0"/>
            </w:tcBorders>
            <w:vAlign w:val="center"/>
          </w:tcPr>
          <w:p>
            <w:pPr>
              <w:jc w:val="center"/>
              <w:rPr>
                <w:szCs w:val="21"/>
              </w:rPr>
            </w:pPr>
            <w:r>
              <w:rPr>
                <w:szCs w:val="21"/>
              </w:rPr>
              <w:t>3</w:t>
            </w:r>
          </w:p>
        </w:tc>
        <w:tc>
          <w:tcPr>
            <w:tcW w:w="1387" w:type="dxa"/>
            <w:tcBorders>
              <w:top w:val="single" w:color="auto" w:sz="4" w:space="0"/>
              <w:left w:val="nil"/>
              <w:bottom w:val="single" w:color="auto" w:sz="4" w:space="0"/>
              <w:right w:val="single" w:color="auto" w:sz="4" w:space="0"/>
            </w:tcBorders>
            <w:vAlign w:val="center"/>
          </w:tcPr>
          <w:p>
            <w:pPr>
              <w:jc w:val="center"/>
              <w:rPr>
                <w:szCs w:val="21"/>
              </w:rPr>
            </w:pPr>
            <w:r>
              <w:rPr>
                <w:szCs w:val="21"/>
              </w:rPr>
              <w:t>完整、生长良好</w:t>
            </w:r>
          </w:p>
        </w:tc>
        <w:tc>
          <w:tcPr>
            <w:tcW w:w="1443" w:type="dxa"/>
            <w:tcBorders>
              <w:top w:val="single" w:color="auto" w:sz="4" w:space="0"/>
              <w:left w:val="nil"/>
              <w:bottom w:val="single" w:color="auto" w:sz="4" w:space="0"/>
              <w:right w:val="single" w:color="auto" w:sz="4" w:space="0"/>
            </w:tcBorders>
            <w:vAlign w:val="center"/>
          </w:tcPr>
          <w:p>
            <w:pPr>
              <w:jc w:val="center"/>
              <w:rPr>
                <w:szCs w:val="21"/>
              </w:rPr>
            </w:pPr>
            <w:r>
              <w:rPr>
                <w:szCs w:val="21"/>
              </w:rPr>
              <w:t>10/20</w:t>
            </w:r>
          </w:p>
        </w:tc>
        <w:tc>
          <w:tcPr>
            <w:tcW w:w="1827" w:type="dxa"/>
            <w:tcBorders>
              <w:top w:val="single" w:color="auto" w:sz="4" w:space="0"/>
              <w:left w:val="nil"/>
              <w:bottom w:val="single" w:color="auto" w:sz="4" w:space="0"/>
              <w:right w:val="single" w:color="auto" w:sz="4" w:space="0"/>
            </w:tcBorders>
            <w:vAlign w:val="center"/>
          </w:tcPr>
          <w:p>
            <w:pPr>
              <w:rPr>
                <w:szCs w:val="21"/>
              </w:rPr>
            </w:pPr>
            <w:r>
              <w:rPr>
                <w:szCs w:val="21"/>
              </w:rPr>
              <w:t>径粗指从地面往上5 cm处粗度。</w:t>
            </w:r>
          </w:p>
        </w:tc>
      </w:tr>
    </w:tbl>
    <w:p>
      <w:pPr>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keepNext/>
        <w:keepLines/>
        <w:widowControl/>
        <w:spacing w:line="576" w:lineRule="auto"/>
        <w:jc w:val="center"/>
        <w:outlineLvl w:val="0"/>
        <w:rPr>
          <w:b/>
          <w:bCs/>
          <w:color w:val="000000"/>
          <w:kern w:val="44"/>
          <w:szCs w:val="21"/>
        </w:rPr>
      </w:pPr>
      <w:bookmarkStart w:id="284" w:name="_Toc25526"/>
      <w:bookmarkEnd w:id="284"/>
      <w:r>
        <w:rPr>
          <w:b/>
          <w:bCs/>
          <w:color w:val="000000"/>
          <w:kern w:val="44"/>
          <w:szCs w:val="21"/>
        </w:rPr>
        <w:t>附录M  矿山地质环境保护与土地复垦方案信息表</w:t>
      </w:r>
    </w:p>
    <w:p>
      <w:pPr>
        <w:spacing w:line="400" w:lineRule="exact"/>
        <w:jc w:val="center"/>
        <w:rPr>
          <w:b/>
          <w:bCs/>
          <w:szCs w:val="21"/>
        </w:rPr>
      </w:pPr>
      <w:r>
        <w:rPr>
          <w:b/>
          <w:bCs/>
          <w:szCs w:val="21"/>
        </w:rPr>
        <w:t>（规范性附录）</w:t>
      </w:r>
    </w:p>
    <w:p>
      <w:pPr>
        <w:jc w:val="center"/>
        <w:rPr>
          <w:b/>
          <w:bCs/>
          <w:szCs w:val="21"/>
        </w:rPr>
      </w:pPr>
      <w:r>
        <w:rPr>
          <w:b/>
          <w:bCs/>
          <w:szCs w:val="21"/>
        </w:rPr>
        <w:t>矿山地质环境保护与土地复垦方案信息表</w:t>
      </w:r>
    </w:p>
    <w:tbl>
      <w:tblPr>
        <w:tblStyle w:val="10"/>
        <w:tblW w:w="9131" w:type="dxa"/>
        <w:jc w:val="center"/>
        <w:tblLayout w:type="fixed"/>
        <w:tblCellMar>
          <w:top w:w="0" w:type="dxa"/>
          <w:left w:w="108" w:type="dxa"/>
          <w:bottom w:w="0" w:type="dxa"/>
          <w:right w:w="108" w:type="dxa"/>
        </w:tblCellMar>
      </w:tblPr>
      <w:tblGrid>
        <w:gridCol w:w="675"/>
        <w:gridCol w:w="1702"/>
        <w:gridCol w:w="2642"/>
        <w:gridCol w:w="1737"/>
        <w:gridCol w:w="2375"/>
      </w:tblGrid>
      <w:tr>
        <w:tblPrEx>
          <w:tblCellMar>
            <w:top w:w="0" w:type="dxa"/>
            <w:left w:w="108" w:type="dxa"/>
            <w:bottom w:w="0" w:type="dxa"/>
            <w:right w:w="108" w:type="dxa"/>
          </w:tblCellMar>
        </w:tblPrEx>
        <w:trPr>
          <w:trHeight w:val="69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spacing w:val="28"/>
              </w:rPr>
              <w:t>矿山企业</w:t>
            </w:r>
          </w:p>
        </w:tc>
        <w:tc>
          <w:tcPr>
            <w:tcW w:w="1702" w:type="dxa"/>
            <w:tcBorders>
              <w:top w:val="single" w:color="000000" w:sz="4" w:space="0"/>
              <w:left w:val="nil"/>
              <w:bottom w:val="single" w:color="000000" w:sz="4" w:space="0"/>
              <w:right w:val="single" w:color="000000" w:sz="4" w:space="0"/>
            </w:tcBorders>
            <w:vAlign w:val="center"/>
          </w:tcPr>
          <w:p>
            <w:pPr>
              <w:jc w:val="center"/>
            </w:pPr>
            <w:r>
              <w:t>矿山企业名称</w:t>
            </w:r>
          </w:p>
        </w:tc>
        <w:tc>
          <w:tcPr>
            <w:tcW w:w="6754" w:type="dxa"/>
            <w:gridSpan w:val="3"/>
            <w:tcBorders>
              <w:top w:val="single" w:color="000000" w:sz="4" w:space="0"/>
              <w:left w:val="nil"/>
              <w:bottom w:val="single" w:color="000000" w:sz="4" w:space="0"/>
              <w:right w:val="single" w:color="000000" w:sz="4" w:space="0"/>
            </w:tcBorders>
            <w:vAlign w:val="center"/>
          </w:tcPr>
          <w:p>
            <w:r>
              <w:t xml:space="preserve">                          </w:t>
            </w:r>
          </w:p>
        </w:tc>
      </w:tr>
      <w:tr>
        <w:tblPrEx>
          <w:tblCellMar>
            <w:top w:w="0" w:type="dxa"/>
            <w:left w:w="108" w:type="dxa"/>
            <w:bottom w:w="0" w:type="dxa"/>
            <w:right w:w="108" w:type="dxa"/>
          </w:tblCellMar>
        </w:tblPrEx>
        <w:trPr>
          <w:trHeight w:val="48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pPr>
          </w:p>
        </w:tc>
        <w:tc>
          <w:tcPr>
            <w:tcW w:w="1702" w:type="dxa"/>
            <w:tcBorders>
              <w:top w:val="single" w:color="000000" w:sz="4" w:space="0"/>
              <w:left w:val="nil"/>
              <w:bottom w:val="single" w:color="000000" w:sz="4" w:space="0"/>
              <w:right w:val="single" w:color="000000" w:sz="4" w:space="0"/>
            </w:tcBorders>
            <w:vAlign w:val="center"/>
          </w:tcPr>
          <w:p>
            <w:pPr>
              <w:jc w:val="center"/>
            </w:pPr>
            <w:r>
              <w:t>法人代表</w:t>
            </w:r>
          </w:p>
        </w:tc>
        <w:tc>
          <w:tcPr>
            <w:tcW w:w="2642" w:type="dxa"/>
            <w:tcBorders>
              <w:top w:val="single" w:color="000000" w:sz="4" w:space="0"/>
              <w:left w:val="nil"/>
              <w:bottom w:val="single" w:color="000000" w:sz="4" w:space="0"/>
              <w:right w:val="single" w:color="000000" w:sz="4" w:space="0"/>
            </w:tcBorders>
            <w:vAlign w:val="center"/>
          </w:tcPr>
          <w:p/>
        </w:tc>
        <w:tc>
          <w:tcPr>
            <w:tcW w:w="1737" w:type="dxa"/>
            <w:tcBorders>
              <w:top w:val="single" w:color="000000" w:sz="4" w:space="0"/>
              <w:left w:val="nil"/>
              <w:bottom w:val="single" w:color="000000" w:sz="4" w:space="0"/>
              <w:right w:val="single" w:color="000000" w:sz="4" w:space="0"/>
            </w:tcBorders>
            <w:vAlign w:val="center"/>
          </w:tcPr>
          <w:p>
            <w:pPr>
              <w:jc w:val="center"/>
            </w:pPr>
            <w:r>
              <w:t>联系电话</w:t>
            </w: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5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pPr>
          </w:p>
        </w:tc>
        <w:tc>
          <w:tcPr>
            <w:tcW w:w="1702" w:type="dxa"/>
            <w:tcBorders>
              <w:top w:val="single" w:color="000000" w:sz="4" w:space="0"/>
              <w:left w:val="nil"/>
              <w:bottom w:val="single" w:color="000000" w:sz="4" w:space="0"/>
              <w:right w:val="single" w:color="000000" w:sz="4" w:space="0"/>
            </w:tcBorders>
            <w:vAlign w:val="center"/>
          </w:tcPr>
          <w:p>
            <w:pPr>
              <w:jc w:val="center"/>
            </w:pPr>
            <w:r>
              <w:t>单位地址</w:t>
            </w:r>
          </w:p>
        </w:tc>
        <w:tc>
          <w:tcPr>
            <w:tcW w:w="2642" w:type="dxa"/>
            <w:tcBorders>
              <w:top w:val="single" w:color="000000" w:sz="4" w:space="0"/>
              <w:left w:val="nil"/>
              <w:bottom w:val="single" w:color="000000" w:sz="4" w:space="0"/>
              <w:right w:val="single" w:color="000000" w:sz="4" w:space="0"/>
            </w:tcBorders>
            <w:vAlign w:val="center"/>
          </w:tcPr>
          <w:p/>
        </w:tc>
        <w:tc>
          <w:tcPr>
            <w:tcW w:w="1737" w:type="dxa"/>
            <w:tcBorders>
              <w:top w:val="single" w:color="000000" w:sz="4" w:space="0"/>
              <w:left w:val="nil"/>
              <w:bottom w:val="single" w:color="000000" w:sz="4" w:space="0"/>
              <w:right w:val="single" w:color="000000" w:sz="4" w:space="0"/>
            </w:tcBorders>
            <w:vAlign w:val="center"/>
          </w:tcPr>
          <w:p>
            <w:pPr>
              <w:jc w:val="center"/>
            </w:pP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pPr>
          </w:p>
        </w:tc>
        <w:tc>
          <w:tcPr>
            <w:tcW w:w="1702" w:type="dxa"/>
            <w:tcBorders>
              <w:top w:val="single" w:color="000000" w:sz="4" w:space="0"/>
              <w:left w:val="nil"/>
              <w:bottom w:val="single" w:color="000000" w:sz="4" w:space="0"/>
              <w:right w:val="single" w:color="000000" w:sz="4" w:space="0"/>
            </w:tcBorders>
            <w:vAlign w:val="center"/>
          </w:tcPr>
          <w:p>
            <w:pPr>
              <w:jc w:val="center"/>
            </w:pPr>
            <w:r>
              <w:t>矿山名称</w:t>
            </w:r>
          </w:p>
        </w:tc>
        <w:tc>
          <w:tcPr>
            <w:tcW w:w="6754" w:type="dxa"/>
            <w:gridSpan w:val="3"/>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5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pPr>
          </w:p>
        </w:tc>
        <w:tc>
          <w:tcPr>
            <w:tcW w:w="1702" w:type="dxa"/>
            <w:vMerge w:val="restart"/>
            <w:tcBorders>
              <w:top w:val="nil"/>
              <w:left w:val="nil"/>
              <w:bottom w:val="single" w:color="000000" w:sz="4" w:space="0"/>
              <w:right w:val="single" w:color="000000" w:sz="4" w:space="0"/>
            </w:tcBorders>
            <w:vAlign w:val="center"/>
          </w:tcPr>
          <w:p>
            <w:pPr>
              <w:jc w:val="center"/>
            </w:pPr>
            <w:r>
              <w:t>采矿许可证</w:t>
            </w:r>
          </w:p>
        </w:tc>
        <w:tc>
          <w:tcPr>
            <w:tcW w:w="6754" w:type="dxa"/>
            <w:gridSpan w:val="3"/>
            <w:tcBorders>
              <w:top w:val="single" w:color="000000" w:sz="4" w:space="0"/>
              <w:left w:val="nil"/>
              <w:bottom w:val="single" w:color="000000" w:sz="4" w:space="0"/>
              <w:right w:val="single" w:color="000000" w:sz="4" w:space="0"/>
            </w:tcBorders>
            <w:vAlign w:val="center"/>
          </w:tcPr>
          <w:p>
            <w:r>
              <w:t xml:space="preserve">  □新申请       □持有     □变更      □延续</w:t>
            </w:r>
          </w:p>
        </w:tc>
      </w:tr>
      <w:tr>
        <w:tblPrEx>
          <w:tblCellMar>
            <w:top w:w="0" w:type="dxa"/>
            <w:left w:w="108" w:type="dxa"/>
            <w:bottom w:w="0" w:type="dxa"/>
            <w:right w:w="108" w:type="dxa"/>
          </w:tblCellMar>
        </w:tblPrEx>
        <w:trPr>
          <w:trHeight w:val="40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pPr>
          </w:p>
        </w:tc>
        <w:tc>
          <w:tcPr>
            <w:tcW w:w="8456" w:type="dxa"/>
            <w:vMerge w:val="continue"/>
            <w:tcBorders>
              <w:top w:val="nil"/>
              <w:left w:val="nil"/>
              <w:bottom w:val="single" w:color="000000" w:sz="4" w:space="0"/>
              <w:right w:val="single" w:color="000000" w:sz="4" w:space="0"/>
            </w:tcBorders>
            <w:vAlign w:val="center"/>
          </w:tcPr>
          <w:p>
            <w:pPr>
              <w:widowControl/>
            </w:pPr>
          </w:p>
        </w:tc>
        <w:tc>
          <w:tcPr>
            <w:tcW w:w="6754" w:type="dxa"/>
            <w:gridSpan w:val="3"/>
            <w:tcBorders>
              <w:top w:val="single" w:color="000000" w:sz="4" w:space="0"/>
              <w:left w:val="nil"/>
              <w:bottom w:val="single" w:color="000000" w:sz="4" w:space="0"/>
              <w:right w:val="single" w:color="000000" w:sz="4" w:space="0"/>
            </w:tcBorders>
            <w:vAlign w:val="center"/>
          </w:tcPr>
          <w:p>
            <w:r>
              <w:t>以上情况请选择一种并打“√”</w:t>
            </w:r>
          </w:p>
        </w:tc>
      </w:tr>
      <w:tr>
        <w:tblPrEx>
          <w:tblCellMar>
            <w:top w:w="0" w:type="dxa"/>
            <w:left w:w="108" w:type="dxa"/>
            <w:bottom w:w="0" w:type="dxa"/>
            <w:right w:w="108" w:type="dxa"/>
          </w:tblCellMar>
        </w:tblPrEx>
        <w:trPr>
          <w:trHeight w:val="645" w:hRule="atLeast"/>
          <w:jc w:val="center"/>
        </w:trPr>
        <w:tc>
          <w:tcPr>
            <w:tcW w:w="675" w:type="dxa"/>
            <w:vMerge w:val="restart"/>
            <w:tcBorders>
              <w:top w:val="nil"/>
              <w:left w:val="single" w:color="000000" w:sz="4" w:space="0"/>
              <w:bottom w:val="single" w:color="000000" w:sz="4" w:space="0"/>
              <w:right w:val="single" w:color="000000" w:sz="4" w:space="0"/>
            </w:tcBorders>
            <w:vAlign w:val="center"/>
          </w:tcPr>
          <w:p>
            <w:pPr>
              <w:jc w:val="center"/>
              <w:rPr>
                <w:spacing w:val="28"/>
              </w:rPr>
            </w:pPr>
            <w:r>
              <w:rPr>
                <w:spacing w:val="28"/>
              </w:rPr>
              <w:t>编制单位</w:t>
            </w:r>
          </w:p>
        </w:tc>
        <w:tc>
          <w:tcPr>
            <w:tcW w:w="1702" w:type="dxa"/>
            <w:tcBorders>
              <w:top w:val="single" w:color="000000" w:sz="4" w:space="0"/>
              <w:left w:val="nil"/>
              <w:bottom w:val="single" w:color="000000" w:sz="4" w:space="0"/>
              <w:right w:val="single" w:color="000000" w:sz="4" w:space="0"/>
            </w:tcBorders>
            <w:vAlign w:val="center"/>
          </w:tcPr>
          <w:p>
            <w:pPr>
              <w:jc w:val="center"/>
            </w:pPr>
            <w:r>
              <w:t>单位名称</w:t>
            </w:r>
          </w:p>
        </w:tc>
        <w:tc>
          <w:tcPr>
            <w:tcW w:w="6754" w:type="dxa"/>
            <w:gridSpan w:val="3"/>
            <w:tcBorders>
              <w:top w:val="single" w:color="000000" w:sz="4" w:space="0"/>
              <w:left w:val="nil"/>
              <w:bottom w:val="single" w:color="000000" w:sz="4" w:space="0"/>
              <w:right w:val="single" w:color="000000" w:sz="4" w:space="0"/>
            </w:tcBorders>
            <w:vAlign w:val="center"/>
          </w:tcPr>
          <w:p>
            <w:r>
              <w:t xml:space="preserve">                            </w:t>
            </w:r>
          </w:p>
        </w:tc>
      </w:tr>
      <w:tr>
        <w:tblPrEx>
          <w:tblCellMar>
            <w:top w:w="0" w:type="dxa"/>
            <w:left w:w="108" w:type="dxa"/>
            <w:bottom w:w="0" w:type="dxa"/>
            <w:right w:w="108" w:type="dxa"/>
          </w:tblCellMar>
        </w:tblPrEx>
        <w:trPr>
          <w:trHeight w:val="558"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r>
              <w:t>法人代表</w:t>
            </w:r>
          </w:p>
        </w:tc>
        <w:tc>
          <w:tcPr>
            <w:tcW w:w="2642" w:type="dxa"/>
            <w:tcBorders>
              <w:top w:val="single" w:color="000000" w:sz="4" w:space="0"/>
              <w:left w:val="nil"/>
              <w:bottom w:val="single" w:color="000000" w:sz="4" w:space="0"/>
              <w:right w:val="single" w:color="000000" w:sz="4" w:space="0"/>
            </w:tcBorders>
            <w:vAlign w:val="center"/>
          </w:tcPr>
          <w:p/>
        </w:tc>
        <w:tc>
          <w:tcPr>
            <w:tcW w:w="1737" w:type="dxa"/>
            <w:tcBorders>
              <w:top w:val="single" w:color="000000" w:sz="4" w:space="0"/>
              <w:left w:val="nil"/>
              <w:bottom w:val="single" w:color="000000" w:sz="4" w:space="0"/>
              <w:right w:val="single" w:color="000000" w:sz="4" w:space="0"/>
            </w:tcBorders>
            <w:vAlign w:val="center"/>
          </w:tcPr>
          <w:p>
            <w:pPr>
              <w:jc w:val="center"/>
            </w:pPr>
            <w:r>
              <w:t>联系电话</w:t>
            </w: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583"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r>
              <w:t>单位地址</w:t>
            </w:r>
          </w:p>
        </w:tc>
        <w:tc>
          <w:tcPr>
            <w:tcW w:w="6754" w:type="dxa"/>
            <w:gridSpan w:val="3"/>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8456" w:type="dxa"/>
            <w:gridSpan w:val="4"/>
            <w:tcBorders>
              <w:top w:val="single" w:color="000000" w:sz="4" w:space="0"/>
              <w:left w:val="nil"/>
              <w:bottom w:val="single" w:color="000000" w:sz="4" w:space="0"/>
              <w:right w:val="single" w:color="000000" w:sz="4" w:space="0"/>
            </w:tcBorders>
            <w:vAlign w:val="center"/>
          </w:tcPr>
          <w:p>
            <w:pPr>
              <w:jc w:val="center"/>
            </w:pPr>
            <w:r>
              <w:t>主要编制人员</w:t>
            </w:r>
          </w:p>
        </w:tc>
      </w:tr>
      <w:tr>
        <w:tblPrEx>
          <w:tblCellMar>
            <w:top w:w="0" w:type="dxa"/>
            <w:left w:w="108" w:type="dxa"/>
            <w:bottom w:w="0" w:type="dxa"/>
            <w:right w:w="108" w:type="dxa"/>
          </w:tblCellMar>
        </w:tblPrEx>
        <w:trPr>
          <w:trHeight w:val="432"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r>
              <w:t>姓名</w:t>
            </w:r>
          </w:p>
        </w:tc>
        <w:tc>
          <w:tcPr>
            <w:tcW w:w="4379" w:type="dxa"/>
            <w:gridSpan w:val="2"/>
            <w:tcBorders>
              <w:top w:val="single" w:color="000000" w:sz="4" w:space="0"/>
              <w:left w:val="nil"/>
              <w:bottom w:val="single" w:color="000000" w:sz="4" w:space="0"/>
              <w:right w:val="single" w:color="000000" w:sz="4" w:space="0"/>
            </w:tcBorders>
            <w:vAlign w:val="center"/>
          </w:tcPr>
          <w:p>
            <w:pPr>
              <w:jc w:val="center"/>
            </w:pPr>
            <w:r>
              <w:t>职责</w:t>
            </w:r>
          </w:p>
        </w:tc>
        <w:tc>
          <w:tcPr>
            <w:tcW w:w="2375" w:type="dxa"/>
            <w:tcBorders>
              <w:top w:val="single" w:color="000000" w:sz="4" w:space="0"/>
              <w:left w:val="nil"/>
              <w:bottom w:val="single" w:color="000000" w:sz="4" w:space="0"/>
              <w:right w:val="single" w:color="000000" w:sz="4" w:space="0"/>
            </w:tcBorders>
            <w:vAlign w:val="center"/>
          </w:tcPr>
          <w:p>
            <w:pPr>
              <w:jc w:val="center"/>
            </w:pPr>
            <w:r>
              <w:t>签  名</w:t>
            </w:r>
          </w:p>
        </w:tc>
      </w:tr>
      <w:tr>
        <w:tblPrEx>
          <w:tblCellMar>
            <w:top w:w="0" w:type="dxa"/>
            <w:left w:w="108" w:type="dxa"/>
            <w:bottom w:w="0" w:type="dxa"/>
            <w:right w:w="108" w:type="dxa"/>
          </w:tblCellMar>
        </w:tblPrEx>
        <w:trPr>
          <w:trHeight w:val="458"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p>
        </w:tc>
        <w:tc>
          <w:tcPr>
            <w:tcW w:w="4379" w:type="dxa"/>
            <w:gridSpan w:val="2"/>
            <w:tcBorders>
              <w:top w:val="single" w:color="000000" w:sz="4" w:space="0"/>
              <w:left w:val="nil"/>
              <w:bottom w:val="single" w:color="000000" w:sz="4" w:space="0"/>
              <w:right w:val="single" w:color="000000" w:sz="4" w:space="0"/>
            </w:tcBorders>
            <w:vAlign w:val="center"/>
          </w:tcP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45"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p>
        </w:tc>
        <w:tc>
          <w:tcPr>
            <w:tcW w:w="4379" w:type="dxa"/>
            <w:gridSpan w:val="2"/>
            <w:tcBorders>
              <w:top w:val="single" w:color="000000" w:sz="4" w:space="0"/>
              <w:left w:val="nil"/>
              <w:bottom w:val="single" w:color="000000" w:sz="4" w:space="0"/>
              <w:right w:val="single" w:color="000000" w:sz="4" w:space="0"/>
            </w:tcBorders>
            <w:vAlign w:val="center"/>
          </w:tcP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45"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p>
        </w:tc>
        <w:tc>
          <w:tcPr>
            <w:tcW w:w="4379" w:type="dxa"/>
            <w:gridSpan w:val="2"/>
            <w:tcBorders>
              <w:top w:val="single" w:color="000000" w:sz="4" w:space="0"/>
              <w:left w:val="nil"/>
              <w:bottom w:val="single" w:color="000000" w:sz="4" w:space="0"/>
              <w:right w:val="single" w:color="000000" w:sz="4" w:space="0"/>
            </w:tcBorders>
            <w:vAlign w:val="center"/>
          </w:tcP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45"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p>
        </w:tc>
        <w:tc>
          <w:tcPr>
            <w:tcW w:w="4379" w:type="dxa"/>
            <w:gridSpan w:val="2"/>
            <w:tcBorders>
              <w:top w:val="single" w:color="000000" w:sz="4" w:space="0"/>
              <w:left w:val="nil"/>
              <w:bottom w:val="single" w:color="000000" w:sz="4" w:space="0"/>
              <w:right w:val="single" w:color="000000" w:sz="4" w:space="0"/>
            </w:tcBorders>
            <w:vAlign w:val="center"/>
          </w:tcP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82" w:hRule="atLeast"/>
          <w:jc w:val="center"/>
        </w:trPr>
        <w:tc>
          <w:tcPr>
            <w:tcW w:w="675" w:type="dxa"/>
            <w:vMerge w:val="continue"/>
            <w:tcBorders>
              <w:top w:val="nil"/>
              <w:left w:val="single" w:color="000000" w:sz="4" w:space="0"/>
              <w:bottom w:val="single" w:color="000000" w:sz="4" w:space="0"/>
              <w:right w:val="single" w:color="000000" w:sz="4" w:space="0"/>
            </w:tcBorders>
            <w:vAlign w:val="center"/>
          </w:tcPr>
          <w:p>
            <w:pPr>
              <w:widowControl/>
              <w:rPr>
                <w:spacing w:val="28"/>
              </w:rPr>
            </w:pPr>
          </w:p>
        </w:tc>
        <w:tc>
          <w:tcPr>
            <w:tcW w:w="1702" w:type="dxa"/>
            <w:tcBorders>
              <w:top w:val="single" w:color="000000" w:sz="4" w:space="0"/>
              <w:left w:val="nil"/>
              <w:bottom w:val="single" w:color="000000" w:sz="4" w:space="0"/>
              <w:right w:val="single" w:color="000000" w:sz="4" w:space="0"/>
            </w:tcBorders>
            <w:vAlign w:val="center"/>
          </w:tcPr>
          <w:p>
            <w:pPr>
              <w:jc w:val="center"/>
            </w:pPr>
          </w:p>
        </w:tc>
        <w:tc>
          <w:tcPr>
            <w:tcW w:w="4379" w:type="dxa"/>
            <w:gridSpan w:val="2"/>
            <w:tcBorders>
              <w:top w:val="single" w:color="000000" w:sz="4" w:space="0"/>
              <w:left w:val="nil"/>
              <w:bottom w:val="single" w:color="000000" w:sz="4" w:space="0"/>
              <w:right w:val="single" w:color="000000" w:sz="4" w:space="0"/>
            </w:tcBorders>
            <w:vAlign w:val="center"/>
          </w:tcPr>
          <w:p/>
        </w:tc>
        <w:tc>
          <w:tcPr>
            <w:tcW w:w="2375"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4372"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rPr>
                <w:spacing w:val="28"/>
              </w:rPr>
            </w:pPr>
            <w:r>
              <w:rPr>
                <w:spacing w:val="28"/>
              </w:rPr>
              <w:t>审查申请</w:t>
            </w:r>
          </w:p>
        </w:tc>
        <w:tc>
          <w:tcPr>
            <w:tcW w:w="8456" w:type="dxa"/>
            <w:gridSpan w:val="4"/>
            <w:tcBorders>
              <w:top w:val="single" w:color="000000" w:sz="4" w:space="0"/>
              <w:left w:val="nil"/>
              <w:bottom w:val="single" w:color="000000" w:sz="4" w:space="0"/>
              <w:right w:val="single" w:color="000000" w:sz="4" w:space="0"/>
            </w:tcBorders>
            <w:vAlign w:val="center"/>
          </w:tcPr>
          <w:p>
            <w:pPr>
              <w:spacing w:line="500" w:lineRule="exact"/>
              <w:ind w:firstLine="420" w:firstLineChars="200"/>
            </w:pPr>
            <w:r>
              <w:t>我单位己按要求编制矿山地质环境保护与土地复垦方案，保证方案中所引数据的真实性，同意按国家相关保密规定对文本进行相应处理后进行公示，承诺按批准后的方案做好矿山地质环境保护与土地复垦工作 。</w:t>
            </w:r>
          </w:p>
          <w:p>
            <w:pPr>
              <w:spacing w:line="500" w:lineRule="exact"/>
            </w:pPr>
            <w:r>
              <w:t>请予以审查。</w:t>
            </w:r>
          </w:p>
          <w:p>
            <w:pPr>
              <w:spacing w:line="500" w:lineRule="exact"/>
            </w:pPr>
          </w:p>
          <w:p>
            <w:pPr>
              <w:spacing w:line="500" w:lineRule="exact"/>
            </w:pPr>
          </w:p>
          <w:p>
            <w:pPr>
              <w:spacing w:line="500" w:lineRule="exact"/>
            </w:pPr>
            <w:r>
              <w:t xml:space="preserve">                                     申请单位（矿山企业）盖章</w:t>
            </w:r>
          </w:p>
          <w:p>
            <w:pPr>
              <w:spacing w:line="500" w:lineRule="exact"/>
            </w:pPr>
            <w:r>
              <w:t>联系人:                 联系电话:</w:t>
            </w:r>
          </w:p>
        </w:tc>
      </w:tr>
    </w:tbl>
    <w:p>
      <w:pPr>
        <w:keepNext/>
        <w:keepLines/>
        <w:widowControl/>
        <w:spacing w:line="576" w:lineRule="auto"/>
        <w:jc w:val="center"/>
        <w:outlineLvl w:val="0"/>
        <w:rPr>
          <w:b/>
          <w:bCs/>
          <w:color w:val="000000"/>
          <w:kern w:val="44"/>
          <w:szCs w:val="21"/>
        </w:rPr>
      </w:pPr>
      <w:r>
        <w:rPr>
          <w:b/>
          <w:bCs/>
          <w:color w:val="000000"/>
          <w:kern w:val="44"/>
          <w:szCs w:val="21"/>
        </w:rPr>
        <w:t xml:space="preserve"> </w:t>
      </w:r>
      <w:bookmarkStart w:id="285" w:name="_Toc22699"/>
      <w:bookmarkEnd w:id="285"/>
      <w:r>
        <w:rPr>
          <w:b/>
          <w:bCs/>
          <w:color w:val="000000"/>
          <w:kern w:val="44"/>
          <w:szCs w:val="21"/>
        </w:rPr>
        <w:t>附录N  矿山地质环境保护与土地复垦方案报告封面、责任表格式、报告装订顺序</w:t>
      </w:r>
    </w:p>
    <w:p>
      <w:pPr>
        <w:spacing w:line="400" w:lineRule="exact"/>
        <w:rPr>
          <w:b/>
          <w:bCs/>
          <w:szCs w:val="21"/>
        </w:rPr>
      </w:pPr>
      <w:r>
        <w:rPr>
          <w:rFonts w:eastAsia="黑体"/>
          <w:b/>
          <w:bCs/>
          <w:szCs w:val="21"/>
        </w:rPr>
        <w:t xml:space="preserve">                                 </w:t>
      </w:r>
      <w:r>
        <w:rPr>
          <w:b/>
          <w:bCs/>
          <w:szCs w:val="21"/>
        </w:rPr>
        <w:t>（资料性附录）</w:t>
      </w:r>
    </w:p>
    <w:p>
      <w:pPr>
        <w:snapToGrid w:val="0"/>
        <w:spacing w:line="480" w:lineRule="exact"/>
        <w:rPr>
          <w:rFonts w:eastAsia="黑体"/>
          <w:b/>
          <w:bCs/>
          <w:szCs w:val="21"/>
        </w:rPr>
      </w:pPr>
      <w:r>
        <w:rPr>
          <w:rFonts w:eastAsia="黑体"/>
          <w:b/>
          <w:bCs/>
          <w:szCs w:val="21"/>
        </w:rPr>
        <w:t xml:space="preserve">  </w:t>
      </w:r>
    </w:p>
    <w:p>
      <w:pPr>
        <w:snapToGrid w:val="0"/>
        <w:spacing w:line="480" w:lineRule="exact"/>
        <w:rPr>
          <w:rFonts w:eastAsia="黑体"/>
          <w:b/>
          <w:bCs/>
          <w:szCs w:val="21"/>
        </w:rPr>
      </w:pPr>
      <w:r>
        <w:rPr>
          <w:rFonts w:eastAsia="黑体"/>
          <w:b/>
          <w:bCs/>
          <w:szCs w:val="21"/>
        </w:rPr>
        <w:t>1.《报告》封面格式：</w:t>
      </w:r>
    </w:p>
    <w:tbl>
      <w:tblPr>
        <w:tblStyle w:val="10"/>
        <w:tblW w:w="9555" w:type="dxa"/>
        <w:tblInd w:w="-207" w:type="dxa"/>
        <w:tblLayout w:type="fixed"/>
        <w:tblCellMar>
          <w:top w:w="0" w:type="dxa"/>
          <w:left w:w="108" w:type="dxa"/>
          <w:bottom w:w="0" w:type="dxa"/>
          <w:right w:w="108" w:type="dxa"/>
        </w:tblCellMar>
      </w:tblPr>
      <w:tblGrid>
        <w:gridCol w:w="9555"/>
      </w:tblGrid>
      <w:tr>
        <w:tblPrEx>
          <w:tblCellMar>
            <w:top w:w="0" w:type="dxa"/>
            <w:left w:w="108" w:type="dxa"/>
            <w:bottom w:w="0" w:type="dxa"/>
            <w:right w:w="108" w:type="dxa"/>
          </w:tblCellMar>
        </w:tblPrEx>
        <w:trPr>
          <w:trHeight w:val="6993" w:hRule="atLeast"/>
        </w:trPr>
        <w:tc>
          <w:tcPr>
            <w:tcW w:w="9555" w:type="dxa"/>
            <w:tcBorders>
              <w:top w:val="single" w:color="auto" w:sz="4" w:space="0"/>
              <w:left w:val="single" w:color="auto" w:sz="4" w:space="0"/>
              <w:bottom w:val="single" w:color="auto" w:sz="4" w:space="0"/>
              <w:right w:val="single" w:color="auto" w:sz="4" w:space="0"/>
            </w:tcBorders>
          </w:tcPr>
          <w:p>
            <w:pPr>
              <w:snapToGrid w:val="0"/>
              <w:jc w:val="right"/>
              <w:rPr>
                <w:rFonts w:eastAsia="仿宋_GB2312"/>
                <w:sz w:val="28"/>
                <w:szCs w:val="28"/>
              </w:rPr>
            </w:pPr>
            <w:r>
              <w:rPr>
                <w:szCs w:val="21"/>
              </w:rPr>
              <w:drawing>
                <wp:inline distT="0" distB="0" distL="0" distR="0">
                  <wp:extent cx="1390650" cy="514350"/>
                  <wp:effectExtent l="0" t="0" r="0" b="0"/>
                  <wp:docPr id="2" name="图片 2" descr="说明: D:\Users\ADMINI~1\AppData\Local\Temp\ksohtml\wpsCA1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D:\Users\ADMINI~1\AppData\Local\Temp\ksohtml\wpsCA1B.tmp.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390650" cy="514350"/>
                          </a:xfrm>
                          <a:prstGeom prst="rect">
                            <a:avLst/>
                          </a:prstGeom>
                          <a:noFill/>
                          <a:ln>
                            <a:noFill/>
                          </a:ln>
                        </pic:spPr>
                      </pic:pic>
                    </a:graphicData>
                  </a:graphic>
                </wp:inline>
              </w:drawing>
            </w:r>
            <w:r>
              <w:rPr>
                <w:rFonts w:eastAsia="仿宋_GB2312"/>
                <w:sz w:val="28"/>
                <w:szCs w:val="28"/>
              </w:rPr>
              <w:t>或</w:t>
            </w:r>
            <w:r>
              <w:rPr>
                <w:szCs w:val="21"/>
              </w:rPr>
              <w:drawing>
                <wp:inline distT="0" distB="0" distL="0" distR="0">
                  <wp:extent cx="1390650" cy="514350"/>
                  <wp:effectExtent l="0" t="0" r="0" b="0"/>
                  <wp:docPr id="1" name="图片 1" descr="说明: D:\Users\ADMINI~1\AppData\Local\Temp\ksohtml\wpsCA1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Users\ADMINI~1\AppData\Local\Temp\ksohtml\wpsCA1C.tmp.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390650" cy="514350"/>
                          </a:xfrm>
                          <a:prstGeom prst="rect">
                            <a:avLst/>
                          </a:prstGeom>
                          <a:noFill/>
                          <a:ln>
                            <a:noFill/>
                          </a:ln>
                        </pic:spPr>
                      </pic:pic>
                    </a:graphicData>
                  </a:graphic>
                </wp:inline>
              </w:drawing>
            </w:r>
          </w:p>
          <w:p>
            <w:pPr>
              <w:snapToGrid w:val="0"/>
              <w:jc w:val="right"/>
              <w:rPr>
                <w:spacing w:val="-12"/>
                <w:szCs w:val="21"/>
              </w:rPr>
            </w:pPr>
            <w:r>
              <w:rPr>
                <w:sz w:val="28"/>
                <w:szCs w:val="28"/>
              </w:rPr>
              <w:t> </w:t>
            </w:r>
            <w:r>
              <w:rPr>
                <w:rFonts w:eastAsia="仿宋_GB2312"/>
                <w:sz w:val="28"/>
                <w:szCs w:val="28"/>
              </w:rPr>
              <w:t xml:space="preserve">                     </w:t>
            </w:r>
            <w:r>
              <w:rPr>
                <w:spacing w:val="-12"/>
                <w:szCs w:val="21"/>
              </w:rPr>
              <w:t>（方框长4cm，高2cm，线宽1mm，字体宋体、加粗、小三号。）</w:t>
            </w:r>
          </w:p>
          <w:p>
            <w:pPr>
              <w:snapToGrid w:val="0"/>
              <w:jc w:val="center"/>
              <w:rPr>
                <w:b/>
                <w:bCs/>
                <w:sz w:val="48"/>
                <w:szCs w:val="48"/>
              </w:rPr>
            </w:pPr>
            <w:r>
              <w:rPr>
                <w:rFonts w:eastAsia="仿宋_GB2312"/>
                <w:b/>
                <w:bCs/>
                <w:sz w:val="48"/>
                <w:szCs w:val="48"/>
              </w:rPr>
              <w:t>××××矿</w:t>
            </w:r>
            <w:r>
              <w:rPr>
                <w:sz w:val="28"/>
                <w:szCs w:val="28"/>
              </w:rPr>
              <w:t>（矿业权人名称十矿山名称，小一号仿宋）</w:t>
            </w:r>
          </w:p>
          <w:p>
            <w:pPr>
              <w:spacing w:before="100" w:beforeAutospacing="1" w:after="200" w:line="680" w:lineRule="exact"/>
              <w:jc w:val="center"/>
              <w:rPr>
                <w:rFonts w:eastAsia="黑体"/>
                <w:spacing w:val="-24"/>
                <w:sz w:val="48"/>
                <w:szCs w:val="48"/>
              </w:rPr>
            </w:pPr>
            <w:r>
              <w:rPr>
                <w:rFonts w:eastAsia="黑体"/>
                <w:sz w:val="52"/>
                <w:szCs w:val="52"/>
              </w:rPr>
              <w:t>矿山地质环境保护与土地复垦方案</w:t>
            </w:r>
          </w:p>
          <w:p>
            <w:pPr>
              <w:spacing w:line="360" w:lineRule="auto"/>
              <w:jc w:val="center"/>
              <w:rPr>
                <w:sz w:val="28"/>
                <w:szCs w:val="28"/>
              </w:rPr>
            </w:pPr>
            <w:r>
              <w:rPr>
                <w:sz w:val="28"/>
                <w:szCs w:val="28"/>
              </w:rPr>
              <w:t>（一号黑体，居中）</w:t>
            </w: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rPr>
                <w:rFonts w:eastAsia="仿宋_GB2312"/>
                <w:sz w:val="28"/>
                <w:szCs w:val="28"/>
              </w:rPr>
            </w:pPr>
            <w:r>
              <w:rPr>
                <w:rFonts w:eastAsia="仿宋_GB2312"/>
                <w:sz w:val="28"/>
                <w:szCs w:val="28"/>
              </w:rPr>
              <w:t xml:space="preserve">                                  </w:t>
            </w:r>
          </w:p>
          <w:p>
            <w:pPr>
              <w:snapToGrid w:val="0"/>
              <w:rPr>
                <w:rFonts w:eastAsia="仿宋_GB2312"/>
                <w:sz w:val="28"/>
                <w:szCs w:val="28"/>
              </w:rPr>
            </w:pPr>
          </w:p>
          <w:p>
            <w:pPr>
              <w:jc w:val="center"/>
              <w:rPr>
                <w:sz w:val="44"/>
                <w:szCs w:val="44"/>
              </w:rPr>
            </w:pPr>
            <w:r>
              <w:rPr>
                <w:sz w:val="44"/>
                <w:szCs w:val="44"/>
              </w:rPr>
              <w:t>申报单位名称（采矿权人，二号宋体，居中）</w:t>
            </w:r>
          </w:p>
          <w:p>
            <w:pPr>
              <w:jc w:val="center"/>
              <w:rPr>
                <w:sz w:val="28"/>
                <w:szCs w:val="28"/>
              </w:rPr>
            </w:pPr>
            <w:r>
              <w:rPr>
                <w:sz w:val="44"/>
                <w:szCs w:val="44"/>
              </w:rPr>
              <w:t xml:space="preserve">   20××年×月（二号宋体，居中）</w:t>
            </w:r>
          </w:p>
          <w:p>
            <w:pPr>
              <w:snapToGrid w:val="0"/>
              <w:rPr>
                <w:rFonts w:eastAsia="仿宋_GB2312"/>
                <w:sz w:val="28"/>
                <w:szCs w:val="28"/>
              </w:rPr>
            </w:pPr>
          </w:p>
        </w:tc>
      </w:tr>
    </w:tbl>
    <w:p>
      <w:pPr>
        <w:snapToGrid w:val="0"/>
        <w:spacing w:line="480" w:lineRule="exact"/>
        <w:rPr>
          <w:b/>
          <w:bCs/>
          <w:szCs w:val="21"/>
        </w:rPr>
      </w:pPr>
      <w:r>
        <w:rPr>
          <w:b/>
          <w:bCs/>
          <w:szCs w:val="21"/>
        </w:rPr>
        <w:t xml:space="preserve"> </w:t>
      </w:r>
    </w:p>
    <w:p>
      <w:pPr>
        <w:snapToGrid w:val="0"/>
        <w:spacing w:line="480" w:lineRule="exact"/>
        <w:rPr>
          <w:b/>
          <w:bCs/>
          <w:szCs w:val="21"/>
        </w:rPr>
      </w:pPr>
      <w:r>
        <w:rPr>
          <w:b/>
          <w:bCs/>
          <w:szCs w:val="21"/>
        </w:rPr>
        <w:t xml:space="preserve">  </w:t>
      </w:r>
    </w:p>
    <w:p>
      <w:pPr>
        <w:snapToGrid w:val="0"/>
        <w:spacing w:line="480" w:lineRule="exact"/>
        <w:rPr>
          <w:b/>
          <w:bCs/>
          <w:sz w:val="28"/>
          <w:szCs w:val="28"/>
        </w:rPr>
      </w:pPr>
      <w:r>
        <w:rPr>
          <w:rFonts w:eastAsia="黑体"/>
          <w:b/>
          <w:bCs/>
          <w:szCs w:val="21"/>
        </w:rPr>
        <w:t xml:space="preserve">2.《报告》责任表格式 </w:t>
      </w:r>
      <w:r>
        <w:rPr>
          <w:b/>
          <w:bCs/>
          <w:szCs w:val="21"/>
        </w:rPr>
        <w:t xml:space="preserve"> </w:t>
      </w:r>
      <w:r>
        <w:rPr>
          <w:b/>
          <w:bCs/>
          <w:sz w:val="28"/>
          <w:szCs w:val="28"/>
        </w:rPr>
        <w:t xml:space="preserve">                      </w:t>
      </w:r>
    </w:p>
    <w:tbl>
      <w:tblPr>
        <w:tblStyle w:val="10"/>
        <w:tblW w:w="9116" w:type="dxa"/>
        <w:tblInd w:w="0" w:type="dxa"/>
        <w:tblLayout w:type="fixed"/>
        <w:tblCellMar>
          <w:top w:w="0" w:type="dxa"/>
          <w:left w:w="108" w:type="dxa"/>
          <w:bottom w:w="0" w:type="dxa"/>
          <w:right w:w="108" w:type="dxa"/>
        </w:tblCellMar>
      </w:tblPr>
      <w:tblGrid>
        <w:gridCol w:w="9116"/>
      </w:tblGrid>
      <w:tr>
        <w:tblPrEx>
          <w:tblCellMar>
            <w:top w:w="0" w:type="dxa"/>
            <w:left w:w="108" w:type="dxa"/>
            <w:bottom w:w="0" w:type="dxa"/>
            <w:right w:w="108" w:type="dxa"/>
          </w:tblCellMar>
        </w:tblPrEx>
        <w:trPr>
          <w:trHeight w:val="1270" w:hRule="atLeast"/>
        </w:trPr>
        <w:tc>
          <w:tcPr>
            <w:tcW w:w="9116" w:type="dxa"/>
            <w:tcBorders>
              <w:top w:val="single" w:color="auto" w:sz="4" w:space="0"/>
              <w:left w:val="single" w:color="auto" w:sz="4" w:space="0"/>
              <w:bottom w:val="single" w:color="auto" w:sz="4" w:space="0"/>
              <w:right w:val="single" w:color="auto" w:sz="4" w:space="0"/>
            </w:tcBorders>
          </w:tcPr>
          <w:p>
            <w:pPr>
              <w:jc w:val="center"/>
              <w:rPr>
                <w:rFonts w:eastAsia="仿宋_GB2312"/>
                <w:b/>
                <w:bCs/>
                <w:sz w:val="48"/>
                <w:szCs w:val="48"/>
              </w:rPr>
            </w:pPr>
            <w:r>
              <w:rPr>
                <w:rFonts w:eastAsia="仿宋_GB2312"/>
                <w:b/>
                <w:bCs/>
                <w:sz w:val="48"/>
                <w:szCs w:val="48"/>
              </w:rPr>
              <w:t>××××××××××××××矿</w:t>
            </w:r>
          </w:p>
          <w:p>
            <w:pPr>
              <w:jc w:val="center"/>
              <w:rPr>
                <w:sz w:val="28"/>
                <w:szCs w:val="28"/>
              </w:rPr>
            </w:pPr>
            <w:r>
              <w:rPr>
                <w:sz w:val="28"/>
                <w:szCs w:val="28"/>
              </w:rPr>
              <w:t>（矿业权人名称十矿山名称，小一号仿宋，居中）</w:t>
            </w:r>
          </w:p>
          <w:p>
            <w:pPr>
              <w:jc w:val="center"/>
              <w:rPr>
                <w:b/>
                <w:bCs/>
                <w:sz w:val="44"/>
                <w:szCs w:val="44"/>
              </w:rPr>
            </w:pPr>
            <w:r>
              <w:rPr>
                <w:rFonts w:eastAsia="黑体"/>
                <w:sz w:val="48"/>
                <w:szCs w:val="48"/>
              </w:rPr>
              <w:t>矿山地质环境保护与土地复垦方案</w:t>
            </w:r>
          </w:p>
          <w:p>
            <w:pPr>
              <w:jc w:val="center"/>
              <w:rPr>
                <w:sz w:val="28"/>
                <w:szCs w:val="28"/>
              </w:rPr>
            </w:pPr>
            <w:r>
              <w:rPr>
                <w:sz w:val="28"/>
                <w:szCs w:val="28"/>
              </w:rPr>
              <w:t>（一号黑体，居中）</w:t>
            </w:r>
          </w:p>
          <w:p>
            <w:pPr>
              <w:spacing w:line="500" w:lineRule="exact"/>
              <w:rPr>
                <w:rFonts w:eastAsia="仿宋_GB2312"/>
                <w:sz w:val="28"/>
                <w:szCs w:val="28"/>
              </w:rPr>
            </w:pPr>
          </w:p>
          <w:p>
            <w:pPr>
              <w:spacing w:line="500" w:lineRule="exact"/>
              <w:rPr>
                <w:rFonts w:eastAsia="仿宋_GB2312"/>
                <w:sz w:val="28"/>
                <w:szCs w:val="28"/>
              </w:rPr>
            </w:pPr>
          </w:p>
          <w:p>
            <w:pPr>
              <w:spacing w:line="500" w:lineRule="exact"/>
              <w:rPr>
                <w:rFonts w:eastAsia="仿宋_GB2312"/>
                <w:sz w:val="28"/>
                <w:szCs w:val="28"/>
                <w:highlight w:val="red"/>
              </w:rPr>
            </w:pPr>
            <w:r>
              <w:rPr>
                <w:sz w:val="32"/>
                <w:szCs w:val="32"/>
              </w:rPr>
              <w:t>申报单位：×××××（注：三号宋体，下同）</w:t>
            </w:r>
          </w:p>
          <w:p>
            <w:pPr>
              <w:spacing w:line="500" w:lineRule="exact"/>
              <w:rPr>
                <w:sz w:val="32"/>
                <w:szCs w:val="32"/>
              </w:rPr>
            </w:pPr>
            <w:r>
              <w:rPr>
                <w:sz w:val="32"/>
                <w:szCs w:val="32"/>
              </w:rPr>
              <w:t>编制单位： ××××××××(盖章)</w:t>
            </w:r>
          </w:p>
          <w:p>
            <w:pPr>
              <w:spacing w:line="500" w:lineRule="exact"/>
              <w:rPr>
                <w:sz w:val="32"/>
                <w:szCs w:val="32"/>
              </w:rPr>
            </w:pPr>
            <w:r>
              <w:rPr>
                <w:sz w:val="32"/>
                <w:szCs w:val="32"/>
              </w:rPr>
              <w:t>法人或院长（法人代表）：×××（打印）</w:t>
            </w:r>
          </w:p>
          <w:p>
            <w:pPr>
              <w:spacing w:line="500" w:lineRule="exact"/>
              <w:rPr>
                <w:sz w:val="32"/>
                <w:szCs w:val="32"/>
              </w:rPr>
            </w:pPr>
            <w:r>
              <w:rPr>
                <w:sz w:val="32"/>
                <w:szCs w:val="32"/>
              </w:rPr>
              <w:t>总工程师: ×××（打印）</w:t>
            </w:r>
          </w:p>
          <w:p>
            <w:pPr>
              <w:spacing w:line="500" w:lineRule="exact"/>
              <w:rPr>
                <w:sz w:val="32"/>
                <w:szCs w:val="32"/>
              </w:rPr>
            </w:pPr>
            <w:r>
              <w:rPr>
                <w:sz w:val="32"/>
                <w:szCs w:val="32"/>
              </w:rPr>
              <w:t>项目负责人: ×××（打印）</w:t>
            </w:r>
          </w:p>
          <w:p>
            <w:pPr>
              <w:spacing w:line="500" w:lineRule="exact"/>
              <w:rPr>
                <w:sz w:val="32"/>
                <w:szCs w:val="32"/>
              </w:rPr>
            </w:pPr>
            <w:r>
              <w:rPr>
                <w:sz w:val="32"/>
                <w:szCs w:val="32"/>
              </w:rPr>
              <w:t>编 写 人: ×××  ×××  ×××（打印）</w:t>
            </w:r>
          </w:p>
          <w:p>
            <w:pPr>
              <w:spacing w:line="500" w:lineRule="exact"/>
              <w:rPr>
                <w:sz w:val="32"/>
                <w:szCs w:val="32"/>
              </w:rPr>
            </w:pPr>
            <w:r>
              <w:rPr>
                <w:sz w:val="32"/>
                <w:szCs w:val="32"/>
              </w:rPr>
              <w:t>制图人员：×××   ×××（打印）</w:t>
            </w:r>
          </w:p>
          <w:p>
            <w:pPr>
              <w:spacing w:line="500" w:lineRule="exact"/>
              <w:rPr>
                <w:sz w:val="32"/>
                <w:szCs w:val="32"/>
              </w:rPr>
            </w:pPr>
            <w:r>
              <w:rPr>
                <w:sz w:val="32"/>
                <w:szCs w:val="32"/>
              </w:rPr>
              <w:t>审    定: ×××（打印）</w:t>
            </w:r>
          </w:p>
          <w:p>
            <w:pPr>
              <w:spacing w:line="500" w:lineRule="exact"/>
              <w:rPr>
                <w:sz w:val="32"/>
                <w:szCs w:val="32"/>
              </w:rPr>
            </w:pPr>
            <w:r>
              <w:rPr>
                <w:sz w:val="32"/>
                <w:szCs w:val="32"/>
              </w:rPr>
              <w:t> </w:t>
            </w:r>
          </w:p>
          <w:p>
            <w:pPr>
              <w:spacing w:line="500" w:lineRule="exact"/>
              <w:rPr>
                <w:sz w:val="32"/>
                <w:szCs w:val="32"/>
              </w:rPr>
            </w:pPr>
          </w:p>
          <w:p>
            <w:pPr>
              <w:spacing w:line="500" w:lineRule="exact"/>
              <w:rPr>
                <w:sz w:val="32"/>
                <w:szCs w:val="32"/>
              </w:rPr>
            </w:pPr>
          </w:p>
          <w:p>
            <w:pPr>
              <w:spacing w:line="500" w:lineRule="exact"/>
              <w:rPr>
                <w:sz w:val="32"/>
                <w:szCs w:val="32"/>
              </w:rPr>
            </w:pPr>
          </w:p>
          <w:p>
            <w:pPr>
              <w:spacing w:line="500" w:lineRule="exact"/>
              <w:rPr>
                <w:sz w:val="32"/>
                <w:szCs w:val="32"/>
              </w:rPr>
            </w:pPr>
            <w:r>
              <w:rPr>
                <w:sz w:val="32"/>
                <w:szCs w:val="32"/>
              </w:rPr>
              <w:t>提交时间: ××××年××月××日</w:t>
            </w:r>
          </w:p>
          <w:p>
            <w:pPr>
              <w:spacing w:line="360" w:lineRule="auto"/>
              <w:rPr>
                <w:szCs w:val="21"/>
              </w:rPr>
            </w:pPr>
          </w:p>
          <w:p>
            <w:pPr>
              <w:spacing w:line="360" w:lineRule="auto"/>
              <w:rPr>
                <w:szCs w:val="21"/>
              </w:rPr>
            </w:pPr>
            <w:r>
              <w:rPr>
                <w:szCs w:val="21"/>
              </w:rPr>
              <w:t>说明：1.审查人可以有2人以上。</w:t>
            </w:r>
          </w:p>
          <w:p>
            <w:pPr>
              <w:spacing w:line="360" w:lineRule="auto"/>
              <w:rPr>
                <w:szCs w:val="21"/>
              </w:rPr>
            </w:pPr>
            <w:r>
              <w:rPr>
                <w:szCs w:val="21"/>
              </w:rPr>
              <w:t xml:space="preserve">   2.加盖编制单位公章，如有其它信息可适当增加、增页，申报单位即矿权人名称 。</w:t>
            </w:r>
          </w:p>
          <w:p>
            <w:pPr>
              <w:spacing w:line="360" w:lineRule="auto"/>
              <w:rPr>
                <w:szCs w:val="21"/>
              </w:rPr>
            </w:pPr>
          </w:p>
        </w:tc>
      </w:tr>
    </w:tbl>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r>
        <w:rPr>
          <w:b/>
          <w:bCs/>
          <w:szCs w:val="21"/>
        </w:rPr>
        <w:t xml:space="preserve"> </w:t>
      </w:r>
    </w:p>
    <w:p>
      <w:pPr>
        <w:spacing w:line="420" w:lineRule="exact"/>
        <w:rPr>
          <w:b/>
          <w:bCs/>
          <w:szCs w:val="21"/>
        </w:rPr>
      </w:pPr>
    </w:p>
    <w:p>
      <w:pPr>
        <w:snapToGrid w:val="0"/>
        <w:spacing w:line="480" w:lineRule="exact"/>
        <w:rPr>
          <w:rFonts w:eastAsia="黑体"/>
          <w:b/>
          <w:bCs/>
          <w:szCs w:val="21"/>
        </w:rPr>
      </w:pPr>
      <w:r>
        <w:rPr>
          <w:rFonts w:eastAsia="黑体"/>
          <w:b/>
          <w:bCs/>
          <w:szCs w:val="21"/>
        </w:rPr>
        <w:t>3、报告装订顺序</w:t>
      </w:r>
    </w:p>
    <w:p>
      <w:pPr>
        <w:rPr>
          <w:bCs/>
          <w:szCs w:val="21"/>
          <w:highlight w:val="white"/>
        </w:rPr>
      </w:pPr>
      <w:r>
        <w:rPr>
          <w:bCs/>
          <w:szCs w:val="21"/>
          <w:highlight w:val="white"/>
        </w:rPr>
        <w:t>（一）送审稿</w:t>
      </w:r>
      <w:r>
        <w:rPr>
          <w:bCs/>
          <w:szCs w:val="21"/>
        </w:rPr>
        <w:t>装订顺序：</w:t>
      </w:r>
    </w:p>
    <w:p>
      <w:pPr>
        <w:rPr>
          <w:bCs/>
          <w:szCs w:val="21"/>
          <w:highlight w:val="white"/>
        </w:rPr>
      </w:pPr>
      <w:r>
        <w:rPr>
          <w:bCs/>
          <w:szCs w:val="21"/>
          <w:highlight w:val="white"/>
        </w:rPr>
        <w:t>1.封面</w:t>
      </w:r>
    </w:p>
    <w:p>
      <w:pPr>
        <w:rPr>
          <w:bCs/>
          <w:szCs w:val="21"/>
          <w:highlight w:val="white"/>
        </w:rPr>
      </w:pPr>
      <w:r>
        <w:rPr>
          <w:bCs/>
          <w:szCs w:val="21"/>
          <w:highlight w:val="white"/>
        </w:rPr>
        <w:t>2.扉页</w:t>
      </w:r>
    </w:p>
    <w:p>
      <w:pPr>
        <w:outlineLvl w:val="1"/>
        <w:rPr>
          <w:bCs/>
          <w:szCs w:val="21"/>
          <w:highlight w:val="white"/>
        </w:rPr>
      </w:pPr>
      <w:bookmarkStart w:id="286" w:name="_Toc467482602"/>
      <w:bookmarkEnd w:id="286"/>
      <w:r>
        <w:rPr>
          <w:bCs/>
          <w:szCs w:val="21"/>
          <w:highlight w:val="white"/>
        </w:rPr>
        <w:t>3. 矿山地质环境保护与土地复垦方案信息表（原件）</w:t>
      </w:r>
    </w:p>
    <w:p>
      <w:pPr>
        <w:rPr>
          <w:bCs/>
          <w:szCs w:val="21"/>
          <w:highlight w:val="white"/>
        </w:rPr>
      </w:pPr>
      <w:r>
        <w:rPr>
          <w:bCs/>
          <w:szCs w:val="21"/>
          <w:highlight w:val="white"/>
        </w:rPr>
        <w:t>4. 矿山地质环境保护与土地复垦方案报告表</w:t>
      </w:r>
    </w:p>
    <w:p>
      <w:pPr>
        <w:rPr>
          <w:bCs/>
          <w:szCs w:val="21"/>
          <w:highlight w:val="white"/>
        </w:rPr>
      </w:pPr>
      <w:r>
        <w:rPr>
          <w:bCs/>
          <w:szCs w:val="21"/>
          <w:highlight w:val="white"/>
        </w:rPr>
        <w:t>5.目录</w:t>
      </w:r>
    </w:p>
    <w:p>
      <w:pPr>
        <w:rPr>
          <w:bCs/>
          <w:szCs w:val="21"/>
          <w:highlight w:val="white"/>
        </w:rPr>
      </w:pPr>
      <w:r>
        <w:rPr>
          <w:bCs/>
          <w:szCs w:val="21"/>
          <w:highlight w:val="white"/>
        </w:rPr>
        <w:t>6.正文(宋体小四，1.5倍行间距)</w:t>
      </w:r>
    </w:p>
    <w:p>
      <w:pPr>
        <w:rPr>
          <w:bCs/>
          <w:szCs w:val="21"/>
          <w:highlight w:val="white"/>
        </w:rPr>
      </w:pPr>
      <w:r>
        <w:rPr>
          <w:bCs/>
          <w:szCs w:val="21"/>
          <w:highlight w:val="white"/>
        </w:rPr>
        <w:t>7.矿山照片</w:t>
      </w:r>
    </w:p>
    <w:p>
      <w:pPr>
        <w:rPr>
          <w:bCs/>
          <w:szCs w:val="21"/>
          <w:highlight w:val="white"/>
        </w:rPr>
      </w:pPr>
      <w:r>
        <w:rPr>
          <w:bCs/>
          <w:szCs w:val="21"/>
          <w:highlight w:val="white"/>
        </w:rPr>
        <w:t>8.附图（可另成册）</w:t>
      </w:r>
    </w:p>
    <w:p>
      <w:pPr>
        <w:rPr>
          <w:bCs/>
          <w:szCs w:val="21"/>
          <w:highlight w:val="white"/>
        </w:rPr>
      </w:pPr>
      <w:r>
        <w:rPr>
          <w:bCs/>
          <w:szCs w:val="21"/>
          <w:highlight w:val="white"/>
        </w:rPr>
        <w:t>9.矿山地质环境调査表(复印件)</w:t>
      </w:r>
    </w:p>
    <w:p>
      <w:pPr>
        <w:rPr>
          <w:bCs/>
          <w:szCs w:val="21"/>
          <w:highlight w:val="white"/>
        </w:rPr>
      </w:pPr>
      <w:r>
        <w:rPr>
          <w:bCs/>
          <w:szCs w:val="21"/>
          <w:highlight w:val="white"/>
        </w:rPr>
        <w:t>10.其他附表</w:t>
      </w:r>
    </w:p>
    <w:p>
      <w:pPr>
        <w:rPr>
          <w:bCs/>
          <w:szCs w:val="21"/>
          <w:highlight w:val="white"/>
        </w:rPr>
      </w:pPr>
      <w:r>
        <w:rPr>
          <w:bCs/>
          <w:szCs w:val="21"/>
          <w:highlight w:val="white"/>
        </w:rPr>
        <w:t>11.采矿许可证副本或划定矿区范围的批复文件(复印件)</w:t>
      </w:r>
    </w:p>
    <w:p>
      <w:pPr>
        <w:rPr>
          <w:bCs/>
          <w:szCs w:val="21"/>
          <w:highlight w:val="white"/>
        </w:rPr>
      </w:pPr>
      <w:r>
        <w:rPr>
          <w:bCs/>
          <w:szCs w:val="21"/>
          <w:highlight w:val="white"/>
        </w:rPr>
        <w:t>12. 矿山企业法人营业执照(复印件)</w:t>
      </w:r>
    </w:p>
    <w:p>
      <w:pPr>
        <w:rPr>
          <w:bCs/>
          <w:szCs w:val="21"/>
          <w:highlight w:val="white"/>
        </w:rPr>
      </w:pPr>
      <w:r>
        <w:rPr>
          <w:bCs/>
          <w:szCs w:val="21"/>
          <w:highlight w:val="white"/>
        </w:rPr>
        <w:t>13. 编制方案的委托书或者合同书 (复印件)</w:t>
      </w:r>
    </w:p>
    <w:p>
      <w:pPr>
        <w:rPr>
          <w:bCs/>
          <w:szCs w:val="21"/>
          <w:highlight w:val="white"/>
        </w:rPr>
      </w:pPr>
      <w:r>
        <w:rPr>
          <w:bCs/>
          <w:szCs w:val="21"/>
          <w:highlight w:val="white"/>
        </w:rPr>
        <w:t>14. 编制单位承诺书(复印件)</w:t>
      </w:r>
    </w:p>
    <w:p>
      <w:pPr>
        <w:rPr>
          <w:bCs/>
          <w:szCs w:val="21"/>
          <w:highlight w:val="white"/>
        </w:rPr>
      </w:pPr>
      <w:r>
        <w:rPr>
          <w:bCs/>
          <w:szCs w:val="21"/>
          <w:highlight w:val="white"/>
        </w:rPr>
        <w:t>15. 矿山企业承诺书(复印件)</w:t>
      </w:r>
    </w:p>
    <w:p>
      <w:pPr>
        <w:rPr>
          <w:bCs/>
          <w:szCs w:val="21"/>
          <w:highlight w:val="white"/>
        </w:rPr>
      </w:pPr>
      <w:r>
        <w:rPr>
          <w:bCs/>
          <w:szCs w:val="21"/>
          <w:highlight w:val="white"/>
        </w:rPr>
        <w:t>16.编制单位对方案的初审意见(原件)</w:t>
      </w:r>
    </w:p>
    <w:p>
      <w:pPr>
        <w:rPr>
          <w:bCs/>
          <w:szCs w:val="21"/>
          <w:highlight w:val="white"/>
        </w:rPr>
      </w:pPr>
      <w:r>
        <w:rPr>
          <w:bCs/>
          <w:szCs w:val="21"/>
          <w:highlight w:val="white"/>
        </w:rPr>
        <w:t>17.矿山企业对方案的意见(原件)</w:t>
      </w:r>
    </w:p>
    <w:p>
      <w:pPr>
        <w:rPr>
          <w:bCs/>
          <w:szCs w:val="21"/>
          <w:highlight w:val="white"/>
        </w:rPr>
      </w:pPr>
      <w:r>
        <w:rPr>
          <w:bCs/>
          <w:szCs w:val="21"/>
          <w:highlight w:val="white"/>
        </w:rPr>
        <w:t>18.土地复垦所涉及的土地权属人对本方案的意见(复印件)</w:t>
      </w:r>
    </w:p>
    <w:p>
      <w:pPr>
        <w:rPr>
          <w:bCs/>
          <w:szCs w:val="21"/>
          <w:highlight w:val="white"/>
        </w:rPr>
      </w:pPr>
      <w:r>
        <w:rPr>
          <w:bCs/>
          <w:szCs w:val="21"/>
          <w:highlight w:val="white"/>
        </w:rPr>
        <w:t>19.土地权属证明材料</w:t>
      </w:r>
    </w:p>
    <w:p>
      <w:pPr>
        <w:rPr>
          <w:bCs/>
          <w:szCs w:val="21"/>
          <w:highlight w:val="white"/>
        </w:rPr>
      </w:pPr>
      <w:r>
        <w:rPr>
          <w:bCs/>
          <w:szCs w:val="21"/>
          <w:highlight w:val="white"/>
        </w:rPr>
        <w:t>20.当地国土资源局部门的初审意见 (复印件)</w:t>
      </w:r>
    </w:p>
    <w:p>
      <w:pPr>
        <w:rPr>
          <w:bCs/>
          <w:szCs w:val="21"/>
          <w:highlight w:val="white"/>
        </w:rPr>
      </w:pPr>
      <w:r>
        <w:rPr>
          <w:bCs/>
          <w:szCs w:val="21"/>
          <w:highlight w:val="white"/>
        </w:rPr>
        <w:t>21.其他附件(水质分析报告等)(复印件)。</w:t>
      </w:r>
    </w:p>
    <w:p>
      <w:pPr>
        <w:rPr>
          <w:bCs/>
          <w:szCs w:val="21"/>
          <w:highlight w:val="white"/>
        </w:rPr>
      </w:pPr>
      <w:r>
        <w:rPr>
          <w:bCs/>
          <w:szCs w:val="21"/>
          <w:highlight w:val="white"/>
        </w:rPr>
        <w:t>22.开采设计（或开发利用方案）评审意见（注“矿山方案”和“开发利用方案”同时审查时不要求作为附件）</w:t>
      </w:r>
    </w:p>
    <w:p>
      <w:pPr>
        <w:rPr>
          <w:bCs/>
          <w:szCs w:val="21"/>
          <w:highlight w:val="white"/>
        </w:rPr>
      </w:pPr>
      <w:r>
        <w:rPr>
          <w:bCs/>
          <w:szCs w:val="21"/>
          <w:highlight w:val="white"/>
        </w:rPr>
        <w:t>23.三维效果图。</w:t>
      </w:r>
    </w:p>
    <w:p>
      <w:pPr>
        <w:rPr>
          <w:bCs/>
          <w:szCs w:val="21"/>
          <w:highlight w:val="white"/>
        </w:rPr>
      </w:pPr>
      <w:r>
        <w:rPr>
          <w:bCs/>
          <w:szCs w:val="21"/>
          <w:highlight w:val="white"/>
        </w:rPr>
        <w:t>（二）审定稿</w:t>
      </w:r>
      <w:r>
        <w:rPr>
          <w:bCs/>
          <w:szCs w:val="21"/>
        </w:rPr>
        <w:t>装订顺序：</w:t>
      </w:r>
    </w:p>
    <w:p>
      <w:pPr>
        <w:rPr>
          <w:bCs/>
          <w:szCs w:val="21"/>
          <w:highlight w:val="white"/>
        </w:rPr>
      </w:pPr>
      <w:r>
        <w:rPr>
          <w:bCs/>
          <w:szCs w:val="21"/>
          <w:highlight w:val="white"/>
        </w:rPr>
        <w:t>1.封面</w:t>
      </w:r>
    </w:p>
    <w:p>
      <w:pPr>
        <w:rPr>
          <w:bCs/>
          <w:szCs w:val="21"/>
          <w:highlight w:val="white"/>
        </w:rPr>
      </w:pPr>
      <w:r>
        <w:rPr>
          <w:bCs/>
          <w:szCs w:val="21"/>
          <w:highlight w:val="white"/>
        </w:rPr>
        <w:t>2.扉页</w:t>
      </w:r>
    </w:p>
    <w:p>
      <w:pPr>
        <w:outlineLvl w:val="1"/>
        <w:rPr>
          <w:bCs/>
          <w:szCs w:val="21"/>
        </w:rPr>
      </w:pPr>
      <w:r>
        <w:rPr>
          <w:bCs/>
          <w:szCs w:val="21"/>
        </w:rPr>
        <w:t>3.</w:t>
      </w:r>
      <w:r>
        <w:rPr>
          <w:bCs/>
          <w:szCs w:val="21"/>
          <w:highlight w:val="white"/>
        </w:rPr>
        <w:t xml:space="preserve"> 矿山地质环境保护与土地复垦方案信息表（原件）</w:t>
      </w:r>
    </w:p>
    <w:p>
      <w:pPr>
        <w:rPr>
          <w:bCs/>
          <w:szCs w:val="21"/>
          <w:highlight w:val="white"/>
        </w:rPr>
      </w:pPr>
      <w:r>
        <w:rPr>
          <w:bCs/>
          <w:szCs w:val="21"/>
          <w:highlight w:val="white"/>
        </w:rPr>
        <w:t>4. 矿山地质环境保护与土地复垦方案报告表</w:t>
      </w:r>
    </w:p>
    <w:p>
      <w:pPr>
        <w:rPr>
          <w:bCs/>
          <w:szCs w:val="21"/>
          <w:highlight w:val="white"/>
        </w:rPr>
      </w:pPr>
      <w:r>
        <w:rPr>
          <w:bCs/>
          <w:szCs w:val="21"/>
          <w:highlight w:val="white"/>
        </w:rPr>
        <w:t>5.专家意见(复印件)</w:t>
      </w:r>
    </w:p>
    <w:p>
      <w:pPr>
        <w:rPr>
          <w:bCs/>
          <w:szCs w:val="21"/>
          <w:highlight w:val="white"/>
        </w:rPr>
      </w:pPr>
      <w:r>
        <w:rPr>
          <w:bCs/>
          <w:szCs w:val="21"/>
          <w:highlight w:val="white"/>
        </w:rPr>
        <w:t>6.按专家意见修改说明（原件）</w:t>
      </w:r>
    </w:p>
    <w:p>
      <w:pPr>
        <w:rPr>
          <w:bCs/>
          <w:szCs w:val="21"/>
          <w:highlight w:val="white"/>
        </w:rPr>
      </w:pPr>
      <w:r>
        <w:rPr>
          <w:bCs/>
          <w:szCs w:val="21"/>
          <w:highlight w:val="white"/>
        </w:rPr>
        <w:t>7.目录</w:t>
      </w:r>
    </w:p>
    <w:p>
      <w:pPr>
        <w:rPr>
          <w:bCs/>
          <w:szCs w:val="21"/>
          <w:highlight w:val="white"/>
        </w:rPr>
      </w:pPr>
      <w:r>
        <w:rPr>
          <w:bCs/>
          <w:szCs w:val="21"/>
          <w:highlight w:val="white"/>
        </w:rPr>
        <w:t>8.正文(宋体小四，1.5倍行间距)</w:t>
      </w:r>
    </w:p>
    <w:p>
      <w:pPr>
        <w:rPr>
          <w:bCs/>
          <w:szCs w:val="21"/>
          <w:highlight w:val="white"/>
        </w:rPr>
      </w:pPr>
      <w:r>
        <w:rPr>
          <w:bCs/>
          <w:szCs w:val="21"/>
          <w:highlight w:val="white"/>
        </w:rPr>
        <w:t>9.矿山照片</w:t>
      </w:r>
    </w:p>
    <w:p>
      <w:pPr>
        <w:rPr>
          <w:bCs/>
          <w:szCs w:val="21"/>
          <w:highlight w:val="white"/>
        </w:rPr>
      </w:pPr>
      <w:r>
        <w:rPr>
          <w:bCs/>
          <w:szCs w:val="21"/>
          <w:highlight w:val="white"/>
        </w:rPr>
        <w:t>10.附图（可另成册）</w:t>
      </w:r>
    </w:p>
    <w:p>
      <w:pPr>
        <w:rPr>
          <w:bCs/>
          <w:szCs w:val="21"/>
          <w:highlight w:val="white"/>
        </w:rPr>
      </w:pPr>
      <w:r>
        <w:rPr>
          <w:bCs/>
          <w:szCs w:val="21"/>
          <w:highlight w:val="white"/>
        </w:rPr>
        <w:t>11.矿山地质环境调査表(复印件)</w:t>
      </w:r>
    </w:p>
    <w:p>
      <w:pPr>
        <w:rPr>
          <w:bCs/>
          <w:szCs w:val="21"/>
          <w:highlight w:val="white"/>
        </w:rPr>
      </w:pPr>
      <w:r>
        <w:rPr>
          <w:bCs/>
          <w:szCs w:val="21"/>
          <w:highlight w:val="white"/>
        </w:rPr>
        <w:t>12.其他附表</w:t>
      </w:r>
    </w:p>
    <w:p>
      <w:pPr>
        <w:rPr>
          <w:bCs/>
          <w:szCs w:val="21"/>
          <w:highlight w:val="white"/>
        </w:rPr>
      </w:pPr>
      <w:r>
        <w:rPr>
          <w:bCs/>
          <w:szCs w:val="21"/>
          <w:highlight w:val="white"/>
        </w:rPr>
        <w:t>13.采矿许可证副本或划定矿区范围的批复文件(复印件)</w:t>
      </w:r>
    </w:p>
    <w:p>
      <w:pPr>
        <w:rPr>
          <w:bCs/>
          <w:szCs w:val="21"/>
          <w:highlight w:val="white"/>
        </w:rPr>
      </w:pPr>
      <w:r>
        <w:rPr>
          <w:bCs/>
          <w:szCs w:val="21"/>
          <w:highlight w:val="white"/>
        </w:rPr>
        <w:t>14. 矿山企业法人营业执照(复印件)</w:t>
      </w:r>
    </w:p>
    <w:p>
      <w:pPr>
        <w:rPr>
          <w:bCs/>
          <w:szCs w:val="21"/>
          <w:highlight w:val="white"/>
        </w:rPr>
      </w:pPr>
      <w:r>
        <w:rPr>
          <w:bCs/>
          <w:szCs w:val="21"/>
          <w:highlight w:val="white"/>
        </w:rPr>
        <w:t>15. 编制方案的委托书或者合同书 (原件)</w:t>
      </w:r>
    </w:p>
    <w:p>
      <w:pPr>
        <w:rPr>
          <w:bCs/>
          <w:szCs w:val="21"/>
          <w:highlight w:val="white"/>
        </w:rPr>
      </w:pPr>
      <w:r>
        <w:rPr>
          <w:bCs/>
          <w:szCs w:val="21"/>
          <w:highlight w:val="white"/>
        </w:rPr>
        <w:t>16. 编制单位承诺书(原件)</w:t>
      </w:r>
    </w:p>
    <w:p>
      <w:pPr>
        <w:rPr>
          <w:bCs/>
          <w:szCs w:val="21"/>
          <w:highlight w:val="white"/>
        </w:rPr>
      </w:pPr>
      <w:r>
        <w:rPr>
          <w:bCs/>
          <w:szCs w:val="21"/>
          <w:highlight w:val="white"/>
        </w:rPr>
        <w:t>17. 矿山企业承诺书(原件)</w:t>
      </w:r>
    </w:p>
    <w:p>
      <w:pPr>
        <w:rPr>
          <w:bCs/>
          <w:szCs w:val="21"/>
          <w:highlight w:val="white"/>
        </w:rPr>
      </w:pPr>
      <w:r>
        <w:rPr>
          <w:bCs/>
          <w:szCs w:val="21"/>
          <w:highlight w:val="white"/>
        </w:rPr>
        <w:t>18.矿山企业对方案审定稿的意见(原件)</w:t>
      </w:r>
    </w:p>
    <w:p>
      <w:pPr>
        <w:rPr>
          <w:bCs/>
          <w:szCs w:val="21"/>
          <w:highlight w:val="white"/>
        </w:rPr>
      </w:pPr>
      <w:r>
        <w:rPr>
          <w:bCs/>
          <w:szCs w:val="21"/>
          <w:highlight w:val="white"/>
        </w:rPr>
        <w:t>19.土地复垦所涉及的土地权属人对本方案的意见(原件)</w:t>
      </w:r>
    </w:p>
    <w:p>
      <w:pPr>
        <w:rPr>
          <w:bCs/>
          <w:szCs w:val="21"/>
          <w:highlight w:val="white"/>
        </w:rPr>
      </w:pPr>
      <w:r>
        <w:rPr>
          <w:bCs/>
          <w:szCs w:val="21"/>
          <w:highlight w:val="white"/>
        </w:rPr>
        <w:t>20.土地权属证明材料(复印件)</w:t>
      </w:r>
    </w:p>
    <w:p>
      <w:pPr>
        <w:rPr>
          <w:bCs/>
          <w:szCs w:val="21"/>
          <w:highlight w:val="white"/>
        </w:rPr>
      </w:pPr>
      <w:r>
        <w:rPr>
          <w:bCs/>
          <w:szCs w:val="21"/>
          <w:highlight w:val="white"/>
        </w:rPr>
        <w:t>21.当地国土资源局部门对方案的初审意见 (原件)</w:t>
      </w:r>
    </w:p>
    <w:p>
      <w:pPr>
        <w:rPr>
          <w:bCs/>
          <w:szCs w:val="21"/>
          <w:highlight w:val="white"/>
        </w:rPr>
      </w:pPr>
      <w:r>
        <w:rPr>
          <w:bCs/>
          <w:szCs w:val="21"/>
          <w:highlight w:val="white"/>
        </w:rPr>
        <w:t>22.其他附件(水质分析报告等)(复印件)</w:t>
      </w:r>
    </w:p>
    <w:p>
      <w:pPr>
        <w:rPr>
          <w:bCs/>
          <w:szCs w:val="21"/>
          <w:highlight w:val="white"/>
        </w:rPr>
      </w:pPr>
      <w:r>
        <w:rPr>
          <w:bCs/>
          <w:szCs w:val="21"/>
          <w:highlight w:val="white"/>
        </w:rPr>
        <w:t>23.开采设计（或开发利用方案）评审意见(复印件)</w:t>
      </w:r>
    </w:p>
    <w:p>
      <w:pPr>
        <w:rPr>
          <w:bCs/>
          <w:szCs w:val="21"/>
          <w:highlight w:val="white"/>
        </w:rPr>
      </w:pPr>
      <w:r>
        <w:rPr>
          <w:bCs/>
          <w:szCs w:val="21"/>
          <w:highlight w:val="white"/>
        </w:rPr>
        <w:t>24.三维效果图</w:t>
      </w:r>
    </w:p>
    <w:p>
      <w:pPr>
        <w:rPr>
          <w:bCs/>
          <w:szCs w:val="21"/>
          <w:highlight w:val="white"/>
        </w:rPr>
      </w:pPr>
      <w:r>
        <w:rPr>
          <w:bCs/>
          <w:szCs w:val="21"/>
          <w:highlight w:val="white"/>
        </w:rPr>
        <w:t>25.光盘除审定稿要求的内容外（文本、附表、附件包括word格式及pdf格式，图件包括MAPGIS、CAD格式及JPG、pdf格式），还附矿山现场录像片。</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62 -</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54"/>
    <w:rsid w:val="004D5B4C"/>
    <w:rsid w:val="00E72154"/>
    <w:rsid w:val="156D3239"/>
    <w:rsid w:val="431B5D1A"/>
    <w:rsid w:val="481E00D3"/>
    <w:rsid w:val="77DF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Theme="minorHAns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styleId="2">
    <w:name w:val="heading 1"/>
    <w:basedOn w:val="1"/>
    <w:next w:val="1"/>
    <w:link w:val="16"/>
    <w:qFormat/>
    <w:uiPriority w:val="99"/>
    <w:pPr>
      <w:keepNext/>
      <w:keepLines/>
      <w:widowControl/>
      <w:spacing w:before="340" w:after="330" w:line="576" w:lineRule="auto"/>
      <w:jc w:val="left"/>
      <w:outlineLvl w:val="0"/>
    </w:pPr>
    <w:rPr>
      <w:rFonts w:ascii="Calibri" w:hAnsi="Calibri" w:cs="宋体"/>
      <w:b/>
      <w:bCs/>
      <w:color w:val="000000"/>
      <w:kern w:val="44"/>
      <w:sz w:val="44"/>
      <w:szCs w:val="44"/>
    </w:rPr>
  </w:style>
  <w:style w:type="paragraph" w:styleId="3">
    <w:name w:val="heading 2"/>
    <w:basedOn w:val="1"/>
    <w:next w:val="1"/>
    <w:link w:val="17"/>
    <w:qFormat/>
    <w:uiPriority w:val="99"/>
    <w:pPr>
      <w:widowControl/>
      <w:spacing w:before="200" w:after="100" w:afterAutospacing="1" w:line="273" w:lineRule="auto"/>
      <w:jc w:val="left"/>
      <w:outlineLvl w:val="1"/>
    </w:pPr>
    <w:rPr>
      <w:rFonts w:ascii="Cambria" w:hAnsi="Cambria" w:cs="宋体"/>
      <w:kern w:val="0"/>
      <w:sz w:val="26"/>
      <w:szCs w:val="2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uiPriority w:val="99"/>
    <w:pPr>
      <w:ind w:left="100" w:leftChars="2500"/>
    </w:pPr>
    <w:rPr>
      <w:rFonts w:eastAsia="仿宋_GB2312"/>
      <w:sz w:val="32"/>
    </w:rPr>
  </w:style>
  <w:style w:type="paragraph" w:styleId="5">
    <w:name w:val="Balloon Text"/>
    <w:basedOn w:val="1"/>
    <w:link w:val="20"/>
    <w:semiHidden/>
    <w:qFormat/>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99"/>
    <w:pPr>
      <w:widowControl/>
      <w:jc w:val="left"/>
    </w:pPr>
    <w:rPr>
      <w:b/>
      <w:bCs/>
      <w:caps/>
      <w:color w:val="000000"/>
      <w:kern w:val="0"/>
      <w:sz w:val="20"/>
      <w:szCs w:val="20"/>
    </w:rPr>
  </w:style>
  <w:style w:type="paragraph" w:styleId="9">
    <w:name w:val="Normal (Web)"/>
    <w:basedOn w:val="1"/>
    <w:uiPriority w:val="99"/>
    <w:pPr>
      <w:widowControl/>
      <w:spacing w:before="100" w:beforeAutospacing="1" w:after="100" w:afterAutospacing="1"/>
      <w:jc w:val="left"/>
    </w:pPr>
    <w:rPr>
      <w:rFonts w:ascii="宋体" w:hAnsi="宋体" w:cs="宋体"/>
      <w:color w:val="000000"/>
      <w:kern w:val="0"/>
      <w:sz w:val="24"/>
    </w:rPr>
  </w:style>
  <w:style w:type="character" w:styleId="12">
    <w:name w:val="Strong"/>
    <w:qFormat/>
    <w:uiPriority w:val="0"/>
    <w:rPr>
      <w:b/>
      <w:bCs/>
    </w:rPr>
  </w:style>
  <w:style w:type="character" w:styleId="13">
    <w:name w:val="page number"/>
    <w:basedOn w:val="11"/>
    <w:uiPriority w:val="0"/>
  </w:style>
  <w:style w:type="character" w:styleId="14">
    <w:name w:val="FollowedHyperlink"/>
    <w:unhideWhenUsed/>
    <w:uiPriority w:val="99"/>
    <w:rPr>
      <w:color w:val="800080"/>
      <w:u w:val="single"/>
    </w:rPr>
  </w:style>
  <w:style w:type="character" w:styleId="15">
    <w:name w:val="Hyperlink"/>
    <w:unhideWhenUsed/>
    <w:uiPriority w:val="99"/>
    <w:rPr>
      <w:color w:val="0000FF"/>
      <w:u w:val="single"/>
    </w:rPr>
  </w:style>
  <w:style w:type="character" w:customStyle="1" w:styleId="16">
    <w:name w:val="标题 1 Char"/>
    <w:basedOn w:val="11"/>
    <w:link w:val="2"/>
    <w:uiPriority w:val="99"/>
    <w:rPr>
      <w:rFonts w:ascii="Calibri" w:hAnsi="Calibri"/>
      <w:b/>
      <w:bCs/>
      <w:color w:val="000000"/>
      <w:kern w:val="44"/>
      <w:sz w:val="44"/>
      <w:szCs w:val="44"/>
    </w:rPr>
  </w:style>
  <w:style w:type="character" w:customStyle="1" w:styleId="17">
    <w:name w:val="标题 2 Char"/>
    <w:basedOn w:val="11"/>
    <w:link w:val="3"/>
    <w:uiPriority w:val="99"/>
    <w:rPr>
      <w:rFonts w:ascii="Cambria" w:hAnsi="Cambria"/>
      <w:color w:val="auto"/>
      <w:sz w:val="26"/>
      <w:szCs w:val="26"/>
    </w:rPr>
  </w:style>
  <w:style w:type="character" w:customStyle="1" w:styleId="18">
    <w:name w:val="日期 Char"/>
    <w:basedOn w:val="11"/>
    <w:link w:val="4"/>
    <w:uiPriority w:val="99"/>
    <w:rPr>
      <w:rFonts w:ascii="Times New Roman" w:hAnsi="Times New Roman" w:eastAsia="仿宋_GB2312" w:cs="Times New Roman"/>
      <w:color w:val="auto"/>
      <w:kern w:val="2"/>
      <w:sz w:val="32"/>
      <w:szCs w:val="24"/>
    </w:rPr>
  </w:style>
  <w:style w:type="character" w:customStyle="1" w:styleId="19">
    <w:name w:val="页脚 Char"/>
    <w:basedOn w:val="11"/>
    <w:link w:val="6"/>
    <w:uiPriority w:val="99"/>
    <w:rPr>
      <w:rFonts w:ascii="Times New Roman" w:hAnsi="Times New Roman" w:cs="Times New Roman"/>
      <w:color w:val="auto"/>
      <w:kern w:val="2"/>
      <w:sz w:val="18"/>
      <w:szCs w:val="18"/>
    </w:rPr>
  </w:style>
  <w:style w:type="character" w:customStyle="1" w:styleId="20">
    <w:name w:val="批注框文本 Char"/>
    <w:basedOn w:val="11"/>
    <w:link w:val="5"/>
    <w:semiHidden/>
    <w:uiPriority w:val="99"/>
    <w:rPr>
      <w:rFonts w:ascii="Times New Roman" w:hAnsi="Times New Roman" w:cs="Times New Roman"/>
      <w:color w:val="auto"/>
      <w:kern w:val="2"/>
      <w:sz w:val="18"/>
      <w:szCs w:val="18"/>
    </w:rPr>
  </w:style>
  <w:style w:type="paragraph" w:customStyle="1" w:styleId="21">
    <w:name w:val="Char Char1 Char"/>
    <w:basedOn w:val="1"/>
    <w:uiPriority w:val="0"/>
    <w:pPr>
      <w:ind w:firstLine="200" w:firstLineChars="200"/>
    </w:pPr>
    <w:rPr>
      <w:rFonts w:ascii="Tahoma" w:hAnsi="Tahoma"/>
      <w:szCs w:val="20"/>
    </w:rPr>
  </w:style>
  <w:style w:type="character" w:customStyle="1" w:styleId="22">
    <w:name w:val="页眉 Char"/>
    <w:basedOn w:val="11"/>
    <w:link w:val="7"/>
    <w:uiPriority w:val="99"/>
    <w:rPr>
      <w:rFonts w:ascii="Times New Roman" w:hAnsi="Times New Roman" w:cs="Times New Roman"/>
      <w:color w:val="auto"/>
      <w:kern w:val="2"/>
      <w:sz w:val="18"/>
      <w:szCs w:val="18"/>
    </w:rPr>
  </w:style>
  <w:style w:type="paragraph" w:customStyle="1" w:styleId="23">
    <w:name w:val=" Char Char Char"/>
    <w:basedOn w:val="1"/>
    <w:uiPriority w:val="0"/>
    <w:pPr>
      <w:widowControl/>
      <w:spacing w:after="160" w:line="240" w:lineRule="exact"/>
      <w:jc w:val="left"/>
    </w:pPr>
  </w:style>
  <w:style w:type="paragraph" w:customStyle="1" w:styleId="24">
    <w:name w:val="封面标准名称"/>
    <w:basedOn w:val="1"/>
    <w:uiPriority w:val="0"/>
    <w:pPr>
      <w:spacing w:before="100" w:beforeAutospacing="1" w:after="200" w:line="680" w:lineRule="exact"/>
      <w:ind w:firstLine="360"/>
      <w:jc w:val="center"/>
    </w:pPr>
    <w:rPr>
      <w:rFonts w:ascii="黑体" w:hAnsi="Calibri" w:eastAsia="黑体"/>
      <w:kern w:val="0"/>
      <w:sz w:val="52"/>
      <w:szCs w:val="52"/>
    </w:rPr>
  </w:style>
  <w:style w:type="paragraph" w:customStyle="1" w:styleId="25">
    <w:name w:val="段"/>
    <w:basedOn w:val="1"/>
    <w:uiPriority w:val="0"/>
    <w:pPr>
      <w:widowControl/>
      <w:autoSpaceDE w:val="0"/>
      <w:autoSpaceDN w:val="0"/>
      <w:spacing w:before="100" w:beforeAutospacing="1" w:after="200" w:line="273" w:lineRule="auto"/>
      <w:ind w:firstLine="200" w:firstLineChars="200"/>
    </w:pPr>
    <w:rPr>
      <w:rFonts w:ascii="宋体" w:hAnsi="Calibri"/>
      <w:kern w:val="0"/>
      <w:szCs w:val="21"/>
    </w:rPr>
  </w:style>
  <w:style w:type="paragraph" w:customStyle="1" w:styleId="26">
    <w:name w:val="一级条标题"/>
    <w:basedOn w:val="1"/>
    <w:next w:val="25"/>
    <w:uiPriority w:val="0"/>
    <w:pPr>
      <w:widowControl/>
      <w:spacing w:before="100" w:beforeAutospacing="1" w:after="200" w:line="273" w:lineRule="auto"/>
      <w:jc w:val="left"/>
      <w:outlineLvl w:val="2"/>
    </w:pPr>
    <w:rPr>
      <w:rFonts w:ascii="Calibri" w:hAnsi="Calibri" w:eastAsia="黑体" w:cs="Calibri"/>
      <w:kern w:val="0"/>
      <w:szCs w:val="21"/>
    </w:rPr>
  </w:style>
  <w:style w:type="character" w:customStyle="1" w:styleId="27">
    <w:name w:val="15"/>
    <w:uiPriority w:val="0"/>
    <w:rPr>
      <w:rFonts w:hint="default" w:ascii="Times New Roman" w:hAnsi="Times New Roman" w:cs="Times New Roman"/>
      <w:color w:val="0000FF"/>
      <w:u w:val="single"/>
    </w:rPr>
  </w:style>
  <w:style w:type="paragraph" w:customStyle="1" w:styleId="28">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8642</Words>
  <Characters>49265</Characters>
  <Lines>410</Lines>
  <Paragraphs>115</Paragraphs>
  <TotalTime>1</TotalTime>
  <ScaleCrop>false</ScaleCrop>
  <LinksUpToDate>false</LinksUpToDate>
  <CharactersWithSpaces>57792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2017-07-11T08:31:00Z</dcterms:created>
  <dc:creator>蒙盈盈</dc:creator>
  <cp:lastModifiedBy>Fcasus</cp:lastModifiedBy>
  <dcterms:modified xsi:type="dcterms:W3CDTF">2025-02-17T09:05:30Z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E00E053C0B8547588AEA955E1AD6EC02</vt:lpwstr>
  </property>
</Properties>
</file>